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E2423F6" w:rsidR="005876C3" w:rsidRPr="00416622" w:rsidRDefault="00B41633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BD35D8" w:rsidRPr="00416622">
        <w:rPr>
          <w:rFonts w:asciiTheme="minorHAnsi" w:hAnsiTheme="minorHAnsi" w:cstheme="minorHAnsi"/>
        </w:rPr>
        <w:t>.0</w:t>
      </w:r>
      <w:r w:rsidR="00776434">
        <w:rPr>
          <w:rFonts w:asciiTheme="minorHAnsi" w:hAnsiTheme="minorHAnsi" w:cstheme="minorHAnsi"/>
        </w:rPr>
        <w:t>5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431F660A" w:rsidR="005876C3" w:rsidRDefault="00BD35D8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konferencyjna </w:t>
      </w:r>
      <w:r w:rsidR="00B41633">
        <w:rPr>
          <w:rFonts w:asciiTheme="minorHAnsi" w:hAnsiTheme="minorHAnsi" w:cstheme="minorHAnsi"/>
        </w:rPr>
        <w:t>Urzędu Gminy w Człuchowie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0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1233A82D" w:rsidR="00776434" w:rsidRPr="00776434" w:rsidRDefault="00776434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7880FA44" w14:textId="77A0812B" w:rsidR="0061574E" w:rsidRPr="0061574E" w:rsidRDefault="00776434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 w:rsidRPr="00776434">
        <w:rPr>
          <w:rFonts w:ascii="Calibri" w:hAnsi="Calibri" w:cs="Calibri"/>
          <w:b/>
          <w:sz w:val="28"/>
          <w:szCs w:val="28"/>
        </w:rPr>
        <w:t xml:space="preserve">Fundusze Europejskie </w:t>
      </w:r>
      <w:r w:rsidR="00B41633">
        <w:rPr>
          <w:rFonts w:ascii="Calibri" w:hAnsi="Calibri" w:cs="Calibri"/>
          <w:b/>
          <w:sz w:val="28"/>
          <w:szCs w:val="28"/>
        </w:rPr>
        <w:t>na podnoszenie kwalifikacji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BC96B82" w:rsidR="0061574E" w:rsidRPr="00FE1E8E" w:rsidRDefault="00BD35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0840685" w:rsidR="0061574E" w:rsidRPr="00FE1E8E" w:rsidRDefault="00BD35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r w:rsidR="00776434">
        <w:rPr>
          <w:rFonts w:ascii="Calibri" w:hAnsi="Calibri" w:cs="Calibri"/>
          <w:szCs w:val="22"/>
        </w:rPr>
        <w:t>To już 20 lat! – informacje o wstąpieniu do Unii Europejskiej</w:t>
      </w:r>
    </w:p>
    <w:p w14:paraId="39C15291" w14:textId="63B8666C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1</w:t>
      </w:r>
      <w:r w:rsidR="009A204B" w:rsidRPr="00FE1E8E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r w:rsidR="00776434">
        <w:rPr>
          <w:rFonts w:ascii="Calibri" w:hAnsi="Calibri" w:cs="Calibri"/>
          <w:bCs/>
          <w:szCs w:val="20"/>
        </w:rPr>
        <w:t>Funduszy Europejskich dla Pomorza</w:t>
      </w:r>
    </w:p>
    <w:p w14:paraId="4EDC3996" w14:textId="4E4CE26D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0" w:name="_Hlk138765839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9A204B" w:rsidRPr="00FE1E8E">
        <w:rPr>
          <w:rFonts w:ascii="Calibri" w:hAnsi="Calibri" w:cs="Calibri"/>
          <w:szCs w:val="22"/>
        </w:rPr>
        <w:t>3</w:t>
      </w:r>
      <w:r w:rsidR="00776434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 xml:space="preserve"> </w:t>
      </w:r>
      <w:bookmarkStart w:id="1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1"/>
      <w:r w:rsidRPr="00FE1E8E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45     Przerwa kawowa</w:t>
      </w:r>
    </w:p>
    <w:p w14:paraId="63C7A0AC" w14:textId="217F1AC3" w:rsidR="0061574E" w:rsidRPr="00FE1E8E" w:rsidRDefault="00BD35D8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10:45 – 11.15</w:t>
      </w:r>
      <w:r w:rsidR="0061574E" w:rsidRPr="00FE1E8E">
        <w:rPr>
          <w:rFonts w:ascii="Calibri" w:hAnsi="Calibri" w:cs="Calibri"/>
          <w:szCs w:val="22"/>
        </w:rPr>
        <w:tab/>
      </w:r>
      <w:r w:rsidR="001C3608">
        <w:rPr>
          <w:rFonts w:ascii="Calibri" w:hAnsi="Calibri" w:cs="Calibri"/>
          <w:szCs w:val="22"/>
        </w:rPr>
        <w:t>Baza Usług Rozwojowych – co to jest?</w:t>
      </w:r>
    </w:p>
    <w:p w14:paraId="6C501191" w14:textId="11B90EFB" w:rsid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0"/>
      <w:r w:rsidR="009A204B" w:rsidRPr="00FE1E8E">
        <w:rPr>
          <w:rFonts w:ascii="Calibri" w:hAnsi="Calibri" w:cs="Calibri"/>
          <w:szCs w:val="22"/>
        </w:rPr>
        <w:t>– 1</w:t>
      </w:r>
      <w:r w:rsidR="00BD35D8">
        <w:rPr>
          <w:rFonts w:ascii="Calibri" w:hAnsi="Calibri" w:cs="Calibri"/>
          <w:szCs w:val="22"/>
        </w:rPr>
        <w:t>1</w:t>
      </w:r>
      <w:r w:rsidR="009A204B" w:rsidRPr="00FE1E8E">
        <w:rPr>
          <w:rFonts w:ascii="Calibri" w:hAnsi="Calibri" w:cs="Calibri"/>
          <w:szCs w:val="22"/>
        </w:rPr>
        <w:t>:</w:t>
      </w:r>
      <w:r w:rsidR="00776434">
        <w:rPr>
          <w:rFonts w:ascii="Calibri" w:hAnsi="Calibri" w:cs="Calibri"/>
          <w:szCs w:val="22"/>
        </w:rPr>
        <w:t>30</w:t>
      </w:r>
      <w:r w:rsidRPr="00FE1E8E">
        <w:rPr>
          <w:rFonts w:ascii="Calibri" w:hAnsi="Calibri" w:cs="Calibri"/>
          <w:szCs w:val="22"/>
        </w:rPr>
        <w:tab/>
      </w:r>
      <w:r w:rsidR="00776434">
        <w:rPr>
          <w:rFonts w:ascii="Calibri" w:hAnsi="Calibri" w:cs="Calibri"/>
          <w:szCs w:val="22"/>
        </w:rPr>
        <w:t>Mechanizmy zwrotne w finansowaniu działań</w:t>
      </w:r>
      <w:r w:rsidR="001C3608">
        <w:rPr>
          <w:rFonts w:ascii="Calibri" w:hAnsi="Calibri" w:cs="Calibri"/>
          <w:szCs w:val="22"/>
        </w:rPr>
        <w:t xml:space="preserve"> – nowości w tym zakresie. </w:t>
      </w:r>
    </w:p>
    <w:p w14:paraId="25599297" w14:textId="02E119CC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11.30 – 12.00     </w:t>
      </w:r>
      <w:r w:rsidR="00B41633">
        <w:rPr>
          <w:rFonts w:ascii="Calibri" w:hAnsi="Calibri" w:cs="Calibri"/>
          <w:szCs w:val="22"/>
        </w:rPr>
        <w:t>Wsparcie w Krajowego Funduszu Szkoleniowego.</w:t>
      </w:r>
    </w:p>
    <w:p w14:paraId="15698C16" w14:textId="0B21A970" w:rsidR="009B272C" w:rsidRDefault="009B272C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525A4F0" w14:textId="77777777" w:rsidR="00776434" w:rsidRPr="00FE1E8E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9B272C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61E07">
      <w:headerReference w:type="first" r:id="rId15"/>
      <w:footerReference w:type="first" r:id="rId16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C344" w14:textId="77777777" w:rsidR="00361E07" w:rsidRDefault="00361E07">
      <w:r>
        <w:separator/>
      </w:r>
    </w:p>
  </w:endnote>
  <w:endnote w:type="continuationSeparator" w:id="0">
    <w:p w14:paraId="6117558C" w14:textId="77777777" w:rsidR="00361E07" w:rsidRDefault="00361E07">
      <w:r>
        <w:continuationSeparator/>
      </w:r>
    </w:p>
  </w:endnote>
  <w:endnote w:type="continuationNotice" w:id="1">
    <w:p w14:paraId="5E60AA27" w14:textId="77777777" w:rsidR="00361E07" w:rsidRDefault="00361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1228656584" name="Obraz 122865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88DC" w14:textId="77777777" w:rsidR="00361E07" w:rsidRDefault="00361E07">
      <w:r>
        <w:separator/>
      </w:r>
    </w:p>
  </w:footnote>
  <w:footnote w:type="continuationSeparator" w:id="0">
    <w:p w14:paraId="0D344314" w14:textId="77777777" w:rsidR="00361E07" w:rsidRDefault="00361E07">
      <w:r>
        <w:continuationSeparator/>
      </w:r>
    </w:p>
  </w:footnote>
  <w:footnote w:type="continuationNotice" w:id="1">
    <w:p w14:paraId="37D38CA6" w14:textId="77777777" w:rsidR="00361E07" w:rsidRDefault="00361E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646110443" name="Obraz 16461104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FDA6" w14:textId="0E3D0844" w:rsidR="00CB71CB" w:rsidRPr="00C84B1C" w:rsidRDefault="009B272C" w:rsidP="00C84B1C">
    <w:pPr>
      <w:pStyle w:val="Nagwek"/>
      <w:jc w:val="center"/>
    </w:pPr>
    <w:r>
      <w:rPr>
        <w:noProof/>
      </w:rPr>
      <w:drawing>
        <wp:inline distT="0" distB="0" distL="0" distR="0" wp14:anchorId="6D4F718C" wp14:editId="42388B19">
          <wp:extent cx="7327900" cy="835025"/>
          <wp:effectExtent l="0" t="0" r="6350" b="3175"/>
          <wp:docPr id="1784100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4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3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0E31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1E81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B272C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0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ife.chojnice@lgdzc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1C02DD3-9D41-464F-87E2-87EDE7AB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Lokalny Punkt Informacyjny</cp:lastModifiedBy>
  <cp:revision>2</cp:revision>
  <cp:lastPrinted>2023-07-24T08:43:00Z</cp:lastPrinted>
  <dcterms:created xsi:type="dcterms:W3CDTF">2024-04-29T06:27:00Z</dcterms:created>
  <dcterms:modified xsi:type="dcterms:W3CDTF">2024-04-29T06:27:00Z</dcterms:modified>
</cp:coreProperties>
</file>