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294E" w14:textId="4634FAB4" w:rsidR="007C6D9C" w:rsidRPr="007C6D9C" w:rsidRDefault="007C6D9C" w:rsidP="007C6D9C">
      <w:pPr>
        <w:rPr>
          <w:rFonts w:ascii="Calibri" w:hAnsi="Calibri"/>
          <w:sz w:val="22"/>
          <w:szCs w:val="22"/>
        </w:rPr>
      </w:pPr>
      <w:bookmarkStart w:id="0" w:name="_Hlk140151685"/>
      <w:r w:rsidRPr="007C6D9C">
        <w:rPr>
          <w:rFonts w:ascii="Calibri" w:hAnsi="Calibri"/>
          <w:sz w:val="22"/>
          <w:szCs w:val="22"/>
        </w:rPr>
        <w:t xml:space="preserve">Załącznik </w:t>
      </w:r>
      <w:r w:rsidRPr="005A2F2A">
        <w:rPr>
          <w:rFonts w:ascii="Calibri" w:hAnsi="Calibri"/>
          <w:sz w:val="22"/>
          <w:szCs w:val="22"/>
        </w:rPr>
        <w:t>do instrukcji stanowiącej Załącznik nr 1 do Regulaminu</w:t>
      </w:r>
      <w:r w:rsidRPr="007C6D9C">
        <w:rPr>
          <w:rFonts w:ascii="Calibri" w:hAnsi="Calibri"/>
          <w:sz w:val="22"/>
          <w:szCs w:val="22"/>
        </w:rPr>
        <w:t xml:space="preserve"> wyboru projektów przyjętego</w:t>
      </w:r>
      <w:r>
        <w:rPr>
          <w:rFonts w:ascii="Calibri" w:hAnsi="Calibri"/>
          <w:sz w:val="22"/>
          <w:szCs w:val="22"/>
        </w:rPr>
        <w:t xml:space="preserve"> </w:t>
      </w:r>
      <w:r w:rsidRPr="007C6D9C">
        <w:rPr>
          <w:rFonts w:ascii="Calibri" w:hAnsi="Calibri"/>
          <w:sz w:val="22"/>
          <w:szCs w:val="22"/>
        </w:rPr>
        <w:t xml:space="preserve">uchwałą nr </w:t>
      </w:r>
      <w:r w:rsidR="00873978" w:rsidRPr="00873978">
        <w:rPr>
          <w:rFonts w:ascii="Calibri" w:hAnsi="Calibri"/>
          <w:sz w:val="22"/>
          <w:szCs w:val="22"/>
        </w:rPr>
        <w:t>452/84/25 Zarządu Województwa Pomorskiego z dnia 17 kwietnia 2025 r</w:t>
      </w:r>
      <w:r w:rsidR="00764419">
        <w:rPr>
          <w:rFonts w:ascii="Calibri" w:hAnsi="Calibri"/>
          <w:sz w:val="22"/>
          <w:szCs w:val="22"/>
        </w:rPr>
        <w:t>.</w:t>
      </w:r>
      <w:bookmarkStart w:id="1" w:name="_GoBack"/>
      <w:bookmarkEnd w:id="1"/>
    </w:p>
    <w:p w14:paraId="606C3C4C" w14:textId="77777777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Załącznik nr 9.1 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77777777"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świadczam(y),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m(y)</w:t>
      </w:r>
      <w:r w:rsidR="005251C3" w:rsidRPr="005251C3">
        <w:rPr>
          <w:rFonts w:ascii="Calibri" w:hAnsi="Calibri" w:cs="Calibri"/>
        </w:rPr>
        <w:t xml:space="preserve"> prawnej </w:t>
      </w:r>
      <w:bookmarkStart w:id="2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2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1.3 </w:t>
      </w:r>
      <w:r w:rsidR="0082048B" w:rsidRPr="0082048B">
        <w:rPr>
          <w:rFonts w:ascii="Calibri" w:hAnsi="Calibri" w:cs="Calibri"/>
        </w:rPr>
        <w:t>Szczegółowy opis zakresu projekt</w:t>
      </w:r>
      <w:r w:rsidR="0082048B">
        <w:rPr>
          <w:rFonts w:ascii="Calibri" w:hAnsi="Calibri" w:cs="Calibri"/>
        </w:rPr>
        <w:t>u Studium wykonalności</w:t>
      </w:r>
      <w:r w:rsidR="005251C3" w:rsidRPr="005251C3">
        <w:rPr>
          <w:rFonts w:ascii="Calibri" w:hAnsi="Calibri" w:cs="Calibri"/>
        </w:rPr>
        <w:t xml:space="preserve">. </w:t>
      </w:r>
    </w:p>
    <w:p w14:paraId="6CEDF632" w14:textId="74318C2E"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jestem(</w:t>
      </w:r>
      <w:proofErr w:type="spellStart"/>
      <w:r w:rsidRPr="005251C3">
        <w:rPr>
          <w:rFonts w:ascii="Calibri" w:hAnsi="Calibri" w:cs="Calibri"/>
        </w:rPr>
        <w:t>śmy</w:t>
      </w:r>
      <w:proofErr w:type="spellEnd"/>
      <w:r w:rsidRPr="005251C3">
        <w:rPr>
          <w:rFonts w:ascii="Calibri" w:hAnsi="Calibri" w:cs="Calibri"/>
        </w:rPr>
        <w:t>) świadomy(mi), że będę(</w:t>
      </w:r>
      <w:proofErr w:type="spellStart"/>
      <w:r w:rsidRPr="005251C3">
        <w:rPr>
          <w:rFonts w:ascii="Calibri" w:hAnsi="Calibri" w:cs="Calibri"/>
        </w:rPr>
        <w:t>dziemy</w:t>
      </w:r>
      <w:proofErr w:type="spellEnd"/>
      <w:r w:rsidRPr="005251C3">
        <w:rPr>
          <w:rFonts w:ascii="Calibri" w:hAnsi="Calibri" w:cs="Calibri"/>
        </w:rPr>
        <w:t xml:space="preserve">) zobowiązany(ni) 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00AE057" w14:textId="07AA45E3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m(</w:t>
      </w:r>
      <w:proofErr w:type="spellStart"/>
      <w:r w:rsidR="00CF5ADE">
        <w:rPr>
          <w:rFonts w:asciiTheme="minorHAnsi" w:hAnsiTheme="minorHAnsi"/>
        </w:rPr>
        <w:t>śmy</w:t>
      </w:r>
      <w:proofErr w:type="spellEnd"/>
      <w:r w:rsidR="00CF5ADE">
        <w:rPr>
          <w:rFonts w:asciiTheme="minorHAnsi" w:hAnsiTheme="minorHAnsi"/>
        </w:rPr>
        <w:t>)</w:t>
      </w:r>
      <w:r w:rsidRPr="00977D0A">
        <w:rPr>
          <w:rFonts w:asciiTheme="minorHAnsi" w:hAnsiTheme="minorHAnsi"/>
        </w:rPr>
        <w:t xml:space="preserve"> świadomy/świadoma</w:t>
      </w:r>
      <w:r w:rsidR="00CF5ADE">
        <w:rPr>
          <w:rFonts w:asciiTheme="minorHAnsi" w:hAnsiTheme="minorHAnsi"/>
        </w:rPr>
        <w:t>/świadomi</w:t>
      </w:r>
      <w:r w:rsidRPr="00977D0A">
        <w:rPr>
          <w:rFonts w:asciiTheme="minorHAnsi" w:hAnsiTheme="minorHAnsi"/>
        </w:rPr>
        <w:t xml:space="preserve"> 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77777777" w:rsidR="00905674" w:rsidRDefault="00905674" w:rsidP="007C6D9C">
      <w:pPr>
        <w:spacing w:line="360" w:lineRule="auto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A11A9">
        <w:rPr>
          <w:rFonts w:asciiTheme="minorHAnsi" w:hAnsiTheme="minorHAnsi" w:cstheme="minorHAnsi"/>
        </w:rPr>
        <w:t>/Partnera</w:t>
      </w:r>
    </w:p>
    <w:p w14:paraId="04997AF4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4AC8" w14:textId="77777777" w:rsidR="00FD1008" w:rsidRDefault="00FD1008">
      <w:r>
        <w:separator/>
      </w:r>
    </w:p>
  </w:endnote>
  <w:endnote w:type="continuationSeparator" w:id="0">
    <w:p w14:paraId="0773BC78" w14:textId="77777777"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C56E" w14:textId="77777777" w:rsidR="00FD1008" w:rsidRDefault="00FD1008">
      <w:r>
        <w:separator/>
      </w:r>
    </w:p>
  </w:footnote>
  <w:footnote w:type="continuationSeparator" w:id="0">
    <w:p w14:paraId="041267DF" w14:textId="77777777"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6488AFD5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B77EC2F-142D-41EB-AAF4-F4901E3A0ABE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4506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04A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64419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3062"/>
    <w:rsid w:val="00846154"/>
    <w:rsid w:val="00847020"/>
    <w:rsid w:val="00851379"/>
    <w:rsid w:val="008654E7"/>
    <w:rsid w:val="00871A7D"/>
    <w:rsid w:val="00873978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EC2F-142D-41EB-AAF4-F4901E3A0A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717725-81D5-484A-96F1-589E2149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2016-07-15T12:03:00Z</cp:lastPrinted>
  <dcterms:created xsi:type="dcterms:W3CDTF">2025-04-16T21:32:00Z</dcterms:created>
  <dcterms:modified xsi:type="dcterms:W3CDTF">2025-04-17T10:14:00Z</dcterms:modified>
</cp:coreProperties>
</file>