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0643D" w14:textId="0E3D1C6F" w:rsidR="00330C30" w:rsidRPr="00B86101" w:rsidRDefault="00330C30" w:rsidP="00413F7B">
      <w:pPr>
        <w:spacing w:before="360"/>
        <w:rPr>
          <w:rFonts w:cstheme="minorHAnsi"/>
        </w:rPr>
      </w:pPr>
      <w:r w:rsidRPr="00B86101">
        <w:rPr>
          <w:rFonts w:cstheme="minorHAnsi"/>
        </w:rPr>
        <w:t>Załącznik</w:t>
      </w:r>
      <w:r w:rsidR="00DA5A90">
        <w:rPr>
          <w:rFonts w:cstheme="minorHAnsi"/>
        </w:rPr>
        <w:t xml:space="preserve"> </w:t>
      </w:r>
      <w:r w:rsidR="00337634" w:rsidRPr="00B86101">
        <w:rPr>
          <w:rFonts w:cstheme="minorHAnsi"/>
        </w:rPr>
        <w:t xml:space="preserve">do uchwały </w:t>
      </w:r>
      <w:r w:rsidRPr="00B86101">
        <w:rPr>
          <w:rFonts w:cstheme="minorHAnsi"/>
        </w:rPr>
        <w:t xml:space="preserve">nr </w:t>
      </w:r>
      <w:r w:rsidR="00964ACA">
        <w:rPr>
          <w:rFonts w:ascii="Calibri" w:hAnsi="Calibri" w:cs="Calibri"/>
          <w:szCs w:val="22"/>
        </w:rPr>
        <w:t>803</w:t>
      </w:r>
      <w:r w:rsidR="00A57104">
        <w:rPr>
          <w:rFonts w:ascii="Calibri" w:hAnsi="Calibri" w:cs="Calibri"/>
          <w:szCs w:val="22"/>
        </w:rPr>
        <w:t>/</w:t>
      </w:r>
      <w:r w:rsidR="00964ACA">
        <w:rPr>
          <w:rFonts w:ascii="Calibri" w:hAnsi="Calibri" w:cs="Calibri"/>
          <w:szCs w:val="22"/>
        </w:rPr>
        <w:t>100</w:t>
      </w:r>
      <w:r w:rsidR="00057C23">
        <w:rPr>
          <w:rFonts w:ascii="Calibri" w:hAnsi="Calibri" w:cs="Calibri"/>
          <w:szCs w:val="22"/>
        </w:rPr>
        <w:t>/</w:t>
      </w:r>
      <w:r w:rsidR="00964ACA">
        <w:rPr>
          <w:rFonts w:ascii="Calibri" w:hAnsi="Calibri" w:cs="Calibri"/>
          <w:szCs w:val="22"/>
        </w:rPr>
        <w:t>25</w:t>
      </w:r>
      <w:r w:rsidR="00057C23">
        <w:rPr>
          <w:rFonts w:ascii="Calibri" w:hAnsi="Calibri" w:cs="Calibri"/>
          <w:szCs w:val="22"/>
        </w:rPr>
        <w:t xml:space="preserve"> </w:t>
      </w:r>
      <w:r w:rsidR="00A57104">
        <w:rPr>
          <w:rFonts w:ascii="Calibri" w:hAnsi="Calibri" w:cs="Calibri"/>
          <w:szCs w:val="22"/>
        </w:rPr>
        <w:t>Zarządu Województwa Pomorskiego z dnia</w:t>
      </w:r>
      <w:r w:rsidR="00964ACA">
        <w:rPr>
          <w:rFonts w:ascii="Calibri" w:hAnsi="Calibri" w:cs="Calibri"/>
          <w:szCs w:val="22"/>
        </w:rPr>
        <w:t xml:space="preserve"> 27 czerwca 2025</w:t>
      </w:r>
      <w:r w:rsidR="00CD40F8">
        <w:rPr>
          <w:rFonts w:ascii="Calibri" w:hAnsi="Calibri" w:cs="Calibri"/>
          <w:szCs w:val="22"/>
        </w:rPr>
        <w:t xml:space="preserve"> </w:t>
      </w:r>
      <w:r w:rsidR="00A57104">
        <w:rPr>
          <w:rFonts w:ascii="Calibri" w:hAnsi="Calibri" w:cs="Calibri"/>
          <w:szCs w:val="22"/>
        </w:rPr>
        <w:t>r.</w:t>
      </w:r>
    </w:p>
    <w:p w14:paraId="0FA230BC" w14:textId="68C659E0" w:rsidR="00163EE0" w:rsidRPr="00D10701" w:rsidRDefault="00330C30" w:rsidP="00413F7B">
      <w:pPr>
        <w:pStyle w:val="Nagwek1"/>
      </w:pPr>
      <w:r w:rsidRPr="00BE09FF">
        <w:rPr>
          <w:sz w:val="44"/>
        </w:rPr>
        <w:t xml:space="preserve">Regulamin </w:t>
      </w:r>
      <w:r w:rsidR="00F93B8B" w:rsidRPr="00BE09FF">
        <w:rPr>
          <w:sz w:val="44"/>
        </w:rPr>
        <w:t>wyboru projektów</w:t>
      </w:r>
      <w:r w:rsidR="000A3623">
        <w:rPr>
          <w:sz w:val="44"/>
        </w:rPr>
        <w:t xml:space="preserve"> </w:t>
      </w:r>
      <w:r w:rsidR="00FA7A73" w:rsidRPr="00B86101">
        <w:rPr>
          <w:sz w:val="28"/>
        </w:rPr>
        <w:br/>
      </w:r>
      <w:bookmarkStart w:id="0" w:name="_Hlk181084455"/>
      <w:r w:rsidR="003B68EF" w:rsidRPr="00163EE0">
        <w:t xml:space="preserve">dla naboru wniosków o dofinansowanie projektów </w:t>
      </w:r>
      <w:r w:rsidR="003B68EF">
        <w:br/>
      </w:r>
      <w:r w:rsidR="003B68EF" w:rsidRPr="00163EE0">
        <w:t xml:space="preserve">dla </w:t>
      </w:r>
      <w:r w:rsidR="003B68EF">
        <w:t xml:space="preserve">Działania 3.1. </w:t>
      </w:r>
      <w:r w:rsidR="003B68EF" w:rsidRPr="0087536F">
        <w:t>Mobilność miejska</w:t>
      </w:r>
      <w:r w:rsidR="003B68EF">
        <w:t xml:space="preserve"> w ramach programu regionalnego Fundusze Europejskie dla Pomorza 2021-2027</w:t>
      </w:r>
      <w:r w:rsidR="00BD568F">
        <w:t xml:space="preserve"> </w:t>
      </w:r>
      <w:bookmarkEnd w:id="0"/>
      <w:r w:rsidR="00A52743">
        <w:t>(</w:t>
      </w:r>
      <w:r w:rsidR="00A52743" w:rsidRPr="00FD1E96">
        <w:t>FEPM.0</w:t>
      </w:r>
      <w:r w:rsidR="003B68EF">
        <w:t>3</w:t>
      </w:r>
      <w:r w:rsidR="00A52743" w:rsidRPr="00FD1E96">
        <w:t>.</w:t>
      </w:r>
      <w:r w:rsidR="003B68EF">
        <w:t>01</w:t>
      </w:r>
      <w:r w:rsidR="00A52743" w:rsidRPr="00FD1E96">
        <w:t>-IZ.00-00</w:t>
      </w:r>
      <w:r w:rsidR="003B68EF">
        <w:t>2</w:t>
      </w:r>
      <w:r w:rsidR="00A52743" w:rsidRPr="00FD1E96">
        <w:t>/25</w:t>
      </w:r>
      <w:r w:rsidR="00A52743">
        <w:t>)</w:t>
      </w:r>
    </w:p>
    <w:p w14:paraId="5C345518" w14:textId="77777777" w:rsidR="00FA7A73" w:rsidRPr="00BE09FF" w:rsidRDefault="00163EE0" w:rsidP="00413F7B">
      <w:pPr>
        <w:spacing w:before="360"/>
      </w:pPr>
      <w:r w:rsidRPr="00D10701">
        <w:rPr>
          <w:sz w:val="28"/>
        </w:rPr>
        <w:t>(konkurencyjny sposób wyboru)</w:t>
      </w:r>
      <w:r w:rsidR="00330C30" w:rsidRPr="00B86101">
        <w:rPr>
          <w:rFonts w:cstheme="minorHAnsi"/>
          <w:szCs w:val="22"/>
          <w:highlight w:val="yellow"/>
        </w:rPr>
        <w:br w:type="page"/>
      </w:r>
    </w:p>
    <w:sdt>
      <w:sdtPr>
        <w:rPr>
          <w:b w:val="0"/>
          <w:bCs w:val="0"/>
          <w:iCs w:val="0"/>
          <w:sz w:val="22"/>
          <w:szCs w:val="24"/>
          <w:highlight w:val="yellow"/>
        </w:rPr>
        <w:id w:val="-794598616"/>
        <w:docPartObj>
          <w:docPartGallery w:val="Table of Contents"/>
          <w:docPartUnique/>
        </w:docPartObj>
      </w:sdtPr>
      <w:sdtEndPr>
        <w:rPr>
          <w:rFonts w:cstheme="minorHAnsi"/>
        </w:rPr>
      </w:sdtEndPr>
      <w:sdtContent>
        <w:p w14:paraId="5EB15E6C" w14:textId="77777777" w:rsidR="00C81190" w:rsidRPr="00B86101" w:rsidRDefault="00C81190" w:rsidP="00413F7B">
          <w:pPr>
            <w:pStyle w:val="Nagwekspisutreci"/>
            <w:spacing w:line="276" w:lineRule="auto"/>
          </w:pPr>
          <w:r w:rsidRPr="00BE09FF">
            <w:t>Spis treści</w:t>
          </w:r>
          <w:r w:rsidR="005F5216">
            <w:tab/>
          </w:r>
        </w:p>
        <w:p w14:paraId="3E9D7AE4" w14:textId="0E847A08" w:rsidR="00641195" w:rsidRDefault="004A16D0">
          <w:pPr>
            <w:pStyle w:val="Spistreci1"/>
            <w:rPr>
              <w:rFonts w:cstheme="minorBidi"/>
              <w:noProof/>
            </w:rPr>
          </w:pPr>
          <w:r>
            <w:rPr>
              <w:rFonts w:cstheme="minorHAnsi"/>
              <w:highlight w:val="yellow"/>
            </w:rPr>
            <w:fldChar w:fldCharType="begin"/>
          </w:r>
          <w:r>
            <w:rPr>
              <w:rFonts w:cstheme="minorHAnsi"/>
              <w:highlight w:val="yellow"/>
            </w:rPr>
            <w:instrText xml:space="preserve"> TOC \h \z \u \t "Nagłówek 2;1;Nagłówek 3;2;Nagłówek 4;3" </w:instrText>
          </w:r>
          <w:r>
            <w:rPr>
              <w:rFonts w:cstheme="minorHAnsi"/>
              <w:highlight w:val="yellow"/>
            </w:rPr>
            <w:fldChar w:fldCharType="separate"/>
          </w:r>
          <w:hyperlink w:anchor="_Toc197434756" w:history="1">
            <w:r w:rsidR="00641195" w:rsidRPr="00757A52">
              <w:rPr>
                <w:rStyle w:val="Hipercze"/>
                <w:noProof/>
              </w:rPr>
              <w:t>Wprowadzenie</w:t>
            </w:r>
            <w:r w:rsidR="00641195">
              <w:rPr>
                <w:noProof/>
                <w:webHidden/>
              </w:rPr>
              <w:tab/>
            </w:r>
            <w:r w:rsidR="00641195">
              <w:rPr>
                <w:noProof/>
                <w:webHidden/>
              </w:rPr>
              <w:fldChar w:fldCharType="begin"/>
            </w:r>
            <w:r w:rsidR="00641195">
              <w:rPr>
                <w:noProof/>
                <w:webHidden/>
              </w:rPr>
              <w:instrText xml:space="preserve"> PAGEREF _Toc197434756 \h </w:instrText>
            </w:r>
            <w:r w:rsidR="00641195">
              <w:rPr>
                <w:noProof/>
                <w:webHidden/>
              </w:rPr>
            </w:r>
            <w:r w:rsidR="00641195">
              <w:rPr>
                <w:noProof/>
                <w:webHidden/>
              </w:rPr>
              <w:fldChar w:fldCharType="separate"/>
            </w:r>
            <w:r w:rsidR="00AB3FB6">
              <w:rPr>
                <w:noProof/>
                <w:webHidden/>
              </w:rPr>
              <w:t>4</w:t>
            </w:r>
            <w:r w:rsidR="00641195">
              <w:rPr>
                <w:noProof/>
                <w:webHidden/>
              </w:rPr>
              <w:fldChar w:fldCharType="end"/>
            </w:r>
          </w:hyperlink>
        </w:p>
        <w:p w14:paraId="3A805C5D" w14:textId="5654B167" w:rsidR="00641195" w:rsidRDefault="00AB3FB6">
          <w:pPr>
            <w:pStyle w:val="Spistreci1"/>
            <w:rPr>
              <w:rFonts w:cstheme="minorBidi"/>
              <w:noProof/>
            </w:rPr>
          </w:pPr>
          <w:hyperlink w:anchor="_Toc197434757" w:history="1">
            <w:r w:rsidR="00641195" w:rsidRPr="00757A52">
              <w:rPr>
                <w:rStyle w:val="Hipercze"/>
                <w:noProof/>
              </w:rPr>
              <w:t>Wykaz skrótów</w:t>
            </w:r>
            <w:r w:rsidR="00641195">
              <w:rPr>
                <w:noProof/>
                <w:webHidden/>
              </w:rPr>
              <w:tab/>
            </w:r>
            <w:r w:rsidR="00641195">
              <w:rPr>
                <w:noProof/>
                <w:webHidden/>
              </w:rPr>
              <w:fldChar w:fldCharType="begin"/>
            </w:r>
            <w:r w:rsidR="00641195">
              <w:rPr>
                <w:noProof/>
                <w:webHidden/>
              </w:rPr>
              <w:instrText xml:space="preserve"> PAGEREF _Toc197434757 \h </w:instrText>
            </w:r>
            <w:r w:rsidR="00641195">
              <w:rPr>
                <w:noProof/>
                <w:webHidden/>
              </w:rPr>
            </w:r>
            <w:r w:rsidR="00641195">
              <w:rPr>
                <w:noProof/>
                <w:webHidden/>
              </w:rPr>
              <w:fldChar w:fldCharType="separate"/>
            </w:r>
            <w:r>
              <w:rPr>
                <w:noProof/>
                <w:webHidden/>
              </w:rPr>
              <w:t>5</w:t>
            </w:r>
            <w:r w:rsidR="00641195">
              <w:rPr>
                <w:noProof/>
                <w:webHidden/>
              </w:rPr>
              <w:fldChar w:fldCharType="end"/>
            </w:r>
          </w:hyperlink>
        </w:p>
        <w:p w14:paraId="696425F6" w14:textId="0667BEC2" w:rsidR="00641195" w:rsidRDefault="00AB3FB6">
          <w:pPr>
            <w:pStyle w:val="Spistreci1"/>
            <w:rPr>
              <w:rFonts w:cstheme="minorBidi"/>
              <w:noProof/>
            </w:rPr>
          </w:pPr>
          <w:hyperlink w:anchor="_Toc197434758" w:history="1">
            <w:r w:rsidR="00641195" w:rsidRPr="00757A52">
              <w:rPr>
                <w:rStyle w:val="Hipercze"/>
                <w:noProof/>
              </w:rPr>
              <w:t>1. Instytucja organizująca nabór</w:t>
            </w:r>
            <w:r w:rsidR="00641195">
              <w:rPr>
                <w:noProof/>
                <w:webHidden/>
              </w:rPr>
              <w:tab/>
            </w:r>
            <w:r w:rsidR="00641195">
              <w:rPr>
                <w:noProof/>
                <w:webHidden/>
              </w:rPr>
              <w:fldChar w:fldCharType="begin"/>
            </w:r>
            <w:r w:rsidR="00641195">
              <w:rPr>
                <w:noProof/>
                <w:webHidden/>
              </w:rPr>
              <w:instrText xml:space="preserve"> PAGEREF _Toc197434758 \h </w:instrText>
            </w:r>
            <w:r w:rsidR="00641195">
              <w:rPr>
                <w:noProof/>
                <w:webHidden/>
              </w:rPr>
            </w:r>
            <w:r w:rsidR="00641195">
              <w:rPr>
                <w:noProof/>
                <w:webHidden/>
              </w:rPr>
              <w:fldChar w:fldCharType="separate"/>
            </w:r>
            <w:r>
              <w:rPr>
                <w:noProof/>
                <w:webHidden/>
              </w:rPr>
              <w:t>6</w:t>
            </w:r>
            <w:r w:rsidR="00641195">
              <w:rPr>
                <w:noProof/>
                <w:webHidden/>
              </w:rPr>
              <w:fldChar w:fldCharType="end"/>
            </w:r>
          </w:hyperlink>
        </w:p>
        <w:p w14:paraId="421147D3" w14:textId="0C9589FB" w:rsidR="00641195" w:rsidRDefault="00AB3FB6">
          <w:pPr>
            <w:pStyle w:val="Spistreci1"/>
            <w:rPr>
              <w:rFonts w:cstheme="minorBidi"/>
              <w:noProof/>
            </w:rPr>
          </w:pPr>
          <w:hyperlink w:anchor="_Toc197434759" w:history="1">
            <w:r w:rsidR="00641195" w:rsidRPr="00757A52">
              <w:rPr>
                <w:rStyle w:val="Hipercze"/>
                <w:noProof/>
              </w:rPr>
              <w:t>2. Przedmiot naboru</w:t>
            </w:r>
            <w:r w:rsidR="00641195">
              <w:rPr>
                <w:noProof/>
                <w:webHidden/>
              </w:rPr>
              <w:tab/>
            </w:r>
            <w:r w:rsidR="00641195">
              <w:rPr>
                <w:noProof/>
                <w:webHidden/>
              </w:rPr>
              <w:fldChar w:fldCharType="begin"/>
            </w:r>
            <w:r w:rsidR="00641195">
              <w:rPr>
                <w:noProof/>
                <w:webHidden/>
              </w:rPr>
              <w:instrText xml:space="preserve"> PAGEREF _Toc197434759 \h </w:instrText>
            </w:r>
            <w:r w:rsidR="00641195">
              <w:rPr>
                <w:noProof/>
                <w:webHidden/>
              </w:rPr>
            </w:r>
            <w:r w:rsidR="00641195">
              <w:rPr>
                <w:noProof/>
                <w:webHidden/>
              </w:rPr>
              <w:fldChar w:fldCharType="separate"/>
            </w:r>
            <w:r>
              <w:rPr>
                <w:noProof/>
                <w:webHidden/>
              </w:rPr>
              <w:t>6</w:t>
            </w:r>
            <w:r w:rsidR="00641195">
              <w:rPr>
                <w:noProof/>
                <w:webHidden/>
              </w:rPr>
              <w:fldChar w:fldCharType="end"/>
            </w:r>
          </w:hyperlink>
        </w:p>
        <w:p w14:paraId="2BFD545A" w14:textId="73EBD9C7" w:rsidR="00641195" w:rsidRDefault="00AB3FB6">
          <w:pPr>
            <w:pStyle w:val="Spistreci2"/>
            <w:tabs>
              <w:tab w:val="right" w:leader="dot" w:pos="9060"/>
            </w:tabs>
            <w:rPr>
              <w:rFonts w:cstheme="minorBidi"/>
              <w:noProof/>
            </w:rPr>
          </w:pPr>
          <w:hyperlink w:anchor="_Toc197434760" w:history="1">
            <w:r w:rsidR="00641195" w:rsidRPr="00757A52">
              <w:rPr>
                <w:rStyle w:val="Hipercze"/>
                <w:noProof/>
              </w:rPr>
              <w:t>2.1. Typy projektu objęte naborem</w:t>
            </w:r>
            <w:r w:rsidR="00641195">
              <w:rPr>
                <w:noProof/>
                <w:webHidden/>
              </w:rPr>
              <w:tab/>
            </w:r>
            <w:r w:rsidR="00641195">
              <w:rPr>
                <w:noProof/>
                <w:webHidden/>
              </w:rPr>
              <w:fldChar w:fldCharType="begin"/>
            </w:r>
            <w:r w:rsidR="00641195">
              <w:rPr>
                <w:noProof/>
                <w:webHidden/>
              </w:rPr>
              <w:instrText xml:space="preserve"> PAGEREF _Toc197434760 \h </w:instrText>
            </w:r>
            <w:r w:rsidR="00641195">
              <w:rPr>
                <w:noProof/>
                <w:webHidden/>
              </w:rPr>
            </w:r>
            <w:r w:rsidR="00641195">
              <w:rPr>
                <w:noProof/>
                <w:webHidden/>
              </w:rPr>
              <w:fldChar w:fldCharType="separate"/>
            </w:r>
            <w:r>
              <w:rPr>
                <w:noProof/>
                <w:webHidden/>
              </w:rPr>
              <w:t>6</w:t>
            </w:r>
            <w:r w:rsidR="00641195">
              <w:rPr>
                <w:noProof/>
                <w:webHidden/>
              </w:rPr>
              <w:fldChar w:fldCharType="end"/>
            </w:r>
          </w:hyperlink>
        </w:p>
        <w:p w14:paraId="3099CD59" w14:textId="5DFD732A" w:rsidR="00641195" w:rsidRDefault="00AB3FB6">
          <w:pPr>
            <w:pStyle w:val="Spistreci2"/>
            <w:tabs>
              <w:tab w:val="right" w:leader="dot" w:pos="9060"/>
            </w:tabs>
            <w:rPr>
              <w:rFonts w:cstheme="minorBidi"/>
              <w:noProof/>
            </w:rPr>
          </w:pPr>
          <w:hyperlink w:anchor="_Toc197434761" w:history="1">
            <w:r w:rsidR="00641195" w:rsidRPr="00757A52">
              <w:rPr>
                <w:rStyle w:val="Hipercze"/>
                <w:noProof/>
              </w:rPr>
              <w:t>2.2. Wnioskodawcy uprawnieni do złożenia wniosku</w:t>
            </w:r>
            <w:r w:rsidR="00641195">
              <w:rPr>
                <w:noProof/>
                <w:webHidden/>
              </w:rPr>
              <w:tab/>
            </w:r>
            <w:r w:rsidR="00641195">
              <w:rPr>
                <w:noProof/>
                <w:webHidden/>
              </w:rPr>
              <w:fldChar w:fldCharType="begin"/>
            </w:r>
            <w:r w:rsidR="00641195">
              <w:rPr>
                <w:noProof/>
                <w:webHidden/>
              </w:rPr>
              <w:instrText xml:space="preserve"> PAGEREF _Toc197434761 \h </w:instrText>
            </w:r>
            <w:r w:rsidR="00641195">
              <w:rPr>
                <w:noProof/>
                <w:webHidden/>
              </w:rPr>
            </w:r>
            <w:r w:rsidR="00641195">
              <w:rPr>
                <w:noProof/>
                <w:webHidden/>
              </w:rPr>
              <w:fldChar w:fldCharType="separate"/>
            </w:r>
            <w:r>
              <w:rPr>
                <w:noProof/>
                <w:webHidden/>
              </w:rPr>
              <w:t>7</w:t>
            </w:r>
            <w:r w:rsidR="00641195">
              <w:rPr>
                <w:noProof/>
                <w:webHidden/>
              </w:rPr>
              <w:fldChar w:fldCharType="end"/>
            </w:r>
          </w:hyperlink>
        </w:p>
        <w:p w14:paraId="1767A235" w14:textId="7EE7F292" w:rsidR="00641195" w:rsidRDefault="00AB3FB6">
          <w:pPr>
            <w:pStyle w:val="Spistreci2"/>
            <w:tabs>
              <w:tab w:val="right" w:leader="dot" w:pos="9060"/>
            </w:tabs>
            <w:rPr>
              <w:rFonts w:cstheme="minorBidi"/>
              <w:noProof/>
            </w:rPr>
          </w:pPr>
          <w:hyperlink w:anchor="_Toc197434762" w:history="1">
            <w:r w:rsidR="00641195" w:rsidRPr="00757A52">
              <w:rPr>
                <w:rStyle w:val="Hipercze"/>
                <w:noProof/>
              </w:rPr>
              <w:t>2.3. Ukierunkowanie terytorialne</w:t>
            </w:r>
            <w:r w:rsidR="00641195">
              <w:rPr>
                <w:noProof/>
                <w:webHidden/>
              </w:rPr>
              <w:tab/>
            </w:r>
            <w:r w:rsidR="00641195">
              <w:rPr>
                <w:noProof/>
                <w:webHidden/>
              </w:rPr>
              <w:fldChar w:fldCharType="begin"/>
            </w:r>
            <w:r w:rsidR="00641195">
              <w:rPr>
                <w:noProof/>
                <w:webHidden/>
              </w:rPr>
              <w:instrText xml:space="preserve"> PAGEREF _Toc197434762 \h </w:instrText>
            </w:r>
            <w:r w:rsidR="00641195">
              <w:rPr>
                <w:noProof/>
                <w:webHidden/>
              </w:rPr>
            </w:r>
            <w:r w:rsidR="00641195">
              <w:rPr>
                <w:noProof/>
                <w:webHidden/>
              </w:rPr>
              <w:fldChar w:fldCharType="separate"/>
            </w:r>
            <w:r>
              <w:rPr>
                <w:noProof/>
                <w:webHidden/>
              </w:rPr>
              <w:t>7</w:t>
            </w:r>
            <w:r w:rsidR="00641195">
              <w:rPr>
                <w:noProof/>
                <w:webHidden/>
              </w:rPr>
              <w:fldChar w:fldCharType="end"/>
            </w:r>
          </w:hyperlink>
        </w:p>
        <w:p w14:paraId="7DC67AAE" w14:textId="12E946F8" w:rsidR="00641195" w:rsidRDefault="00AB3FB6">
          <w:pPr>
            <w:pStyle w:val="Spistreci1"/>
            <w:rPr>
              <w:rFonts w:cstheme="minorBidi"/>
              <w:noProof/>
            </w:rPr>
          </w:pPr>
          <w:hyperlink w:anchor="_Toc197434763" w:history="1">
            <w:r w:rsidR="00641195" w:rsidRPr="00757A52">
              <w:rPr>
                <w:rStyle w:val="Hipercze"/>
                <w:noProof/>
              </w:rPr>
              <w:t>3. Limity dotyczące kwoty oraz wysokości dofinansowania</w:t>
            </w:r>
            <w:r w:rsidR="00641195">
              <w:rPr>
                <w:noProof/>
                <w:webHidden/>
              </w:rPr>
              <w:tab/>
            </w:r>
            <w:r w:rsidR="00641195">
              <w:rPr>
                <w:noProof/>
                <w:webHidden/>
              </w:rPr>
              <w:fldChar w:fldCharType="begin"/>
            </w:r>
            <w:r w:rsidR="00641195">
              <w:rPr>
                <w:noProof/>
                <w:webHidden/>
              </w:rPr>
              <w:instrText xml:space="preserve"> PAGEREF _Toc197434763 \h </w:instrText>
            </w:r>
            <w:r w:rsidR="00641195">
              <w:rPr>
                <w:noProof/>
                <w:webHidden/>
              </w:rPr>
            </w:r>
            <w:r w:rsidR="00641195">
              <w:rPr>
                <w:noProof/>
                <w:webHidden/>
              </w:rPr>
              <w:fldChar w:fldCharType="separate"/>
            </w:r>
            <w:r>
              <w:rPr>
                <w:noProof/>
                <w:webHidden/>
              </w:rPr>
              <w:t>8</w:t>
            </w:r>
            <w:r w:rsidR="00641195">
              <w:rPr>
                <w:noProof/>
                <w:webHidden/>
              </w:rPr>
              <w:fldChar w:fldCharType="end"/>
            </w:r>
          </w:hyperlink>
        </w:p>
        <w:p w14:paraId="425D6497" w14:textId="2D88215C" w:rsidR="00641195" w:rsidRDefault="00AB3FB6">
          <w:pPr>
            <w:pStyle w:val="Spistreci2"/>
            <w:tabs>
              <w:tab w:val="right" w:leader="dot" w:pos="9060"/>
            </w:tabs>
            <w:rPr>
              <w:rFonts w:cstheme="minorBidi"/>
              <w:noProof/>
            </w:rPr>
          </w:pPr>
          <w:hyperlink w:anchor="_Toc197434764" w:history="1">
            <w:r w:rsidR="00641195" w:rsidRPr="00757A52">
              <w:rPr>
                <w:rStyle w:val="Hipercze"/>
                <w:noProof/>
              </w:rPr>
              <w:t>3.1. Kwota przeznaczona na dofinansowanie projektów w naborze</w:t>
            </w:r>
            <w:r w:rsidR="00641195">
              <w:rPr>
                <w:noProof/>
                <w:webHidden/>
              </w:rPr>
              <w:tab/>
            </w:r>
            <w:r w:rsidR="00641195">
              <w:rPr>
                <w:noProof/>
                <w:webHidden/>
              </w:rPr>
              <w:fldChar w:fldCharType="begin"/>
            </w:r>
            <w:r w:rsidR="00641195">
              <w:rPr>
                <w:noProof/>
                <w:webHidden/>
              </w:rPr>
              <w:instrText xml:space="preserve"> PAGEREF _Toc197434764 \h </w:instrText>
            </w:r>
            <w:r w:rsidR="00641195">
              <w:rPr>
                <w:noProof/>
                <w:webHidden/>
              </w:rPr>
            </w:r>
            <w:r w:rsidR="00641195">
              <w:rPr>
                <w:noProof/>
                <w:webHidden/>
              </w:rPr>
              <w:fldChar w:fldCharType="separate"/>
            </w:r>
            <w:r>
              <w:rPr>
                <w:noProof/>
                <w:webHidden/>
              </w:rPr>
              <w:t>8</w:t>
            </w:r>
            <w:r w:rsidR="00641195">
              <w:rPr>
                <w:noProof/>
                <w:webHidden/>
              </w:rPr>
              <w:fldChar w:fldCharType="end"/>
            </w:r>
          </w:hyperlink>
        </w:p>
        <w:p w14:paraId="13E8C69B" w14:textId="4720DCEB" w:rsidR="00641195" w:rsidRDefault="00AB3FB6">
          <w:pPr>
            <w:pStyle w:val="Spistreci2"/>
            <w:tabs>
              <w:tab w:val="right" w:leader="dot" w:pos="9060"/>
            </w:tabs>
            <w:rPr>
              <w:rFonts w:cstheme="minorBidi"/>
              <w:noProof/>
            </w:rPr>
          </w:pPr>
          <w:hyperlink w:anchor="_Toc197434765" w:history="1">
            <w:r w:rsidR="00641195" w:rsidRPr="00757A52">
              <w:rPr>
                <w:rStyle w:val="Hipercze"/>
                <w:noProof/>
              </w:rPr>
              <w:t>3.2. Maksymalny poziom dofinansowania</w:t>
            </w:r>
            <w:r w:rsidR="00641195">
              <w:rPr>
                <w:noProof/>
                <w:webHidden/>
              </w:rPr>
              <w:tab/>
            </w:r>
            <w:r w:rsidR="00641195">
              <w:rPr>
                <w:noProof/>
                <w:webHidden/>
              </w:rPr>
              <w:fldChar w:fldCharType="begin"/>
            </w:r>
            <w:r w:rsidR="00641195">
              <w:rPr>
                <w:noProof/>
                <w:webHidden/>
              </w:rPr>
              <w:instrText xml:space="preserve"> PAGEREF _Toc197434765 \h </w:instrText>
            </w:r>
            <w:r w:rsidR="00641195">
              <w:rPr>
                <w:noProof/>
                <w:webHidden/>
              </w:rPr>
            </w:r>
            <w:r w:rsidR="00641195">
              <w:rPr>
                <w:noProof/>
                <w:webHidden/>
              </w:rPr>
              <w:fldChar w:fldCharType="separate"/>
            </w:r>
            <w:r>
              <w:rPr>
                <w:noProof/>
                <w:webHidden/>
              </w:rPr>
              <w:t>8</w:t>
            </w:r>
            <w:r w:rsidR="00641195">
              <w:rPr>
                <w:noProof/>
                <w:webHidden/>
              </w:rPr>
              <w:fldChar w:fldCharType="end"/>
            </w:r>
          </w:hyperlink>
        </w:p>
        <w:p w14:paraId="6417E24D" w14:textId="5BCB837D" w:rsidR="00641195" w:rsidRDefault="00AB3FB6">
          <w:pPr>
            <w:pStyle w:val="Spistreci2"/>
            <w:tabs>
              <w:tab w:val="right" w:leader="dot" w:pos="9060"/>
            </w:tabs>
            <w:rPr>
              <w:rFonts w:cstheme="minorBidi"/>
              <w:noProof/>
            </w:rPr>
          </w:pPr>
          <w:hyperlink w:anchor="_Toc197434766" w:history="1">
            <w:r w:rsidR="00641195" w:rsidRPr="00757A52">
              <w:rPr>
                <w:rStyle w:val="Hipercze"/>
                <w:noProof/>
              </w:rPr>
              <w:t>3.3. Minimalna wartość projektu</w:t>
            </w:r>
            <w:r w:rsidR="00641195">
              <w:rPr>
                <w:noProof/>
                <w:webHidden/>
              </w:rPr>
              <w:tab/>
            </w:r>
            <w:r w:rsidR="00641195">
              <w:rPr>
                <w:noProof/>
                <w:webHidden/>
              </w:rPr>
              <w:fldChar w:fldCharType="begin"/>
            </w:r>
            <w:r w:rsidR="00641195">
              <w:rPr>
                <w:noProof/>
                <w:webHidden/>
              </w:rPr>
              <w:instrText xml:space="preserve"> PAGEREF _Toc197434766 \h </w:instrText>
            </w:r>
            <w:r w:rsidR="00641195">
              <w:rPr>
                <w:noProof/>
                <w:webHidden/>
              </w:rPr>
            </w:r>
            <w:r w:rsidR="00641195">
              <w:rPr>
                <w:noProof/>
                <w:webHidden/>
              </w:rPr>
              <w:fldChar w:fldCharType="separate"/>
            </w:r>
            <w:r>
              <w:rPr>
                <w:noProof/>
                <w:webHidden/>
              </w:rPr>
              <w:t>8</w:t>
            </w:r>
            <w:r w:rsidR="00641195">
              <w:rPr>
                <w:noProof/>
                <w:webHidden/>
              </w:rPr>
              <w:fldChar w:fldCharType="end"/>
            </w:r>
          </w:hyperlink>
        </w:p>
        <w:p w14:paraId="03519472" w14:textId="36C3B2B0" w:rsidR="00641195" w:rsidRDefault="00AB3FB6">
          <w:pPr>
            <w:pStyle w:val="Spistreci1"/>
            <w:rPr>
              <w:rFonts w:cstheme="minorBidi"/>
              <w:noProof/>
            </w:rPr>
          </w:pPr>
          <w:hyperlink w:anchor="_Toc197434767" w:history="1">
            <w:r w:rsidR="00641195" w:rsidRPr="00757A52">
              <w:rPr>
                <w:rStyle w:val="Hipercze"/>
                <w:noProof/>
              </w:rPr>
              <w:t>4. Termin i sposób złożenia wniosku o dofinansowanie</w:t>
            </w:r>
            <w:r w:rsidR="00641195">
              <w:rPr>
                <w:noProof/>
                <w:webHidden/>
              </w:rPr>
              <w:tab/>
            </w:r>
            <w:r w:rsidR="00641195">
              <w:rPr>
                <w:noProof/>
                <w:webHidden/>
              </w:rPr>
              <w:fldChar w:fldCharType="begin"/>
            </w:r>
            <w:r w:rsidR="00641195">
              <w:rPr>
                <w:noProof/>
                <w:webHidden/>
              </w:rPr>
              <w:instrText xml:space="preserve"> PAGEREF _Toc197434767 \h </w:instrText>
            </w:r>
            <w:r w:rsidR="00641195">
              <w:rPr>
                <w:noProof/>
                <w:webHidden/>
              </w:rPr>
            </w:r>
            <w:r w:rsidR="00641195">
              <w:rPr>
                <w:noProof/>
                <w:webHidden/>
              </w:rPr>
              <w:fldChar w:fldCharType="separate"/>
            </w:r>
            <w:r>
              <w:rPr>
                <w:noProof/>
                <w:webHidden/>
              </w:rPr>
              <w:t>9</w:t>
            </w:r>
            <w:r w:rsidR="00641195">
              <w:rPr>
                <w:noProof/>
                <w:webHidden/>
              </w:rPr>
              <w:fldChar w:fldCharType="end"/>
            </w:r>
          </w:hyperlink>
        </w:p>
        <w:p w14:paraId="6BB87F2D" w14:textId="12084571" w:rsidR="00641195" w:rsidRDefault="00AB3FB6">
          <w:pPr>
            <w:pStyle w:val="Spistreci2"/>
            <w:tabs>
              <w:tab w:val="right" w:leader="dot" w:pos="9060"/>
            </w:tabs>
            <w:rPr>
              <w:rFonts w:cstheme="minorBidi"/>
              <w:noProof/>
            </w:rPr>
          </w:pPr>
          <w:hyperlink w:anchor="_Toc197434768" w:history="1">
            <w:r w:rsidR="00641195" w:rsidRPr="00757A52">
              <w:rPr>
                <w:rStyle w:val="Hipercze"/>
                <w:noProof/>
              </w:rPr>
              <w:t>4.1. Termin składania wniosków o dofinansowanie</w:t>
            </w:r>
            <w:r w:rsidR="00641195">
              <w:rPr>
                <w:noProof/>
                <w:webHidden/>
              </w:rPr>
              <w:tab/>
            </w:r>
            <w:r w:rsidR="00641195">
              <w:rPr>
                <w:noProof/>
                <w:webHidden/>
              </w:rPr>
              <w:fldChar w:fldCharType="begin"/>
            </w:r>
            <w:r w:rsidR="00641195">
              <w:rPr>
                <w:noProof/>
                <w:webHidden/>
              </w:rPr>
              <w:instrText xml:space="preserve"> PAGEREF _Toc197434768 \h </w:instrText>
            </w:r>
            <w:r w:rsidR="00641195">
              <w:rPr>
                <w:noProof/>
                <w:webHidden/>
              </w:rPr>
            </w:r>
            <w:r w:rsidR="00641195">
              <w:rPr>
                <w:noProof/>
                <w:webHidden/>
              </w:rPr>
              <w:fldChar w:fldCharType="separate"/>
            </w:r>
            <w:r>
              <w:rPr>
                <w:noProof/>
                <w:webHidden/>
              </w:rPr>
              <w:t>9</w:t>
            </w:r>
            <w:r w:rsidR="00641195">
              <w:rPr>
                <w:noProof/>
                <w:webHidden/>
              </w:rPr>
              <w:fldChar w:fldCharType="end"/>
            </w:r>
          </w:hyperlink>
        </w:p>
        <w:p w14:paraId="1FF3D02C" w14:textId="1D56C611" w:rsidR="00641195" w:rsidRDefault="00AB3FB6">
          <w:pPr>
            <w:pStyle w:val="Spistreci2"/>
            <w:tabs>
              <w:tab w:val="right" w:leader="dot" w:pos="9060"/>
            </w:tabs>
            <w:rPr>
              <w:rFonts w:cstheme="minorBidi"/>
              <w:noProof/>
            </w:rPr>
          </w:pPr>
          <w:hyperlink w:anchor="_Toc197434769" w:history="1">
            <w:r w:rsidR="00641195" w:rsidRPr="00757A52">
              <w:rPr>
                <w:rStyle w:val="Hipercze"/>
                <w:noProof/>
              </w:rPr>
              <w:t>4.2. Sposób złożenia wniosku o dofinansowanie</w:t>
            </w:r>
            <w:r w:rsidR="00641195">
              <w:rPr>
                <w:noProof/>
                <w:webHidden/>
              </w:rPr>
              <w:tab/>
            </w:r>
            <w:r w:rsidR="00641195">
              <w:rPr>
                <w:noProof/>
                <w:webHidden/>
              </w:rPr>
              <w:fldChar w:fldCharType="begin"/>
            </w:r>
            <w:r w:rsidR="00641195">
              <w:rPr>
                <w:noProof/>
                <w:webHidden/>
              </w:rPr>
              <w:instrText xml:space="preserve"> PAGEREF _Toc197434769 \h </w:instrText>
            </w:r>
            <w:r w:rsidR="00641195">
              <w:rPr>
                <w:noProof/>
                <w:webHidden/>
              </w:rPr>
            </w:r>
            <w:r w:rsidR="00641195">
              <w:rPr>
                <w:noProof/>
                <w:webHidden/>
              </w:rPr>
              <w:fldChar w:fldCharType="separate"/>
            </w:r>
            <w:r>
              <w:rPr>
                <w:noProof/>
                <w:webHidden/>
              </w:rPr>
              <w:t>9</w:t>
            </w:r>
            <w:r w:rsidR="00641195">
              <w:rPr>
                <w:noProof/>
                <w:webHidden/>
              </w:rPr>
              <w:fldChar w:fldCharType="end"/>
            </w:r>
          </w:hyperlink>
        </w:p>
        <w:p w14:paraId="6785E4E6" w14:textId="06BDCCD1" w:rsidR="00641195" w:rsidRDefault="00AB3FB6">
          <w:pPr>
            <w:pStyle w:val="Spistreci2"/>
            <w:tabs>
              <w:tab w:val="right" w:leader="dot" w:pos="9060"/>
            </w:tabs>
            <w:rPr>
              <w:rFonts w:cstheme="minorBidi"/>
              <w:noProof/>
            </w:rPr>
          </w:pPr>
          <w:hyperlink w:anchor="_Toc197434770" w:history="1">
            <w:r w:rsidR="00641195" w:rsidRPr="00757A52">
              <w:rPr>
                <w:rStyle w:val="Hipercze"/>
                <w:noProof/>
              </w:rPr>
              <w:t>4.3. Załączniki do wniosku o dofinansowanie</w:t>
            </w:r>
            <w:r w:rsidR="00641195">
              <w:rPr>
                <w:noProof/>
                <w:webHidden/>
              </w:rPr>
              <w:tab/>
            </w:r>
            <w:r w:rsidR="00641195">
              <w:rPr>
                <w:noProof/>
                <w:webHidden/>
              </w:rPr>
              <w:fldChar w:fldCharType="begin"/>
            </w:r>
            <w:r w:rsidR="00641195">
              <w:rPr>
                <w:noProof/>
                <w:webHidden/>
              </w:rPr>
              <w:instrText xml:space="preserve"> PAGEREF _Toc197434770 \h </w:instrText>
            </w:r>
            <w:r w:rsidR="00641195">
              <w:rPr>
                <w:noProof/>
                <w:webHidden/>
              </w:rPr>
            </w:r>
            <w:r w:rsidR="00641195">
              <w:rPr>
                <w:noProof/>
                <w:webHidden/>
              </w:rPr>
              <w:fldChar w:fldCharType="separate"/>
            </w:r>
            <w:r>
              <w:rPr>
                <w:noProof/>
                <w:webHidden/>
              </w:rPr>
              <w:t>9</w:t>
            </w:r>
            <w:r w:rsidR="00641195">
              <w:rPr>
                <w:noProof/>
                <w:webHidden/>
              </w:rPr>
              <w:fldChar w:fldCharType="end"/>
            </w:r>
          </w:hyperlink>
        </w:p>
        <w:p w14:paraId="16AB3F3F" w14:textId="22C98EF6" w:rsidR="00641195" w:rsidRDefault="00AB3FB6">
          <w:pPr>
            <w:pStyle w:val="Spistreci1"/>
            <w:rPr>
              <w:rFonts w:cstheme="minorBidi"/>
              <w:noProof/>
            </w:rPr>
          </w:pPr>
          <w:hyperlink w:anchor="_Toc197434771" w:history="1">
            <w:r w:rsidR="00641195" w:rsidRPr="00757A52">
              <w:rPr>
                <w:rStyle w:val="Hipercze"/>
                <w:noProof/>
              </w:rPr>
              <w:t>5. Szczegółowe warunki przygotowania i realizacji projektów</w:t>
            </w:r>
            <w:r w:rsidR="00641195">
              <w:rPr>
                <w:noProof/>
                <w:webHidden/>
              </w:rPr>
              <w:tab/>
            </w:r>
            <w:r w:rsidR="00641195">
              <w:rPr>
                <w:noProof/>
                <w:webHidden/>
              </w:rPr>
              <w:fldChar w:fldCharType="begin"/>
            </w:r>
            <w:r w:rsidR="00641195">
              <w:rPr>
                <w:noProof/>
                <w:webHidden/>
              </w:rPr>
              <w:instrText xml:space="preserve"> PAGEREF _Toc197434771 \h </w:instrText>
            </w:r>
            <w:r w:rsidR="00641195">
              <w:rPr>
                <w:noProof/>
                <w:webHidden/>
              </w:rPr>
            </w:r>
            <w:r w:rsidR="00641195">
              <w:rPr>
                <w:noProof/>
                <w:webHidden/>
              </w:rPr>
              <w:fldChar w:fldCharType="separate"/>
            </w:r>
            <w:r>
              <w:rPr>
                <w:noProof/>
                <w:webHidden/>
              </w:rPr>
              <w:t>10</w:t>
            </w:r>
            <w:r w:rsidR="00641195">
              <w:rPr>
                <w:noProof/>
                <w:webHidden/>
              </w:rPr>
              <w:fldChar w:fldCharType="end"/>
            </w:r>
          </w:hyperlink>
        </w:p>
        <w:p w14:paraId="42A618BF" w14:textId="6A0F0255" w:rsidR="00641195" w:rsidRDefault="00AB3FB6">
          <w:pPr>
            <w:pStyle w:val="Spistreci2"/>
            <w:tabs>
              <w:tab w:val="right" w:leader="dot" w:pos="9060"/>
            </w:tabs>
            <w:rPr>
              <w:rFonts w:cstheme="minorBidi"/>
              <w:noProof/>
            </w:rPr>
          </w:pPr>
          <w:hyperlink w:anchor="_Toc197434772" w:history="1">
            <w:r w:rsidR="00641195" w:rsidRPr="00757A52">
              <w:rPr>
                <w:rStyle w:val="Hipercze"/>
                <w:noProof/>
              </w:rPr>
              <w:t>5.1. Warunki realizacji projektów określone w dokumentach programowych</w:t>
            </w:r>
            <w:r w:rsidR="00641195">
              <w:rPr>
                <w:noProof/>
                <w:webHidden/>
              </w:rPr>
              <w:tab/>
            </w:r>
            <w:r w:rsidR="00641195">
              <w:rPr>
                <w:noProof/>
                <w:webHidden/>
              </w:rPr>
              <w:fldChar w:fldCharType="begin"/>
            </w:r>
            <w:r w:rsidR="00641195">
              <w:rPr>
                <w:noProof/>
                <w:webHidden/>
              </w:rPr>
              <w:instrText xml:space="preserve"> PAGEREF _Toc197434772 \h </w:instrText>
            </w:r>
            <w:r w:rsidR="00641195">
              <w:rPr>
                <w:noProof/>
                <w:webHidden/>
              </w:rPr>
            </w:r>
            <w:r w:rsidR="00641195">
              <w:rPr>
                <w:noProof/>
                <w:webHidden/>
              </w:rPr>
              <w:fldChar w:fldCharType="separate"/>
            </w:r>
            <w:r>
              <w:rPr>
                <w:noProof/>
                <w:webHidden/>
              </w:rPr>
              <w:t>10</w:t>
            </w:r>
            <w:r w:rsidR="00641195">
              <w:rPr>
                <w:noProof/>
                <w:webHidden/>
              </w:rPr>
              <w:fldChar w:fldCharType="end"/>
            </w:r>
          </w:hyperlink>
        </w:p>
        <w:p w14:paraId="79102E73" w14:textId="1D1C196B" w:rsidR="00641195" w:rsidRDefault="00AB3FB6">
          <w:pPr>
            <w:pStyle w:val="Spistreci2"/>
            <w:tabs>
              <w:tab w:val="right" w:leader="dot" w:pos="9060"/>
            </w:tabs>
            <w:rPr>
              <w:rFonts w:cstheme="minorBidi"/>
              <w:noProof/>
            </w:rPr>
          </w:pPr>
          <w:hyperlink w:anchor="_Toc197434773" w:history="1">
            <w:r w:rsidR="00641195" w:rsidRPr="00757A52">
              <w:rPr>
                <w:rStyle w:val="Hipercze"/>
                <w:noProof/>
              </w:rPr>
              <w:t>5.2. Projekty preferowane w naborze</w:t>
            </w:r>
            <w:r w:rsidR="00641195">
              <w:rPr>
                <w:noProof/>
                <w:webHidden/>
              </w:rPr>
              <w:tab/>
            </w:r>
            <w:r w:rsidR="00641195">
              <w:rPr>
                <w:noProof/>
                <w:webHidden/>
              </w:rPr>
              <w:fldChar w:fldCharType="begin"/>
            </w:r>
            <w:r w:rsidR="00641195">
              <w:rPr>
                <w:noProof/>
                <w:webHidden/>
              </w:rPr>
              <w:instrText xml:space="preserve"> PAGEREF _Toc197434773 \h </w:instrText>
            </w:r>
            <w:r w:rsidR="00641195">
              <w:rPr>
                <w:noProof/>
                <w:webHidden/>
              </w:rPr>
            </w:r>
            <w:r w:rsidR="00641195">
              <w:rPr>
                <w:noProof/>
                <w:webHidden/>
              </w:rPr>
              <w:fldChar w:fldCharType="separate"/>
            </w:r>
            <w:r>
              <w:rPr>
                <w:noProof/>
                <w:webHidden/>
              </w:rPr>
              <w:t>11</w:t>
            </w:r>
            <w:r w:rsidR="00641195">
              <w:rPr>
                <w:noProof/>
                <w:webHidden/>
              </w:rPr>
              <w:fldChar w:fldCharType="end"/>
            </w:r>
          </w:hyperlink>
        </w:p>
        <w:p w14:paraId="7CD2F486" w14:textId="785EBBDB" w:rsidR="00641195" w:rsidRDefault="00AB3FB6">
          <w:pPr>
            <w:pStyle w:val="Spistreci2"/>
            <w:tabs>
              <w:tab w:val="right" w:leader="dot" w:pos="9060"/>
            </w:tabs>
            <w:rPr>
              <w:rFonts w:cstheme="minorBidi"/>
              <w:noProof/>
            </w:rPr>
          </w:pPr>
          <w:hyperlink w:anchor="_Toc197434774" w:history="1">
            <w:r w:rsidR="00641195" w:rsidRPr="00757A52">
              <w:rPr>
                <w:rStyle w:val="Hipercze"/>
                <w:noProof/>
              </w:rPr>
              <w:t>5.3. Wydatki kwalifikowalne w projekcie</w:t>
            </w:r>
            <w:r w:rsidR="00641195">
              <w:rPr>
                <w:noProof/>
                <w:webHidden/>
              </w:rPr>
              <w:tab/>
            </w:r>
            <w:r w:rsidR="00641195">
              <w:rPr>
                <w:noProof/>
                <w:webHidden/>
              </w:rPr>
              <w:fldChar w:fldCharType="begin"/>
            </w:r>
            <w:r w:rsidR="00641195">
              <w:rPr>
                <w:noProof/>
                <w:webHidden/>
              </w:rPr>
              <w:instrText xml:space="preserve"> PAGEREF _Toc197434774 \h </w:instrText>
            </w:r>
            <w:r w:rsidR="00641195">
              <w:rPr>
                <w:noProof/>
                <w:webHidden/>
              </w:rPr>
            </w:r>
            <w:r w:rsidR="00641195">
              <w:rPr>
                <w:noProof/>
                <w:webHidden/>
              </w:rPr>
              <w:fldChar w:fldCharType="separate"/>
            </w:r>
            <w:r>
              <w:rPr>
                <w:noProof/>
                <w:webHidden/>
              </w:rPr>
              <w:t>11</w:t>
            </w:r>
            <w:r w:rsidR="00641195">
              <w:rPr>
                <w:noProof/>
                <w:webHidden/>
              </w:rPr>
              <w:fldChar w:fldCharType="end"/>
            </w:r>
          </w:hyperlink>
        </w:p>
        <w:p w14:paraId="43FBB789" w14:textId="3D703F98" w:rsidR="00641195" w:rsidRDefault="00AB3FB6">
          <w:pPr>
            <w:pStyle w:val="Spistreci2"/>
            <w:tabs>
              <w:tab w:val="right" w:leader="dot" w:pos="9060"/>
            </w:tabs>
            <w:rPr>
              <w:rFonts w:cstheme="minorBidi"/>
              <w:noProof/>
            </w:rPr>
          </w:pPr>
          <w:hyperlink w:anchor="_Toc197434775" w:history="1">
            <w:r w:rsidR="00641195" w:rsidRPr="00757A52">
              <w:rPr>
                <w:rStyle w:val="Hipercze"/>
                <w:noProof/>
              </w:rPr>
              <w:t>5.4. Budżet projektu</w:t>
            </w:r>
            <w:r w:rsidR="00641195">
              <w:rPr>
                <w:noProof/>
                <w:webHidden/>
              </w:rPr>
              <w:tab/>
            </w:r>
            <w:r w:rsidR="00641195">
              <w:rPr>
                <w:noProof/>
                <w:webHidden/>
              </w:rPr>
              <w:fldChar w:fldCharType="begin"/>
            </w:r>
            <w:r w:rsidR="00641195">
              <w:rPr>
                <w:noProof/>
                <w:webHidden/>
              </w:rPr>
              <w:instrText xml:space="preserve"> PAGEREF _Toc197434775 \h </w:instrText>
            </w:r>
            <w:r w:rsidR="00641195">
              <w:rPr>
                <w:noProof/>
                <w:webHidden/>
              </w:rPr>
            </w:r>
            <w:r w:rsidR="00641195">
              <w:rPr>
                <w:noProof/>
                <w:webHidden/>
              </w:rPr>
              <w:fldChar w:fldCharType="separate"/>
            </w:r>
            <w:r>
              <w:rPr>
                <w:noProof/>
                <w:webHidden/>
              </w:rPr>
              <w:t>12</w:t>
            </w:r>
            <w:r w:rsidR="00641195">
              <w:rPr>
                <w:noProof/>
                <w:webHidden/>
              </w:rPr>
              <w:fldChar w:fldCharType="end"/>
            </w:r>
          </w:hyperlink>
        </w:p>
        <w:p w14:paraId="2ABCCA2E" w14:textId="5AA8465B" w:rsidR="00641195" w:rsidRDefault="00AB3FB6">
          <w:pPr>
            <w:pStyle w:val="Spistreci2"/>
            <w:tabs>
              <w:tab w:val="right" w:leader="dot" w:pos="9060"/>
            </w:tabs>
            <w:rPr>
              <w:rFonts w:cstheme="minorBidi"/>
              <w:noProof/>
            </w:rPr>
          </w:pPr>
          <w:hyperlink w:anchor="_Toc197434776" w:history="1">
            <w:r w:rsidR="00641195" w:rsidRPr="00757A52">
              <w:rPr>
                <w:rStyle w:val="Hipercze"/>
                <w:noProof/>
              </w:rPr>
              <w:t>5.5. Pomoc publiczna w projekcie</w:t>
            </w:r>
            <w:r w:rsidR="00641195">
              <w:rPr>
                <w:noProof/>
                <w:webHidden/>
              </w:rPr>
              <w:tab/>
            </w:r>
            <w:r w:rsidR="00641195">
              <w:rPr>
                <w:noProof/>
                <w:webHidden/>
              </w:rPr>
              <w:fldChar w:fldCharType="begin"/>
            </w:r>
            <w:r w:rsidR="00641195">
              <w:rPr>
                <w:noProof/>
                <w:webHidden/>
              </w:rPr>
              <w:instrText xml:space="preserve"> PAGEREF _Toc197434776 \h </w:instrText>
            </w:r>
            <w:r w:rsidR="00641195">
              <w:rPr>
                <w:noProof/>
                <w:webHidden/>
              </w:rPr>
            </w:r>
            <w:r w:rsidR="00641195">
              <w:rPr>
                <w:noProof/>
                <w:webHidden/>
              </w:rPr>
              <w:fldChar w:fldCharType="separate"/>
            </w:r>
            <w:r>
              <w:rPr>
                <w:noProof/>
                <w:webHidden/>
              </w:rPr>
              <w:t>12</w:t>
            </w:r>
            <w:r w:rsidR="00641195">
              <w:rPr>
                <w:noProof/>
                <w:webHidden/>
              </w:rPr>
              <w:fldChar w:fldCharType="end"/>
            </w:r>
          </w:hyperlink>
        </w:p>
        <w:p w14:paraId="27A4FE29" w14:textId="097003C9" w:rsidR="00641195" w:rsidRDefault="00AB3FB6">
          <w:pPr>
            <w:pStyle w:val="Spistreci2"/>
            <w:tabs>
              <w:tab w:val="right" w:leader="dot" w:pos="9060"/>
            </w:tabs>
            <w:rPr>
              <w:rFonts w:cstheme="minorBidi"/>
              <w:noProof/>
            </w:rPr>
          </w:pPr>
          <w:hyperlink w:anchor="_Toc197434777" w:history="1">
            <w:r w:rsidR="00641195" w:rsidRPr="00757A52">
              <w:rPr>
                <w:rStyle w:val="Hipercze"/>
                <w:noProof/>
              </w:rPr>
              <w:t>5.6. Wykaz wskaźników produktu i rezultatu</w:t>
            </w:r>
            <w:r w:rsidR="00641195">
              <w:rPr>
                <w:noProof/>
                <w:webHidden/>
              </w:rPr>
              <w:tab/>
            </w:r>
            <w:r w:rsidR="00641195">
              <w:rPr>
                <w:noProof/>
                <w:webHidden/>
              </w:rPr>
              <w:fldChar w:fldCharType="begin"/>
            </w:r>
            <w:r w:rsidR="00641195">
              <w:rPr>
                <w:noProof/>
                <w:webHidden/>
              </w:rPr>
              <w:instrText xml:space="preserve"> PAGEREF _Toc197434777 \h </w:instrText>
            </w:r>
            <w:r w:rsidR="00641195">
              <w:rPr>
                <w:noProof/>
                <w:webHidden/>
              </w:rPr>
            </w:r>
            <w:r w:rsidR="00641195">
              <w:rPr>
                <w:noProof/>
                <w:webHidden/>
              </w:rPr>
              <w:fldChar w:fldCharType="separate"/>
            </w:r>
            <w:r>
              <w:rPr>
                <w:noProof/>
                <w:webHidden/>
              </w:rPr>
              <w:t>13</w:t>
            </w:r>
            <w:r w:rsidR="00641195">
              <w:rPr>
                <w:noProof/>
                <w:webHidden/>
              </w:rPr>
              <w:fldChar w:fldCharType="end"/>
            </w:r>
          </w:hyperlink>
        </w:p>
        <w:p w14:paraId="7FB72E40" w14:textId="2E4E0FF0" w:rsidR="00641195" w:rsidRDefault="00AB3FB6">
          <w:pPr>
            <w:pStyle w:val="Spistreci2"/>
            <w:tabs>
              <w:tab w:val="right" w:leader="dot" w:pos="9060"/>
            </w:tabs>
            <w:rPr>
              <w:rFonts w:cstheme="minorBidi"/>
              <w:noProof/>
            </w:rPr>
          </w:pPr>
          <w:hyperlink w:anchor="_Toc197434778" w:history="1">
            <w:r w:rsidR="00641195" w:rsidRPr="00757A52">
              <w:rPr>
                <w:rStyle w:val="Hipercze"/>
                <w:noProof/>
              </w:rPr>
              <w:t>5.7. Zasady horyzontalne</w:t>
            </w:r>
            <w:r w:rsidR="00641195">
              <w:rPr>
                <w:noProof/>
                <w:webHidden/>
              </w:rPr>
              <w:tab/>
            </w:r>
            <w:r w:rsidR="00641195">
              <w:rPr>
                <w:noProof/>
                <w:webHidden/>
              </w:rPr>
              <w:fldChar w:fldCharType="begin"/>
            </w:r>
            <w:r w:rsidR="00641195">
              <w:rPr>
                <w:noProof/>
                <w:webHidden/>
              </w:rPr>
              <w:instrText xml:space="preserve"> PAGEREF _Toc197434778 \h </w:instrText>
            </w:r>
            <w:r w:rsidR="00641195">
              <w:rPr>
                <w:noProof/>
                <w:webHidden/>
              </w:rPr>
            </w:r>
            <w:r w:rsidR="00641195">
              <w:rPr>
                <w:noProof/>
                <w:webHidden/>
              </w:rPr>
              <w:fldChar w:fldCharType="separate"/>
            </w:r>
            <w:r>
              <w:rPr>
                <w:noProof/>
                <w:webHidden/>
              </w:rPr>
              <w:t>18</w:t>
            </w:r>
            <w:r w:rsidR="00641195">
              <w:rPr>
                <w:noProof/>
                <w:webHidden/>
              </w:rPr>
              <w:fldChar w:fldCharType="end"/>
            </w:r>
          </w:hyperlink>
        </w:p>
        <w:p w14:paraId="317658C5" w14:textId="66130A66" w:rsidR="00641195" w:rsidRDefault="00AB3FB6">
          <w:pPr>
            <w:pStyle w:val="Spistreci1"/>
            <w:rPr>
              <w:rFonts w:cstheme="minorBidi"/>
              <w:noProof/>
            </w:rPr>
          </w:pPr>
          <w:hyperlink w:anchor="_Toc197434779" w:history="1">
            <w:r w:rsidR="00641195" w:rsidRPr="00757A52">
              <w:rPr>
                <w:rStyle w:val="Hipercze"/>
                <w:noProof/>
              </w:rPr>
              <w:t>6. Opis procedury oceny projektów</w:t>
            </w:r>
            <w:r w:rsidR="00641195">
              <w:rPr>
                <w:noProof/>
                <w:webHidden/>
              </w:rPr>
              <w:tab/>
            </w:r>
            <w:r w:rsidR="00641195">
              <w:rPr>
                <w:noProof/>
                <w:webHidden/>
              </w:rPr>
              <w:fldChar w:fldCharType="begin"/>
            </w:r>
            <w:r w:rsidR="00641195">
              <w:rPr>
                <w:noProof/>
                <w:webHidden/>
              </w:rPr>
              <w:instrText xml:space="preserve"> PAGEREF _Toc197434779 \h </w:instrText>
            </w:r>
            <w:r w:rsidR="00641195">
              <w:rPr>
                <w:noProof/>
                <w:webHidden/>
              </w:rPr>
            </w:r>
            <w:r w:rsidR="00641195">
              <w:rPr>
                <w:noProof/>
                <w:webHidden/>
              </w:rPr>
              <w:fldChar w:fldCharType="separate"/>
            </w:r>
            <w:r>
              <w:rPr>
                <w:noProof/>
                <w:webHidden/>
              </w:rPr>
              <w:t>19</w:t>
            </w:r>
            <w:r w:rsidR="00641195">
              <w:rPr>
                <w:noProof/>
                <w:webHidden/>
              </w:rPr>
              <w:fldChar w:fldCharType="end"/>
            </w:r>
          </w:hyperlink>
        </w:p>
        <w:p w14:paraId="24383970" w14:textId="4B3871D2" w:rsidR="00641195" w:rsidRDefault="00AB3FB6">
          <w:pPr>
            <w:pStyle w:val="Spistreci2"/>
            <w:tabs>
              <w:tab w:val="right" w:leader="dot" w:pos="9060"/>
            </w:tabs>
            <w:rPr>
              <w:rFonts w:cstheme="minorBidi"/>
              <w:noProof/>
            </w:rPr>
          </w:pPr>
          <w:hyperlink w:anchor="_Toc197434780" w:history="1">
            <w:r w:rsidR="00641195" w:rsidRPr="00757A52">
              <w:rPr>
                <w:rStyle w:val="Hipercze"/>
                <w:noProof/>
              </w:rPr>
              <w:t>6.1. Cel postępowania</w:t>
            </w:r>
            <w:r w:rsidR="00641195">
              <w:rPr>
                <w:noProof/>
                <w:webHidden/>
              </w:rPr>
              <w:tab/>
            </w:r>
            <w:r w:rsidR="00641195">
              <w:rPr>
                <w:noProof/>
                <w:webHidden/>
              </w:rPr>
              <w:fldChar w:fldCharType="begin"/>
            </w:r>
            <w:r w:rsidR="00641195">
              <w:rPr>
                <w:noProof/>
                <w:webHidden/>
              </w:rPr>
              <w:instrText xml:space="preserve"> PAGEREF _Toc197434780 \h </w:instrText>
            </w:r>
            <w:r w:rsidR="00641195">
              <w:rPr>
                <w:noProof/>
                <w:webHidden/>
              </w:rPr>
            </w:r>
            <w:r w:rsidR="00641195">
              <w:rPr>
                <w:noProof/>
                <w:webHidden/>
              </w:rPr>
              <w:fldChar w:fldCharType="separate"/>
            </w:r>
            <w:r>
              <w:rPr>
                <w:noProof/>
                <w:webHidden/>
              </w:rPr>
              <w:t>19</w:t>
            </w:r>
            <w:r w:rsidR="00641195">
              <w:rPr>
                <w:noProof/>
                <w:webHidden/>
              </w:rPr>
              <w:fldChar w:fldCharType="end"/>
            </w:r>
          </w:hyperlink>
        </w:p>
        <w:p w14:paraId="1C003630" w14:textId="16ED33FC" w:rsidR="00641195" w:rsidRDefault="00AB3FB6">
          <w:pPr>
            <w:pStyle w:val="Spistreci2"/>
            <w:tabs>
              <w:tab w:val="right" w:leader="dot" w:pos="9060"/>
            </w:tabs>
            <w:rPr>
              <w:rFonts w:cstheme="minorBidi"/>
              <w:noProof/>
            </w:rPr>
          </w:pPr>
          <w:hyperlink w:anchor="_Toc197434781" w:history="1">
            <w:r w:rsidR="00641195" w:rsidRPr="00757A52">
              <w:rPr>
                <w:rStyle w:val="Hipercze"/>
                <w:noProof/>
              </w:rPr>
              <w:t>6.2. Ocena projektów</w:t>
            </w:r>
            <w:r w:rsidR="00641195">
              <w:rPr>
                <w:noProof/>
                <w:webHidden/>
              </w:rPr>
              <w:tab/>
            </w:r>
            <w:r w:rsidR="00641195">
              <w:rPr>
                <w:noProof/>
                <w:webHidden/>
              </w:rPr>
              <w:fldChar w:fldCharType="begin"/>
            </w:r>
            <w:r w:rsidR="00641195">
              <w:rPr>
                <w:noProof/>
                <w:webHidden/>
              </w:rPr>
              <w:instrText xml:space="preserve"> PAGEREF _Toc197434781 \h </w:instrText>
            </w:r>
            <w:r w:rsidR="00641195">
              <w:rPr>
                <w:noProof/>
                <w:webHidden/>
              </w:rPr>
            </w:r>
            <w:r w:rsidR="00641195">
              <w:rPr>
                <w:noProof/>
                <w:webHidden/>
              </w:rPr>
              <w:fldChar w:fldCharType="separate"/>
            </w:r>
            <w:r>
              <w:rPr>
                <w:noProof/>
                <w:webHidden/>
              </w:rPr>
              <w:t>19</w:t>
            </w:r>
            <w:r w:rsidR="00641195">
              <w:rPr>
                <w:noProof/>
                <w:webHidden/>
              </w:rPr>
              <w:fldChar w:fldCharType="end"/>
            </w:r>
          </w:hyperlink>
        </w:p>
        <w:p w14:paraId="4F2B8144" w14:textId="263E9A5D" w:rsidR="00641195" w:rsidRDefault="00AB3FB6">
          <w:pPr>
            <w:pStyle w:val="Spistreci1"/>
            <w:rPr>
              <w:rFonts w:cstheme="minorBidi"/>
              <w:noProof/>
            </w:rPr>
          </w:pPr>
          <w:hyperlink w:anchor="_Toc197434782" w:history="1">
            <w:r w:rsidR="00641195" w:rsidRPr="00757A52">
              <w:rPr>
                <w:rStyle w:val="Hipercze"/>
                <w:noProof/>
              </w:rPr>
              <w:t>7. Kryteria wyboru projektów</w:t>
            </w:r>
            <w:r w:rsidR="00641195">
              <w:rPr>
                <w:noProof/>
                <w:webHidden/>
              </w:rPr>
              <w:tab/>
            </w:r>
            <w:r w:rsidR="00641195">
              <w:rPr>
                <w:noProof/>
                <w:webHidden/>
              </w:rPr>
              <w:fldChar w:fldCharType="begin"/>
            </w:r>
            <w:r w:rsidR="00641195">
              <w:rPr>
                <w:noProof/>
                <w:webHidden/>
              </w:rPr>
              <w:instrText xml:space="preserve"> PAGEREF _Toc197434782 \h </w:instrText>
            </w:r>
            <w:r w:rsidR="00641195">
              <w:rPr>
                <w:noProof/>
                <w:webHidden/>
              </w:rPr>
            </w:r>
            <w:r w:rsidR="00641195">
              <w:rPr>
                <w:noProof/>
                <w:webHidden/>
              </w:rPr>
              <w:fldChar w:fldCharType="separate"/>
            </w:r>
            <w:r>
              <w:rPr>
                <w:noProof/>
                <w:webHidden/>
              </w:rPr>
              <w:t>21</w:t>
            </w:r>
            <w:r w:rsidR="00641195">
              <w:rPr>
                <w:noProof/>
                <w:webHidden/>
              </w:rPr>
              <w:fldChar w:fldCharType="end"/>
            </w:r>
          </w:hyperlink>
        </w:p>
        <w:p w14:paraId="530ADF86" w14:textId="0D505732" w:rsidR="00641195" w:rsidRDefault="00AB3FB6">
          <w:pPr>
            <w:pStyle w:val="Spistreci1"/>
            <w:rPr>
              <w:rFonts w:cstheme="minorBidi"/>
              <w:noProof/>
            </w:rPr>
          </w:pPr>
          <w:hyperlink w:anchor="_Toc197434783" w:history="1">
            <w:r w:rsidR="00641195" w:rsidRPr="00757A52">
              <w:rPr>
                <w:rStyle w:val="Hipercze"/>
                <w:noProof/>
              </w:rPr>
              <w:t>8. Zakres i sposób składania uzupełnień i korekt</w:t>
            </w:r>
            <w:r w:rsidR="00641195">
              <w:rPr>
                <w:noProof/>
                <w:webHidden/>
              </w:rPr>
              <w:tab/>
            </w:r>
            <w:r w:rsidR="00641195">
              <w:rPr>
                <w:noProof/>
                <w:webHidden/>
              </w:rPr>
              <w:fldChar w:fldCharType="begin"/>
            </w:r>
            <w:r w:rsidR="00641195">
              <w:rPr>
                <w:noProof/>
                <w:webHidden/>
              </w:rPr>
              <w:instrText xml:space="preserve"> PAGEREF _Toc197434783 \h </w:instrText>
            </w:r>
            <w:r w:rsidR="00641195">
              <w:rPr>
                <w:noProof/>
                <w:webHidden/>
              </w:rPr>
            </w:r>
            <w:r w:rsidR="00641195">
              <w:rPr>
                <w:noProof/>
                <w:webHidden/>
              </w:rPr>
              <w:fldChar w:fldCharType="separate"/>
            </w:r>
            <w:r>
              <w:rPr>
                <w:noProof/>
                <w:webHidden/>
              </w:rPr>
              <w:t>21</w:t>
            </w:r>
            <w:r w:rsidR="00641195">
              <w:rPr>
                <w:noProof/>
                <w:webHidden/>
              </w:rPr>
              <w:fldChar w:fldCharType="end"/>
            </w:r>
          </w:hyperlink>
        </w:p>
        <w:p w14:paraId="632DFF01" w14:textId="1EF39709" w:rsidR="00641195" w:rsidRDefault="00AB3FB6">
          <w:pPr>
            <w:pStyle w:val="Spistreci1"/>
            <w:rPr>
              <w:rFonts w:cstheme="minorBidi"/>
              <w:noProof/>
            </w:rPr>
          </w:pPr>
          <w:hyperlink w:anchor="_Toc197434784" w:history="1">
            <w:r w:rsidR="00641195" w:rsidRPr="00757A52">
              <w:rPr>
                <w:rStyle w:val="Hipercze"/>
                <w:noProof/>
              </w:rPr>
              <w:t>9. Sposób komunikacji</w:t>
            </w:r>
            <w:r w:rsidR="00641195">
              <w:rPr>
                <w:noProof/>
                <w:webHidden/>
              </w:rPr>
              <w:tab/>
            </w:r>
            <w:r w:rsidR="00641195">
              <w:rPr>
                <w:noProof/>
                <w:webHidden/>
              </w:rPr>
              <w:fldChar w:fldCharType="begin"/>
            </w:r>
            <w:r w:rsidR="00641195">
              <w:rPr>
                <w:noProof/>
                <w:webHidden/>
              </w:rPr>
              <w:instrText xml:space="preserve"> PAGEREF _Toc197434784 \h </w:instrText>
            </w:r>
            <w:r w:rsidR="00641195">
              <w:rPr>
                <w:noProof/>
                <w:webHidden/>
              </w:rPr>
            </w:r>
            <w:r w:rsidR="00641195">
              <w:rPr>
                <w:noProof/>
                <w:webHidden/>
              </w:rPr>
              <w:fldChar w:fldCharType="separate"/>
            </w:r>
            <w:r>
              <w:rPr>
                <w:noProof/>
                <w:webHidden/>
              </w:rPr>
              <w:t>22</w:t>
            </w:r>
            <w:r w:rsidR="00641195">
              <w:rPr>
                <w:noProof/>
                <w:webHidden/>
              </w:rPr>
              <w:fldChar w:fldCharType="end"/>
            </w:r>
          </w:hyperlink>
        </w:p>
        <w:p w14:paraId="769CB5B5" w14:textId="54AB1AD2" w:rsidR="00641195" w:rsidRDefault="00AB3FB6">
          <w:pPr>
            <w:pStyle w:val="Spistreci2"/>
            <w:tabs>
              <w:tab w:val="right" w:leader="dot" w:pos="9060"/>
            </w:tabs>
            <w:rPr>
              <w:rFonts w:cstheme="minorBidi"/>
              <w:noProof/>
            </w:rPr>
          </w:pPr>
          <w:hyperlink w:anchor="_Toc197434785" w:history="1">
            <w:r w:rsidR="00641195" w:rsidRPr="00757A52">
              <w:rPr>
                <w:rStyle w:val="Hipercze"/>
                <w:noProof/>
              </w:rPr>
              <w:t>9.1. Składanie uzupełnień lub korekt</w:t>
            </w:r>
            <w:r w:rsidR="00641195">
              <w:rPr>
                <w:noProof/>
                <w:webHidden/>
              </w:rPr>
              <w:tab/>
            </w:r>
            <w:r w:rsidR="00641195">
              <w:rPr>
                <w:noProof/>
                <w:webHidden/>
              </w:rPr>
              <w:fldChar w:fldCharType="begin"/>
            </w:r>
            <w:r w:rsidR="00641195">
              <w:rPr>
                <w:noProof/>
                <w:webHidden/>
              </w:rPr>
              <w:instrText xml:space="preserve"> PAGEREF _Toc197434785 \h </w:instrText>
            </w:r>
            <w:r w:rsidR="00641195">
              <w:rPr>
                <w:noProof/>
                <w:webHidden/>
              </w:rPr>
            </w:r>
            <w:r w:rsidR="00641195">
              <w:rPr>
                <w:noProof/>
                <w:webHidden/>
              </w:rPr>
              <w:fldChar w:fldCharType="separate"/>
            </w:r>
            <w:r>
              <w:rPr>
                <w:noProof/>
                <w:webHidden/>
              </w:rPr>
              <w:t>22</w:t>
            </w:r>
            <w:r w:rsidR="00641195">
              <w:rPr>
                <w:noProof/>
                <w:webHidden/>
              </w:rPr>
              <w:fldChar w:fldCharType="end"/>
            </w:r>
          </w:hyperlink>
        </w:p>
        <w:p w14:paraId="74F3D39E" w14:textId="43119572" w:rsidR="00641195" w:rsidRDefault="00AB3FB6">
          <w:pPr>
            <w:pStyle w:val="Spistreci2"/>
            <w:tabs>
              <w:tab w:val="right" w:leader="dot" w:pos="9060"/>
            </w:tabs>
            <w:rPr>
              <w:rFonts w:cstheme="minorBidi"/>
              <w:noProof/>
            </w:rPr>
          </w:pPr>
          <w:hyperlink w:anchor="_Toc197434786" w:history="1">
            <w:r w:rsidR="00641195" w:rsidRPr="00757A52">
              <w:rPr>
                <w:rStyle w:val="Hipercze"/>
                <w:noProof/>
              </w:rPr>
              <w:t>9.2. Informacja o wyniku oceny</w:t>
            </w:r>
            <w:r w:rsidR="00641195">
              <w:rPr>
                <w:noProof/>
                <w:webHidden/>
              </w:rPr>
              <w:tab/>
            </w:r>
            <w:r w:rsidR="00641195">
              <w:rPr>
                <w:noProof/>
                <w:webHidden/>
              </w:rPr>
              <w:fldChar w:fldCharType="begin"/>
            </w:r>
            <w:r w:rsidR="00641195">
              <w:rPr>
                <w:noProof/>
                <w:webHidden/>
              </w:rPr>
              <w:instrText xml:space="preserve"> PAGEREF _Toc197434786 \h </w:instrText>
            </w:r>
            <w:r w:rsidR="00641195">
              <w:rPr>
                <w:noProof/>
                <w:webHidden/>
              </w:rPr>
            </w:r>
            <w:r w:rsidR="00641195">
              <w:rPr>
                <w:noProof/>
                <w:webHidden/>
              </w:rPr>
              <w:fldChar w:fldCharType="separate"/>
            </w:r>
            <w:r>
              <w:rPr>
                <w:noProof/>
                <w:webHidden/>
              </w:rPr>
              <w:t>22</w:t>
            </w:r>
            <w:r w:rsidR="00641195">
              <w:rPr>
                <w:noProof/>
                <w:webHidden/>
              </w:rPr>
              <w:fldChar w:fldCharType="end"/>
            </w:r>
          </w:hyperlink>
        </w:p>
        <w:p w14:paraId="490A3FC5" w14:textId="341FEC38" w:rsidR="00641195" w:rsidRDefault="00AB3FB6">
          <w:pPr>
            <w:pStyle w:val="Spistreci2"/>
            <w:tabs>
              <w:tab w:val="right" w:leader="dot" w:pos="9060"/>
            </w:tabs>
            <w:rPr>
              <w:rFonts w:cstheme="minorBidi"/>
              <w:noProof/>
            </w:rPr>
          </w:pPr>
          <w:hyperlink w:anchor="_Toc197434787" w:history="1">
            <w:r w:rsidR="00641195" w:rsidRPr="00757A52">
              <w:rPr>
                <w:rStyle w:val="Hipercze"/>
                <w:noProof/>
              </w:rPr>
              <w:t>9.3. Informacja o wynikach postępowania</w:t>
            </w:r>
            <w:r w:rsidR="00641195">
              <w:rPr>
                <w:noProof/>
                <w:webHidden/>
              </w:rPr>
              <w:tab/>
            </w:r>
            <w:r w:rsidR="00641195">
              <w:rPr>
                <w:noProof/>
                <w:webHidden/>
              </w:rPr>
              <w:fldChar w:fldCharType="begin"/>
            </w:r>
            <w:r w:rsidR="00641195">
              <w:rPr>
                <w:noProof/>
                <w:webHidden/>
              </w:rPr>
              <w:instrText xml:space="preserve"> PAGEREF _Toc197434787 \h </w:instrText>
            </w:r>
            <w:r w:rsidR="00641195">
              <w:rPr>
                <w:noProof/>
                <w:webHidden/>
              </w:rPr>
            </w:r>
            <w:r w:rsidR="00641195">
              <w:rPr>
                <w:noProof/>
                <w:webHidden/>
              </w:rPr>
              <w:fldChar w:fldCharType="separate"/>
            </w:r>
            <w:r>
              <w:rPr>
                <w:noProof/>
                <w:webHidden/>
              </w:rPr>
              <w:t>22</w:t>
            </w:r>
            <w:r w:rsidR="00641195">
              <w:rPr>
                <w:noProof/>
                <w:webHidden/>
              </w:rPr>
              <w:fldChar w:fldCharType="end"/>
            </w:r>
          </w:hyperlink>
        </w:p>
        <w:p w14:paraId="293D4DA5" w14:textId="29BF0098" w:rsidR="00641195" w:rsidRDefault="00AB3FB6">
          <w:pPr>
            <w:pStyle w:val="Spistreci1"/>
            <w:rPr>
              <w:rFonts w:cstheme="minorBidi"/>
              <w:noProof/>
            </w:rPr>
          </w:pPr>
          <w:hyperlink w:anchor="_Toc197434788" w:history="1">
            <w:r w:rsidR="00641195" w:rsidRPr="00757A52">
              <w:rPr>
                <w:rStyle w:val="Hipercze"/>
                <w:noProof/>
              </w:rPr>
              <w:t>10. Umowa o dofinansowanie projektu</w:t>
            </w:r>
            <w:r w:rsidR="00641195">
              <w:rPr>
                <w:noProof/>
                <w:webHidden/>
              </w:rPr>
              <w:tab/>
            </w:r>
            <w:r w:rsidR="00641195">
              <w:rPr>
                <w:noProof/>
                <w:webHidden/>
              </w:rPr>
              <w:fldChar w:fldCharType="begin"/>
            </w:r>
            <w:r w:rsidR="00641195">
              <w:rPr>
                <w:noProof/>
                <w:webHidden/>
              </w:rPr>
              <w:instrText xml:space="preserve"> PAGEREF _Toc197434788 \h </w:instrText>
            </w:r>
            <w:r w:rsidR="00641195">
              <w:rPr>
                <w:noProof/>
                <w:webHidden/>
              </w:rPr>
            </w:r>
            <w:r w:rsidR="00641195">
              <w:rPr>
                <w:noProof/>
                <w:webHidden/>
              </w:rPr>
              <w:fldChar w:fldCharType="separate"/>
            </w:r>
            <w:r>
              <w:rPr>
                <w:noProof/>
                <w:webHidden/>
              </w:rPr>
              <w:t>23</w:t>
            </w:r>
            <w:r w:rsidR="00641195">
              <w:rPr>
                <w:noProof/>
                <w:webHidden/>
              </w:rPr>
              <w:fldChar w:fldCharType="end"/>
            </w:r>
          </w:hyperlink>
        </w:p>
        <w:p w14:paraId="2FD88E0E" w14:textId="09C99A8A" w:rsidR="00641195" w:rsidRDefault="00AB3FB6">
          <w:pPr>
            <w:pStyle w:val="Spistreci2"/>
            <w:tabs>
              <w:tab w:val="right" w:leader="dot" w:pos="9060"/>
            </w:tabs>
            <w:rPr>
              <w:rFonts w:cstheme="minorBidi"/>
              <w:noProof/>
            </w:rPr>
          </w:pPr>
          <w:hyperlink w:anchor="_Toc197434789" w:history="1">
            <w:r w:rsidR="00641195" w:rsidRPr="00757A52">
              <w:rPr>
                <w:rStyle w:val="Hipercze"/>
                <w:noProof/>
              </w:rPr>
              <w:t>10.1. Wzór umowy o dofinansowanie projektu</w:t>
            </w:r>
            <w:r w:rsidR="00641195">
              <w:rPr>
                <w:noProof/>
                <w:webHidden/>
              </w:rPr>
              <w:tab/>
            </w:r>
            <w:r w:rsidR="00641195">
              <w:rPr>
                <w:noProof/>
                <w:webHidden/>
              </w:rPr>
              <w:fldChar w:fldCharType="begin"/>
            </w:r>
            <w:r w:rsidR="00641195">
              <w:rPr>
                <w:noProof/>
                <w:webHidden/>
              </w:rPr>
              <w:instrText xml:space="preserve"> PAGEREF _Toc197434789 \h </w:instrText>
            </w:r>
            <w:r w:rsidR="00641195">
              <w:rPr>
                <w:noProof/>
                <w:webHidden/>
              </w:rPr>
            </w:r>
            <w:r w:rsidR="00641195">
              <w:rPr>
                <w:noProof/>
                <w:webHidden/>
              </w:rPr>
              <w:fldChar w:fldCharType="separate"/>
            </w:r>
            <w:r>
              <w:rPr>
                <w:noProof/>
                <w:webHidden/>
              </w:rPr>
              <w:t>23</w:t>
            </w:r>
            <w:r w:rsidR="00641195">
              <w:rPr>
                <w:noProof/>
                <w:webHidden/>
              </w:rPr>
              <w:fldChar w:fldCharType="end"/>
            </w:r>
          </w:hyperlink>
        </w:p>
        <w:p w14:paraId="21CE8422" w14:textId="5861056D" w:rsidR="00641195" w:rsidRDefault="00AB3FB6">
          <w:pPr>
            <w:pStyle w:val="Spistreci2"/>
            <w:tabs>
              <w:tab w:val="right" w:leader="dot" w:pos="9060"/>
            </w:tabs>
            <w:rPr>
              <w:rFonts w:cstheme="minorBidi"/>
              <w:noProof/>
            </w:rPr>
          </w:pPr>
          <w:hyperlink w:anchor="_Toc197434790" w:history="1">
            <w:r w:rsidR="00641195" w:rsidRPr="00757A52">
              <w:rPr>
                <w:rStyle w:val="Hipercze"/>
                <w:noProof/>
              </w:rPr>
              <w:t>10.2. Czynności przed zawarciem umowy o dofinansowanie projektu</w:t>
            </w:r>
            <w:r w:rsidR="00641195">
              <w:rPr>
                <w:noProof/>
                <w:webHidden/>
              </w:rPr>
              <w:tab/>
            </w:r>
            <w:r w:rsidR="00641195">
              <w:rPr>
                <w:noProof/>
                <w:webHidden/>
              </w:rPr>
              <w:fldChar w:fldCharType="begin"/>
            </w:r>
            <w:r w:rsidR="00641195">
              <w:rPr>
                <w:noProof/>
                <w:webHidden/>
              </w:rPr>
              <w:instrText xml:space="preserve"> PAGEREF _Toc197434790 \h </w:instrText>
            </w:r>
            <w:r w:rsidR="00641195">
              <w:rPr>
                <w:noProof/>
                <w:webHidden/>
              </w:rPr>
            </w:r>
            <w:r w:rsidR="00641195">
              <w:rPr>
                <w:noProof/>
                <w:webHidden/>
              </w:rPr>
              <w:fldChar w:fldCharType="separate"/>
            </w:r>
            <w:r>
              <w:rPr>
                <w:noProof/>
                <w:webHidden/>
              </w:rPr>
              <w:t>23</w:t>
            </w:r>
            <w:r w:rsidR="00641195">
              <w:rPr>
                <w:noProof/>
                <w:webHidden/>
              </w:rPr>
              <w:fldChar w:fldCharType="end"/>
            </w:r>
          </w:hyperlink>
        </w:p>
        <w:p w14:paraId="0AAFC60D" w14:textId="0C1EFCE0" w:rsidR="00641195" w:rsidRDefault="00AB3FB6">
          <w:pPr>
            <w:pStyle w:val="Spistreci1"/>
            <w:rPr>
              <w:rFonts w:cstheme="minorBidi"/>
              <w:noProof/>
            </w:rPr>
          </w:pPr>
          <w:hyperlink w:anchor="_Toc197434791" w:history="1">
            <w:r w:rsidR="00641195" w:rsidRPr="00757A52">
              <w:rPr>
                <w:rStyle w:val="Hipercze"/>
                <w:noProof/>
              </w:rPr>
              <w:t>11. Środki odwoławcze przysługujące wnioskodawcy</w:t>
            </w:r>
            <w:r w:rsidR="00641195">
              <w:rPr>
                <w:noProof/>
                <w:webHidden/>
              </w:rPr>
              <w:tab/>
            </w:r>
            <w:r w:rsidR="00641195">
              <w:rPr>
                <w:noProof/>
                <w:webHidden/>
              </w:rPr>
              <w:fldChar w:fldCharType="begin"/>
            </w:r>
            <w:r w:rsidR="00641195">
              <w:rPr>
                <w:noProof/>
                <w:webHidden/>
              </w:rPr>
              <w:instrText xml:space="preserve"> PAGEREF _Toc197434791 \h </w:instrText>
            </w:r>
            <w:r w:rsidR="00641195">
              <w:rPr>
                <w:noProof/>
                <w:webHidden/>
              </w:rPr>
            </w:r>
            <w:r w:rsidR="00641195">
              <w:rPr>
                <w:noProof/>
                <w:webHidden/>
              </w:rPr>
              <w:fldChar w:fldCharType="separate"/>
            </w:r>
            <w:r>
              <w:rPr>
                <w:noProof/>
                <w:webHidden/>
              </w:rPr>
              <w:t>25</w:t>
            </w:r>
            <w:r w:rsidR="00641195">
              <w:rPr>
                <w:noProof/>
                <w:webHidden/>
              </w:rPr>
              <w:fldChar w:fldCharType="end"/>
            </w:r>
          </w:hyperlink>
        </w:p>
        <w:p w14:paraId="144D8EF5" w14:textId="444E2C05" w:rsidR="00641195" w:rsidRDefault="00AB3FB6">
          <w:pPr>
            <w:pStyle w:val="Spistreci1"/>
            <w:rPr>
              <w:rFonts w:cstheme="minorBidi"/>
              <w:noProof/>
            </w:rPr>
          </w:pPr>
          <w:hyperlink w:anchor="_Toc197434792" w:history="1">
            <w:r w:rsidR="00641195" w:rsidRPr="00757A52">
              <w:rPr>
                <w:rStyle w:val="Hipercze"/>
                <w:noProof/>
              </w:rPr>
              <w:t>12. Unieważnienie postępowania</w:t>
            </w:r>
            <w:r w:rsidR="00641195">
              <w:rPr>
                <w:noProof/>
                <w:webHidden/>
              </w:rPr>
              <w:tab/>
            </w:r>
            <w:r w:rsidR="00641195">
              <w:rPr>
                <w:noProof/>
                <w:webHidden/>
              </w:rPr>
              <w:fldChar w:fldCharType="begin"/>
            </w:r>
            <w:r w:rsidR="00641195">
              <w:rPr>
                <w:noProof/>
                <w:webHidden/>
              </w:rPr>
              <w:instrText xml:space="preserve"> PAGEREF _Toc197434792 \h </w:instrText>
            </w:r>
            <w:r w:rsidR="00641195">
              <w:rPr>
                <w:noProof/>
                <w:webHidden/>
              </w:rPr>
            </w:r>
            <w:r w:rsidR="00641195">
              <w:rPr>
                <w:noProof/>
                <w:webHidden/>
              </w:rPr>
              <w:fldChar w:fldCharType="separate"/>
            </w:r>
            <w:r>
              <w:rPr>
                <w:noProof/>
                <w:webHidden/>
              </w:rPr>
              <w:t>26</w:t>
            </w:r>
            <w:r w:rsidR="00641195">
              <w:rPr>
                <w:noProof/>
                <w:webHidden/>
              </w:rPr>
              <w:fldChar w:fldCharType="end"/>
            </w:r>
          </w:hyperlink>
        </w:p>
        <w:p w14:paraId="7E720340" w14:textId="1DF4335D" w:rsidR="00641195" w:rsidRDefault="00AB3FB6">
          <w:pPr>
            <w:pStyle w:val="Spistreci1"/>
            <w:rPr>
              <w:rFonts w:cstheme="minorBidi"/>
              <w:noProof/>
            </w:rPr>
          </w:pPr>
          <w:hyperlink w:anchor="_Toc197434793" w:history="1">
            <w:r w:rsidR="00641195" w:rsidRPr="00757A52">
              <w:rPr>
                <w:rStyle w:val="Hipercze"/>
                <w:noProof/>
              </w:rPr>
              <w:t>13. Dokumenty programowe</w:t>
            </w:r>
            <w:r w:rsidR="00641195">
              <w:rPr>
                <w:noProof/>
                <w:webHidden/>
              </w:rPr>
              <w:tab/>
            </w:r>
            <w:r w:rsidR="00641195">
              <w:rPr>
                <w:noProof/>
                <w:webHidden/>
              </w:rPr>
              <w:fldChar w:fldCharType="begin"/>
            </w:r>
            <w:r w:rsidR="00641195">
              <w:rPr>
                <w:noProof/>
                <w:webHidden/>
              </w:rPr>
              <w:instrText xml:space="preserve"> PAGEREF _Toc197434793 \h </w:instrText>
            </w:r>
            <w:r w:rsidR="00641195">
              <w:rPr>
                <w:noProof/>
                <w:webHidden/>
              </w:rPr>
            </w:r>
            <w:r w:rsidR="00641195">
              <w:rPr>
                <w:noProof/>
                <w:webHidden/>
              </w:rPr>
              <w:fldChar w:fldCharType="separate"/>
            </w:r>
            <w:r>
              <w:rPr>
                <w:noProof/>
                <w:webHidden/>
              </w:rPr>
              <w:t>26</w:t>
            </w:r>
            <w:r w:rsidR="00641195">
              <w:rPr>
                <w:noProof/>
                <w:webHidden/>
              </w:rPr>
              <w:fldChar w:fldCharType="end"/>
            </w:r>
          </w:hyperlink>
        </w:p>
        <w:p w14:paraId="76F39B91" w14:textId="452AC910" w:rsidR="00641195" w:rsidRDefault="00AB3FB6">
          <w:pPr>
            <w:pStyle w:val="Spistreci1"/>
            <w:rPr>
              <w:rFonts w:cstheme="minorBidi"/>
              <w:noProof/>
            </w:rPr>
          </w:pPr>
          <w:hyperlink w:anchor="_Toc197434794" w:history="1">
            <w:r w:rsidR="00641195" w:rsidRPr="00757A52">
              <w:rPr>
                <w:rStyle w:val="Hipercze"/>
                <w:noProof/>
              </w:rPr>
              <w:t>14. Załączniki do Regulaminu</w:t>
            </w:r>
            <w:r w:rsidR="00641195">
              <w:rPr>
                <w:noProof/>
                <w:webHidden/>
              </w:rPr>
              <w:tab/>
            </w:r>
            <w:r w:rsidR="00641195">
              <w:rPr>
                <w:noProof/>
                <w:webHidden/>
              </w:rPr>
              <w:fldChar w:fldCharType="begin"/>
            </w:r>
            <w:r w:rsidR="00641195">
              <w:rPr>
                <w:noProof/>
                <w:webHidden/>
              </w:rPr>
              <w:instrText xml:space="preserve"> PAGEREF _Toc197434794 \h </w:instrText>
            </w:r>
            <w:r w:rsidR="00641195">
              <w:rPr>
                <w:noProof/>
                <w:webHidden/>
              </w:rPr>
            </w:r>
            <w:r w:rsidR="00641195">
              <w:rPr>
                <w:noProof/>
                <w:webHidden/>
              </w:rPr>
              <w:fldChar w:fldCharType="separate"/>
            </w:r>
            <w:r>
              <w:rPr>
                <w:noProof/>
                <w:webHidden/>
              </w:rPr>
              <w:t>28</w:t>
            </w:r>
            <w:r w:rsidR="00641195">
              <w:rPr>
                <w:noProof/>
                <w:webHidden/>
              </w:rPr>
              <w:fldChar w:fldCharType="end"/>
            </w:r>
          </w:hyperlink>
        </w:p>
        <w:p w14:paraId="7AA40A79" w14:textId="0CA527C3" w:rsidR="00641195" w:rsidRDefault="00AB3FB6">
          <w:pPr>
            <w:pStyle w:val="Spistreci1"/>
            <w:rPr>
              <w:rFonts w:cstheme="minorBidi"/>
              <w:noProof/>
            </w:rPr>
          </w:pPr>
          <w:hyperlink w:anchor="_Toc197434795" w:history="1">
            <w:r w:rsidR="00641195" w:rsidRPr="00757A52">
              <w:rPr>
                <w:rStyle w:val="Hipercze"/>
                <w:noProof/>
              </w:rPr>
              <w:t>15. Sposób udzielania wyjaśnień</w:t>
            </w:r>
            <w:r w:rsidR="00641195">
              <w:rPr>
                <w:noProof/>
                <w:webHidden/>
              </w:rPr>
              <w:tab/>
            </w:r>
            <w:r w:rsidR="00641195">
              <w:rPr>
                <w:noProof/>
                <w:webHidden/>
              </w:rPr>
              <w:fldChar w:fldCharType="begin"/>
            </w:r>
            <w:r w:rsidR="00641195">
              <w:rPr>
                <w:noProof/>
                <w:webHidden/>
              </w:rPr>
              <w:instrText xml:space="preserve"> PAGEREF _Toc197434795 \h </w:instrText>
            </w:r>
            <w:r w:rsidR="00641195">
              <w:rPr>
                <w:noProof/>
                <w:webHidden/>
              </w:rPr>
            </w:r>
            <w:r w:rsidR="00641195">
              <w:rPr>
                <w:noProof/>
                <w:webHidden/>
              </w:rPr>
              <w:fldChar w:fldCharType="separate"/>
            </w:r>
            <w:r>
              <w:rPr>
                <w:noProof/>
                <w:webHidden/>
              </w:rPr>
              <w:t>28</w:t>
            </w:r>
            <w:r w:rsidR="00641195">
              <w:rPr>
                <w:noProof/>
                <w:webHidden/>
              </w:rPr>
              <w:fldChar w:fldCharType="end"/>
            </w:r>
          </w:hyperlink>
        </w:p>
        <w:p w14:paraId="4244E7A0" w14:textId="0CA0D595" w:rsidR="00C81190" w:rsidRPr="00B86101" w:rsidRDefault="004A16D0" w:rsidP="00413F7B">
          <w:pPr>
            <w:rPr>
              <w:rFonts w:cstheme="minorHAnsi"/>
              <w:highlight w:val="yellow"/>
            </w:rPr>
          </w:pPr>
          <w:r>
            <w:rPr>
              <w:rFonts w:cstheme="minorHAnsi"/>
              <w:highlight w:val="yellow"/>
            </w:rPr>
            <w:fldChar w:fldCharType="end"/>
          </w:r>
        </w:p>
      </w:sdtContent>
    </w:sdt>
    <w:p w14:paraId="6876BE5D" w14:textId="77777777" w:rsidR="00FA7A73" w:rsidRPr="00B86101" w:rsidRDefault="00FA7A73" w:rsidP="00413F7B">
      <w:pPr>
        <w:rPr>
          <w:szCs w:val="22"/>
          <w:highlight w:val="yellow"/>
          <w:lang w:eastAsia="en-US"/>
        </w:rPr>
      </w:pPr>
      <w:r w:rsidRPr="00B86101">
        <w:rPr>
          <w:highlight w:val="yellow"/>
        </w:rPr>
        <w:br w:type="page"/>
      </w:r>
    </w:p>
    <w:p w14:paraId="2E71DC70" w14:textId="77777777" w:rsidR="00547B94" w:rsidRPr="00B86101" w:rsidRDefault="00547B94" w:rsidP="00413F7B">
      <w:pPr>
        <w:pStyle w:val="Nagwek2"/>
      </w:pPr>
      <w:bookmarkStart w:id="1" w:name="_Toc197434756"/>
      <w:r w:rsidRPr="00B86101">
        <w:lastRenderedPageBreak/>
        <w:t>Wprowadzenie</w:t>
      </w:r>
      <w:bookmarkEnd w:id="1"/>
    </w:p>
    <w:p w14:paraId="612288AE" w14:textId="77777777" w:rsidR="001F49C7" w:rsidRPr="00B86101" w:rsidRDefault="00547B94" w:rsidP="00413F7B">
      <w:pPr>
        <w:pStyle w:val="Akapitzlist"/>
        <w:ind w:left="0"/>
        <w:rPr>
          <w:rFonts w:asciiTheme="minorHAnsi" w:hAnsiTheme="minorHAnsi" w:cstheme="minorHAnsi"/>
        </w:rPr>
      </w:pPr>
      <w:r w:rsidRPr="00B86101">
        <w:rPr>
          <w:rFonts w:asciiTheme="minorHAnsi" w:hAnsiTheme="minorHAnsi" w:cstheme="minorHAnsi"/>
        </w:rPr>
        <w:t xml:space="preserve">W sprawach nieuregulowanych </w:t>
      </w:r>
      <w:r w:rsidR="0004415A" w:rsidRPr="00B86101">
        <w:rPr>
          <w:rFonts w:asciiTheme="minorHAnsi" w:hAnsiTheme="minorHAnsi" w:cstheme="minorHAnsi"/>
        </w:rPr>
        <w:t xml:space="preserve">w niniejszym Regulaminie </w:t>
      </w:r>
      <w:r w:rsidRPr="00B86101">
        <w:rPr>
          <w:rFonts w:asciiTheme="minorHAnsi" w:hAnsiTheme="minorHAnsi" w:cstheme="minorHAnsi"/>
        </w:rPr>
        <w:t xml:space="preserve">zastosowanie mają </w:t>
      </w:r>
      <w:r w:rsidR="00637D7D">
        <w:rPr>
          <w:rFonts w:asciiTheme="minorHAnsi" w:hAnsiTheme="minorHAnsi" w:cstheme="minorHAnsi"/>
        </w:rPr>
        <w:t xml:space="preserve">właściwe </w:t>
      </w:r>
      <w:r w:rsidR="007A3639" w:rsidRPr="00B86101">
        <w:rPr>
          <w:rFonts w:asciiTheme="minorHAnsi" w:hAnsiTheme="minorHAnsi" w:cstheme="minorHAnsi"/>
        </w:rPr>
        <w:t>przepis</w:t>
      </w:r>
      <w:r w:rsidR="00637D7D">
        <w:rPr>
          <w:rFonts w:asciiTheme="minorHAnsi" w:hAnsiTheme="minorHAnsi" w:cstheme="minorHAnsi"/>
        </w:rPr>
        <w:t xml:space="preserve">y </w:t>
      </w:r>
      <w:r w:rsidR="007A3639" w:rsidRPr="00B86101">
        <w:rPr>
          <w:rFonts w:asciiTheme="minorHAnsi" w:hAnsiTheme="minorHAnsi" w:cstheme="minorHAnsi"/>
        </w:rPr>
        <w:t>prawa wspólnotowego i krajowego</w:t>
      </w:r>
      <w:r w:rsidR="00787DA8" w:rsidRPr="00B86101">
        <w:rPr>
          <w:rFonts w:asciiTheme="minorHAnsi" w:hAnsiTheme="minorHAnsi" w:cstheme="minorHAnsi"/>
        </w:rPr>
        <w:t xml:space="preserve">, w tym w szczególności: </w:t>
      </w:r>
    </w:p>
    <w:p w14:paraId="04E26CCE" w14:textId="77777777" w:rsidR="001F49C7" w:rsidRPr="00B86101" w:rsidRDefault="001F49C7" w:rsidP="00CE52BB">
      <w:pPr>
        <w:pStyle w:val="Akapitzlist"/>
        <w:numPr>
          <w:ilvl w:val="0"/>
          <w:numId w:val="12"/>
        </w:numPr>
        <w:ind w:left="357" w:hanging="357"/>
        <w:rPr>
          <w:rFonts w:asciiTheme="minorHAnsi" w:hAnsiTheme="minorHAnsi" w:cstheme="minorHAnsi"/>
        </w:rPr>
      </w:pPr>
      <w:r w:rsidRPr="00B86101">
        <w:rPr>
          <w:rFonts w:asciiTheme="minorHAnsi" w:hAnsiTheme="minorHAnsi" w:cstheme="minorHAnsi"/>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04E12" w:rsidRPr="00B86101">
        <w:rPr>
          <w:rStyle w:val="Odwoanieprzypisudolnego"/>
          <w:rFonts w:asciiTheme="minorHAnsi" w:hAnsiTheme="minorHAnsi" w:cstheme="minorHAnsi"/>
        </w:rPr>
        <w:footnoteReference w:id="1"/>
      </w:r>
      <w:r w:rsidRPr="00B86101">
        <w:rPr>
          <w:rFonts w:asciiTheme="minorHAnsi" w:hAnsiTheme="minorHAnsi" w:cstheme="minorHAnsi"/>
        </w:rPr>
        <w:t xml:space="preserve"> (</w:t>
      </w:r>
      <w:r w:rsidR="00104E12" w:rsidRPr="00B86101">
        <w:rPr>
          <w:rFonts w:asciiTheme="minorHAnsi" w:hAnsiTheme="minorHAnsi" w:cstheme="minorHAnsi"/>
        </w:rPr>
        <w:t>dalej: rozporządzenie ogólne</w:t>
      </w:r>
      <w:r w:rsidRPr="00B86101">
        <w:rPr>
          <w:rFonts w:asciiTheme="minorHAnsi" w:hAnsiTheme="minorHAnsi" w:cstheme="minorHAnsi"/>
        </w:rPr>
        <w:t>),</w:t>
      </w:r>
    </w:p>
    <w:p w14:paraId="7D74DC65" w14:textId="77777777" w:rsidR="001F49C7" w:rsidRPr="00B86101" w:rsidRDefault="00787DA8" w:rsidP="00CE52BB">
      <w:pPr>
        <w:pStyle w:val="Akapitzlist"/>
        <w:numPr>
          <w:ilvl w:val="0"/>
          <w:numId w:val="12"/>
        </w:numPr>
        <w:ind w:left="357" w:hanging="357"/>
        <w:rPr>
          <w:rFonts w:asciiTheme="minorHAnsi" w:hAnsiTheme="minorHAnsi" w:cstheme="minorHAnsi"/>
        </w:rPr>
      </w:pPr>
      <w:r w:rsidRPr="00B86101">
        <w:rPr>
          <w:rFonts w:asciiTheme="minorHAnsi" w:hAnsiTheme="minorHAnsi" w:cstheme="minorHAnsi"/>
        </w:rPr>
        <w:t xml:space="preserve">ustawy </w:t>
      </w:r>
      <w:r w:rsidR="001F49C7" w:rsidRPr="00B86101">
        <w:rPr>
          <w:rFonts w:asciiTheme="minorHAnsi" w:hAnsiTheme="minorHAnsi" w:cstheme="minorHAnsi"/>
        </w:rPr>
        <w:t>z dnia 28 kwietnia 2022 r. o zasadach realizacji zadań finansowanych ze środków europejskich w perspektywie finansowej 2021-2027</w:t>
      </w:r>
      <w:r w:rsidR="001F49C7" w:rsidRPr="00B86101">
        <w:rPr>
          <w:rStyle w:val="Odwoanieprzypisudolnego"/>
          <w:rFonts w:asciiTheme="minorHAnsi" w:hAnsiTheme="minorHAnsi" w:cstheme="minorHAnsi"/>
        </w:rPr>
        <w:footnoteReference w:id="2"/>
      </w:r>
      <w:r w:rsidR="001F49C7" w:rsidRPr="00B86101">
        <w:rPr>
          <w:rFonts w:asciiTheme="minorHAnsi" w:hAnsiTheme="minorHAnsi" w:cstheme="minorHAnsi"/>
        </w:rPr>
        <w:t xml:space="preserve"> (da</w:t>
      </w:r>
      <w:r w:rsidR="00104E12" w:rsidRPr="00B86101">
        <w:rPr>
          <w:rFonts w:asciiTheme="minorHAnsi" w:hAnsiTheme="minorHAnsi" w:cstheme="minorHAnsi"/>
        </w:rPr>
        <w:t>lej: ustawa wdrożeniowa)</w:t>
      </w:r>
      <w:r w:rsidR="001F49C7" w:rsidRPr="00B86101">
        <w:rPr>
          <w:rFonts w:asciiTheme="minorHAnsi" w:hAnsiTheme="minorHAnsi" w:cstheme="minorHAnsi"/>
        </w:rPr>
        <w:t>,</w:t>
      </w:r>
    </w:p>
    <w:p w14:paraId="07380C6D" w14:textId="77777777" w:rsidR="00637D7D" w:rsidRDefault="001F49C7" w:rsidP="00CE52BB">
      <w:pPr>
        <w:pStyle w:val="Akapitzlist"/>
        <w:numPr>
          <w:ilvl w:val="0"/>
          <w:numId w:val="12"/>
        </w:numPr>
        <w:spacing w:after="120"/>
        <w:ind w:left="357" w:hanging="357"/>
        <w:rPr>
          <w:rFonts w:asciiTheme="minorHAnsi" w:hAnsiTheme="minorHAnsi" w:cstheme="minorHAnsi"/>
        </w:rPr>
      </w:pPr>
      <w:r w:rsidRPr="00B86101">
        <w:rPr>
          <w:rFonts w:asciiTheme="minorHAnsi" w:hAnsiTheme="minorHAnsi" w:cstheme="minorHAnsi"/>
        </w:rPr>
        <w:t>Wytycznych dotyczących wyboru projektów na lata 2021-2027</w:t>
      </w:r>
      <w:r w:rsidR="00104E12" w:rsidRPr="00B86101">
        <w:rPr>
          <w:rStyle w:val="Odwoanieprzypisudolnego"/>
          <w:rFonts w:asciiTheme="minorHAnsi" w:hAnsiTheme="minorHAnsi" w:cstheme="minorHAnsi"/>
        </w:rPr>
        <w:footnoteReference w:id="3"/>
      </w:r>
      <w:r w:rsidR="00104E12" w:rsidRPr="00B86101">
        <w:rPr>
          <w:rFonts w:asciiTheme="minorHAnsi" w:hAnsiTheme="minorHAnsi" w:cstheme="minorHAnsi"/>
        </w:rPr>
        <w:t xml:space="preserve"> (dalej: Wytyczne)</w:t>
      </w:r>
      <w:r w:rsidR="00637D7D">
        <w:rPr>
          <w:rFonts w:asciiTheme="minorHAnsi" w:hAnsiTheme="minorHAnsi" w:cstheme="minorHAnsi"/>
        </w:rPr>
        <w:t>;</w:t>
      </w:r>
    </w:p>
    <w:p w14:paraId="0C415D49" w14:textId="77777777" w:rsidR="00337634" w:rsidRPr="00637D7D" w:rsidRDefault="00637D7D" w:rsidP="00413F7B">
      <w:pPr>
        <w:spacing w:after="120"/>
        <w:rPr>
          <w:rFonts w:cstheme="minorHAnsi"/>
        </w:rPr>
      </w:pPr>
      <w:r>
        <w:rPr>
          <w:rFonts w:cstheme="minorHAnsi"/>
        </w:rPr>
        <w:t xml:space="preserve">a także </w:t>
      </w:r>
      <w:r w:rsidRPr="00B86101">
        <w:rPr>
          <w:rFonts w:cstheme="minorHAnsi"/>
        </w:rPr>
        <w:t xml:space="preserve">odpowiednie zasady </w:t>
      </w:r>
      <w:r w:rsidRPr="000044EF">
        <w:rPr>
          <w:rFonts w:cstheme="minorHAnsi"/>
        </w:rPr>
        <w:t>wynikające z</w:t>
      </w:r>
      <w:r w:rsidRPr="00B86101">
        <w:rPr>
          <w:rFonts w:cstheme="minorHAnsi"/>
        </w:rPr>
        <w:t xml:space="preserve"> „</w:t>
      </w:r>
      <w:r w:rsidR="00E80C10" w:rsidRPr="00311E89">
        <w:rPr>
          <w:rFonts w:cstheme="minorHAnsi"/>
        </w:rPr>
        <w:t>Metodyki wyboru projektów w ramach programu regionalnego Fundusze Europejskie dla Pomorza 2021-2027 (dla projektów dotacyjnych z</w:t>
      </w:r>
      <w:r w:rsidR="00E80C10">
        <w:rPr>
          <w:rFonts w:cstheme="minorHAnsi"/>
        </w:rPr>
        <w:t> </w:t>
      </w:r>
      <w:r w:rsidR="00E80C10" w:rsidRPr="00311E89">
        <w:rPr>
          <w:rFonts w:cstheme="minorHAnsi"/>
        </w:rPr>
        <w:t>wyłączeniem projektów zintegrowanych oraz</w:t>
      </w:r>
      <w:r w:rsidR="00E80C10">
        <w:rPr>
          <w:rFonts w:cstheme="minorHAnsi"/>
        </w:rPr>
        <w:t> </w:t>
      </w:r>
      <w:r w:rsidR="00E80C10" w:rsidRPr="00311E89">
        <w:rPr>
          <w:rFonts w:cstheme="minorHAnsi"/>
        </w:rPr>
        <w:t>objętych instrumentem RLKS)” przyjętej uchwałą 2/I/23 K</w:t>
      </w:r>
      <w:r w:rsidR="00E80C10">
        <w:rPr>
          <w:rFonts w:cstheme="minorHAnsi"/>
        </w:rPr>
        <w:t xml:space="preserve">omitetu </w:t>
      </w:r>
      <w:r w:rsidR="00E80C10" w:rsidRPr="00311E89">
        <w:rPr>
          <w:rFonts w:cstheme="minorHAnsi"/>
        </w:rPr>
        <w:t>M</w:t>
      </w:r>
      <w:r w:rsidR="00E80C10">
        <w:rPr>
          <w:rFonts w:cstheme="minorHAnsi"/>
        </w:rPr>
        <w:t>onitorującego</w:t>
      </w:r>
      <w:r w:rsidR="00E80C10" w:rsidRPr="00311E89">
        <w:rPr>
          <w:rFonts w:cstheme="minorHAnsi"/>
        </w:rPr>
        <w:t xml:space="preserve"> FEP</w:t>
      </w:r>
      <w:r w:rsidR="00E80C10">
        <w:rPr>
          <w:rFonts w:cstheme="minorHAnsi"/>
        </w:rPr>
        <w:t xml:space="preserve"> 2021-2027</w:t>
      </w:r>
      <w:r w:rsidR="00E80C10" w:rsidRPr="00311E89">
        <w:rPr>
          <w:rFonts w:cstheme="minorHAnsi"/>
        </w:rPr>
        <w:t xml:space="preserve"> z dnia 29 marca 2023 r</w:t>
      </w:r>
      <w:r w:rsidR="00E80C10">
        <w:rPr>
          <w:rFonts w:cstheme="minorHAnsi"/>
        </w:rPr>
        <w:t>oku</w:t>
      </w:r>
      <w:r w:rsidR="001F49C7" w:rsidRPr="006D68E0">
        <w:rPr>
          <w:rFonts w:cstheme="minorHAnsi"/>
        </w:rPr>
        <w:t>.</w:t>
      </w:r>
    </w:p>
    <w:p w14:paraId="42A46906" w14:textId="77777777" w:rsidR="0004415A" w:rsidRDefault="00547B94" w:rsidP="00413F7B">
      <w:pPr>
        <w:pStyle w:val="Akapitzlist"/>
        <w:spacing w:before="120"/>
        <w:ind w:left="0"/>
        <w:rPr>
          <w:rFonts w:asciiTheme="minorHAnsi" w:hAnsiTheme="minorHAnsi" w:cstheme="minorHAnsi"/>
        </w:rPr>
      </w:pPr>
      <w:r w:rsidRPr="00B86101">
        <w:rPr>
          <w:rFonts w:asciiTheme="minorHAnsi" w:hAnsiTheme="minorHAnsi" w:cstheme="minorHAnsi"/>
        </w:rPr>
        <w:t xml:space="preserve">Pojęcia i definicje stosowane w niniejszym Regulaminie są </w:t>
      </w:r>
      <w:r w:rsidR="009804BF" w:rsidRPr="00B86101">
        <w:rPr>
          <w:rFonts w:asciiTheme="minorHAnsi" w:hAnsiTheme="minorHAnsi" w:cstheme="minorHAnsi"/>
        </w:rPr>
        <w:t>tożsame z pojęciami i definicjami zawartymi</w:t>
      </w:r>
      <w:r w:rsidRPr="00B86101">
        <w:rPr>
          <w:rFonts w:asciiTheme="minorHAnsi" w:hAnsiTheme="minorHAnsi" w:cstheme="minorHAnsi"/>
        </w:rPr>
        <w:t xml:space="preserve"> w</w:t>
      </w:r>
      <w:r w:rsidR="001F49C7" w:rsidRPr="00B86101">
        <w:rPr>
          <w:rFonts w:asciiTheme="minorHAnsi" w:hAnsiTheme="minorHAnsi" w:cstheme="minorHAnsi"/>
        </w:rPr>
        <w:t xml:space="preserve"> ustawie </w:t>
      </w:r>
      <w:r w:rsidR="00104E12" w:rsidRPr="00B86101">
        <w:rPr>
          <w:rFonts w:asciiTheme="minorHAnsi" w:hAnsiTheme="minorHAnsi" w:cstheme="minorHAnsi"/>
        </w:rPr>
        <w:t>wdrożeniowej oraz Wytycznych.</w:t>
      </w:r>
    </w:p>
    <w:p w14:paraId="385DEB2A" w14:textId="77777777" w:rsidR="001D067F" w:rsidRPr="00B86101" w:rsidRDefault="001D067F" w:rsidP="00413F7B">
      <w:pPr>
        <w:pStyle w:val="Akapitzlist"/>
        <w:spacing w:before="120" w:after="1080"/>
        <w:ind w:left="0"/>
        <w:rPr>
          <w:rFonts w:asciiTheme="minorHAnsi" w:hAnsiTheme="minorHAnsi" w:cstheme="minorHAnsi"/>
        </w:rPr>
      </w:pPr>
      <w:r w:rsidRPr="00B86101">
        <w:rPr>
          <w:rFonts w:cstheme="minorHAnsi"/>
          <w:highlight w:val="yellow"/>
        </w:rPr>
        <w:br w:type="page"/>
      </w:r>
    </w:p>
    <w:p w14:paraId="061377E3" w14:textId="77777777" w:rsidR="00600461" w:rsidRPr="00B86101" w:rsidRDefault="00600461" w:rsidP="00413F7B">
      <w:pPr>
        <w:pStyle w:val="Nagwek2"/>
      </w:pPr>
      <w:bookmarkStart w:id="2" w:name="_Toc197434757"/>
      <w:r w:rsidRPr="00B86101">
        <w:lastRenderedPageBreak/>
        <w:t xml:space="preserve">Wykaz </w:t>
      </w:r>
      <w:r w:rsidR="00EE51F5" w:rsidRPr="00B86101">
        <w:t>s</w:t>
      </w:r>
      <w:r w:rsidRPr="00B86101">
        <w:t>krótów</w:t>
      </w:r>
      <w:bookmarkEnd w:id="2"/>
    </w:p>
    <w:p w14:paraId="000B25ED" w14:textId="77777777" w:rsidR="003B68EF" w:rsidRDefault="003B68EF" w:rsidP="003B68EF">
      <w:pPr>
        <w:spacing w:after="120"/>
        <w:rPr>
          <w:rFonts w:ascii="Calibri" w:eastAsia="Calibri" w:hAnsi="Calibri"/>
          <w:szCs w:val="22"/>
          <w:lang w:eastAsia="en-US"/>
        </w:rPr>
      </w:pPr>
      <w:r>
        <w:rPr>
          <w:rFonts w:ascii="Calibri" w:eastAsia="Calibri" w:hAnsi="Calibri"/>
          <w:b/>
          <w:szCs w:val="22"/>
          <w:lang w:eastAsia="en-US"/>
        </w:rPr>
        <w:t>BIP</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Biuletyn Informacji Publicznej</w:t>
      </w:r>
    </w:p>
    <w:p w14:paraId="46BAB6E2" w14:textId="77777777" w:rsidR="003B68EF" w:rsidRDefault="003B68EF" w:rsidP="003B68EF">
      <w:pPr>
        <w:spacing w:after="120"/>
        <w:rPr>
          <w:rFonts w:ascii="Calibri" w:eastAsia="Calibri" w:hAnsi="Calibri"/>
          <w:szCs w:val="22"/>
          <w:lang w:eastAsia="en-US"/>
        </w:rPr>
      </w:pPr>
      <w:r>
        <w:rPr>
          <w:rFonts w:ascii="Calibri" w:eastAsia="Calibri" w:hAnsi="Calibri"/>
          <w:b/>
          <w:szCs w:val="22"/>
          <w:lang w:eastAsia="en-US"/>
        </w:rPr>
        <w:t>EFRR</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Europejski Fundusz Rozwoju Regionalnego</w:t>
      </w:r>
    </w:p>
    <w:p w14:paraId="0406E861" w14:textId="77777777" w:rsidR="003B68EF" w:rsidRPr="00A57F62" w:rsidRDefault="003B68EF" w:rsidP="003B68EF">
      <w:pPr>
        <w:spacing w:after="120"/>
        <w:rPr>
          <w:rFonts w:ascii="Calibri" w:eastAsia="Calibri" w:hAnsi="Calibri"/>
          <w:b/>
          <w:szCs w:val="22"/>
          <w:lang w:eastAsia="en-US"/>
        </w:rPr>
      </w:pPr>
      <w:r w:rsidRPr="00B86101">
        <w:rPr>
          <w:rFonts w:ascii="Calibri" w:eastAsia="Calibri" w:hAnsi="Calibri"/>
          <w:b/>
          <w:szCs w:val="22"/>
          <w:lang w:eastAsia="en-US"/>
        </w:rPr>
        <w:t>FEP 2021-2027</w:t>
      </w:r>
      <w:r w:rsidRPr="00B86101">
        <w:rPr>
          <w:rFonts w:ascii="Calibri" w:eastAsia="Calibri" w:hAnsi="Calibri"/>
          <w:b/>
          <w:szCs w:val="22"/>
          <w:lang w:eastAsia="en-US"/>
        </w:rPr>
        <w:tab/>
      </w:r>
      <w:r w:rsidRPr="00B86101">
        <w:rPr>
          <w:rFonts w:ascii="Calibri" w:eastAsia="Calibri" w:hAnsi="Calibri"/>
          <w:szCs w:val="22"/>
          <w:lang w:eastAsia="en-US"/>
        </w:rPr>
        <w:tab/>
        <w:t>program regionalny Fundusze Europejskie dla Pomorza 2021-2027</w:t>
      </w:r>
    </w:p>
    <w:p w14:paraId="180D7E0C" w14:textId="77777777" w:rsidR="003B68EF" w:rsidRDefault="003B68EF" w:rsidP="003B68EF">
      <w:pPr>
        <w:spacing w:after="120"/>
        <w:rPr>
          <w:rFonts w:ascii="Calibri" w:eastAsia="Calibri" w:hAnsi="Calibri"/>
          <w:szCs w:val="22"/>
          <w:lang w:eastAsia="en-US"/>
        </w:rPr>
      </w:pPr>
      <w:r w:rsidRPr="00B86101">
        <w:rPr>
          <w:rFonts w:ascii="Calibri" w:eastAsia="Calibri" w:hAnsi="Calibri"/>
          <w:b/>
          <w:szCs w:val="22"/>
          <w:lang w:eastAsia="en-US"/>
        </w:rPr>
        <w:t>IZ</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Instytucja Zarządzająca</w:t>
      </w:r>
    </w:p>
    <w:p w14:paraId="58A95DA9" w14:textId="77777777" w:rsidR="003B68EF" w:rsidRDefault="003B68EF" w:rsidP="003B68EF">
      <w:pPr>
        <w:spacing w:after="120"/>
        <w:rPr>
          <w:rFonts w:ascii="Calibri" w:eastAsia="Calibri" w:hAnsi="Calibri"/>
          <w:szCs w:val="22"/>
          <w:lang w:eastAsia="en-US"/>
        </w:rPr>
      </w:pPr>
      <w:r w:rsidRPr="00751B92">
        <w:rPr>
          <w:rFonts w:ascii="Calibri" w:eastAsia="Calibri" w:hAnsi="Calibri"/>
          <w:b/>
          <w:szCs w:val="22"/>
          <w:lang w:eastAsia="en-US"/>
        </w:rPr>
        <w:t>jst</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jednostka samorządu terytorialnego</w:t>
      </w:r>
    </w:p>
    <w:p w14:paraId="747B0B49" w14:textId="77777777" w:rsidR="003B68EF" w:rsidRDefault="003B68EF" w:rsidP="003B68EF">
      <w:pPr>
        <w:spacing w:after="120"/>
        <w:rPr>
          <w:rFonts w:ascii="Calibri" w:eastAsia="Calibri" w:hAnsi="Calibri"/>
          <w:szCs w:val="22"/>
          <w:lang w:eastAsia="en-US"/>
        </w:rPr>
      </w:pPr>
      <w:r w:rsidRPr="00B86101">
        <w:rPr>
          <w:rFonts w:ascii="Calibri" w:eastAsia="Calibri" w:hAnsi="Calibri"/>
          <w:b/>
          <w:szCs w:val="22"/>
          <w:lang w:eastAsia="en-US"/>
        </w:rPr>
        <w:t>KE</w:t>
      </w:r>
      <w:r w:rsidRPr="00B86101">
        <w:rPr>
          <w:rFonts w:ascii="Calibri" w:eastAsia="Calibri" w:hAnsi="Calibri"/>
          <w:szCs w:val="22"/>
          <w:lang w:eastAsia="en-US"/>
        </w:rPr>
        <w:tab/>
      </w:r>
      <w:r w:rsidRPr="00B86101">
        <w:rPr>
          <w:rFonts w:ascii="Calibri" w:eastAsia="Calibri" w:hAnsi="Calibri"/>
          <w:szCs w:val="22"/>
          <w:lang w:eastAsia="en-US"/>
        </w:rPr>
        <w:tab/>
      </w:r>
      <w:r w:rsidRPr="00B86101">
        <w:rPr>
          <w:rFonts w:ascii="Calibri" w:eastAsia="Calibri" w:hAnsi="Calibri"/>
          <w:szCs w:val="22"/>
          <w:lang w:eastAsia="en-US"/>
        </w:rPr>
        <w:tab/>
        <w:t>Komisja Europejska</w:t>
      </w:r>
    </w:p>
    <w:p w14:paraId="2F6CE921" w14:textId="77777777" w:rsidR="003B68EF" w:rsidRPr="00B86101" w:rsidRDefault="003B68EF" w:rsidP="003B68EF">
      <w:pPr>
        <w:spacing w:after="120"/>
        <w:rPr>
          <w:rFonts w:ascii="Calibri" w:eastAsia="Calibri" w:hAnsi="Calibri"/>
          <w:szCs w:val="22"/>
          <w:lang w:eastAsia="en-US"/>
        </w:rPr>
      </w:pPr>
      <w:r w:rsidRPr="00C44DFF">
        <w:rPr>
          <w:rFonts w:ascii="Calibri" w:eastAsia="Calibri" w:hAnsi="Calibri"/>
          <w:b/>
          <w:szCs w:val="22"/>
          <w:lang w:eastAsia="en-US"/>
        </w:rPr>
        <w:t>KM</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Komitet Monitorujący</w:t>
      </w:r>
    </w:p>
    <w:p w14:paraId="00386957" w14:textId="77777777" w:rsidR="003B68EF" w:rsidRDefault="003B68EF" w:rsidP="003B68EF">
      <w:pPr>
        <w:spacing w:after="120"/>
        <w:rPr>
          <w:rFonts w:ascii="Calibri" w:eastAsia="Calibri" w:hAnsi="Calibri"/>
          <w:szCs w:val="22"/>
          <w:lang w:eastAsia="en-US"/>
        </w:rPr>
      </w:pPr>
      <w:r w:rsidRPr="00B86101">
        <w:rPr>
          <w:rFonts w:ascii="Calibri" w:eastAsia="Calibri" w:hAnsi="Calibri"/>
          <w:b/>
          <w:szCs w:val="22"/>
          <w:lang w:eastAsia="en-US"/>
        </w:rPr>
        <w:t>MFiPR</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Minister Funduszy i Polityki Regionalnej</w:t>
      </w:r>
    </w:p>
    <w:p w14:paraId="0F2DD3A0" w14:textId="77777777" w:rsidR="003B68EF" w:rsidRDefault="003B68EF" w:rsidP="003B68EF">
      <w:pPr>
        <w:spacing w:after="120"/>
        <w:rPr>
          <w:rFonts w:ascii="Calibri" w:eastAsia="Calibri" w:hAnsi="Calibri"/>
          <w:szCs w:val="22"/>
          <w:lang w:eastAsia="en-US"/>
        </w:rPr>
      </w:pPr>
      <w:r w:rsidRPr="00631A03">
        <w:rPr>
          <w:rFonts w:ascii="Calibri" w:eastAsia="Calibri" w:hAnsi="Calibri"/>
          <w:b/>
          <w:szCs w:val="22"/>
          <w:lang w:eastAsia="en-US"/>
        </w:rPr>
        <w:t>MŚP</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Mikro, małe i średnie przedsiębiorstwa</w:t>
      </w:r>
    </w:p>
    <w:p w14:paraId="6C1C4A42" w14:textId="77777777" w:rsidR="003B68EF" w:rsidRPr="00B86101" w:rsidRDefault="003B68EF" w:rsidP="003B68EF">
      <w:pPr>
        <w:spacing w:after="120"/>
        <w:rPr>
          <w:rFonts w:ascii="Calibri" w:eastAsia="Calibri" w:hAnsi="Calibri"/>
          <w:szCs w:val="22"/>
          <w:lang w:eastAsia="en-US"/>
        </w:rPr>
      </w:pPr>
      <w:r w:rsidRPr="00751B92">
        <w:rPr>
          <w:rFonts w:ascii="Calibri" w:eastAsia="Calibri" w:hAnsi="Calibri"/>
          <w:b/>
          <w:szCs w:val="22"/>
          <w:lang w:eastAsia="en-US"/>
        </w:rPr>
        <w:t>OF</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obszar funkcjonalny</w:t>
      </w:r>
    </w:p>
    <w:p w14:paraId="1459C9D6" w14:textId="77777777" w:rsidR="003B68EF" w:rsidRDefault="003B68EF" w:rsidP="003B68EF">
      <w:pPr>
        <w:spacing w:after="120"/>
        <w:rPr>
          <w:rFonts w:ascii="Calibri" w:eastAsia="Calibri" w:hAnsi="Calibri"/>
          <w:b/>
          <w:szCs w:val="22"/>
          <w:lang w:eastAsia="en-US"/>
        </w:rPr>
      </w:pPr>
      <w:r>
        <w:rPr>
          <w:rFonts w:ascii="Calibri" w:eastAsia="Calibri" w:hAnsi="Calibri"/>
          <w:b/>
          <w:szCs w:val="22"/>
          <w:lang w:eastAsia="en-US"/>
        </w:rPr>
        <w:t>RPS</w:t>
      </w:r>
      <w:r w:rsidRPr="0082527A">
        <w:rPr>
          <w:rFonts w:ascii="Calibri" w:eastAsia="Calibri" w:hAnsi="Calibri"/>
          <w:szCs w:val="22"/>
          <w:lang w:eastAsia="en-US"/>
        </w:rPr>
        <w:tab/>
      </w:r>
      <w:r w:rsidRPr="0082527A">
        <w:rPr>
          <w:rFonts w:ascii="Calibri" w:eastAsia="Calibri" w:hAnsi="Calibri"/>
          <w:szCs w:val="22"/>
          <w:lang w:eastAsia="en-US"/>
        </w:rPr>
        <w:tab/>
      </w:r>
      <w:r w:rsidRPr="0082527A">
        <w:rPr>
          <w:rFonts w:ascii="Calibri" w:eastAsia="Calibri" w:hAnsi="Calibri"/>
          <w:szCs w:val="22"/>
          <w:lang w:eastAsia="en-US"/>
        </w:rPr>
        <w:tab/>
        <w:t>Regionalny Program Strategiczny</w:t>
      </w:r>
    </w:p>
    <w:p w14:paraId="53A0C62C" w14:textId="77777777" w:rsidR="003B68EF" w:rsidRPr="00B86101" w:rsidRDefault="003B68EF" w:rsidP="003B68EF">
      <w:pPr>
        <w:spacing w:after="120"/>
        <w:rPr>
          <w:rFonts w:ascii="Calibri" w:eastAsia="Calibri" w:hAnsi="Calibri"/>
          <w:b/>
          <w:szCs w:val="22"/>
          <w:lang w:eastAsia="en-US"/>
        </w:rPr>
      </w:pPr>
      <w:r w:rsidRPr="00B86101">
        <w:rPr>
          <w:rFonts w:ascii="Calibri" w:eastAsia="Calibri" w:hAnsi="Calibri"/>
          <w:b/>
          <w:szCs w:val="22"/>
          <w:lang w:eastAsia="en-US"/>
        </w:rPr>
        <w:t>SZOP</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Szczegółowy Opis Priorytetów FEP 2021-2027</w:t>
      </w:r>
    </w:p>
    <w:p w14:paraId="59DF5EFF" w14:textId="77777777" w:rsidR="003B68EF" w:rsidRDefault="003B68EF" w:rsidP="003B68EF">
      <w:pPr>
        <w:spacing w:after="120"/>
        <w:rPr>
          <w:rFonts w:ascii="Calibri" w:eastAsia="Calibri" w:hAnsi="Calibri"/>
          <w:szCs w:val="22"/>
          <w:lang w:eastAsia="en-US"/>
        </w:rPr>
      </w:pPr>
      <w:r w:rsidRPr="00B86101">
        <w:rPr>
          <w:rFonts w:ascii="Calibri" w:eastAsia="Calibri" w:hAnsi="Calibri"/>
          <w:b/>
          <w:szCs w:val="22"/>
          <w:lang w:eastAsia="en-US"/>
        </w:rPr>
        <w:t>UE</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Unia Europejska</w:t>
      </w:r>
    </w:p>
    <w:p w14:paraId="694C54BF" w14:textId="77777777" w:rsidR="003B68EF" w:rsidRDefault="003B68EF" w:rsidP="003B68EF">
      <w:pPr>
        <w:spacing w:after="120"/>
        <w:rPr>
          <w:rFonts w:ascii="Calibri" w:eastAsia="Calibri" w:hAnsi="Calibri"/>
          <w:szCs w:val="22"/>
          <w:lang w:eastAsia="en-US"/>
        </w:rPr>
      </w:pPr>
      <w:r w:rsidRPr="00491E59">
        <w:rPr>
          <w:rFonts w:ascii="Calibri" w:eastAsia="Calibri" w:hAnsi="Calibri"/>
          <w:b/>
          <w:szCs w:val="22"/>
          <w:lang w:eastAsia="en-US"/>
        </w:rPr>
        <w:t>ZIT</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Zintegrowane Inwestycje Terytorialne</w:t>
      </w:r>
    </w:p>
    <w:p w14:paraId="305C03BF" w14:textId="77777777" w:rsidR="003B68EF" w:rsidRDefault="003B68EF" w:rsidP="003B68EF">
      <w:pPr>
        <w:spacing w:after="120"/>
        <w:rPr>
          <w:rFonts w:ascii="Calibri" w:eastAsia="Calibri" w:hAnsi="Calibri"/>
          <w:szCs w:val="22"/>
          <w:lang w:eastAsia="en-US"/>
        </w:rPr>
      </w:pPr>
      <w:r w:rsidRPr="00311E89">
        <w:rPr>
          <w:rFonts w:ascii="Calibri" w:eastAsia="Calibri" w:hAnsi="Calibri"/>
          <w:b/>
          <w:szCs w:val="22"/>
          <w:lang w:eastAsia="en-US"/>
        </w:rPr>
        <w:t>ZWP</w:t>
      </w:r>
      <w:r w:rsidRPr="00311E89">
        <w:rPr>
          <w:rFonts w:cstheme="minorHAnsi"/>
        </w:rPr>
        <w:tab/>
      </w:r>
      <w:r w:rsidRPr="00311E89">
        <w:rPr>
          <w:rFonts w:cstheme="minorHAnsi"/>
        </w:rPr>
        <w:tab/>
      </w:r>
      <w:r w:rsidRPr="00311E89">
        <w:rPr>
          <w:rFonts w:cstheme="minorHAnsi"/>
        </w:rPr>
        <w:tab/>
      </w:r>
      <w:r w:rsidRPr="00311E89">
        <w:rPr>
          <w:rFonts w:ascii="Calibri" w:eastAsia="Calibri" w:hAnsi="Calibri"/>
          <w:szCs w:val="22"/>
          <w:lang w:eastAsia="en-US"/>
        </w:rPr>
        <w:t>Zarząd Województwa Pomorskiego</w:t>
      </w:r>
    </w:p>
    <w:p w14:paraId="1330A55A" w14:textId="77777777" w:rsidR="00EE1A5F" w:rsidRDefault="00EE1A5F" w:rsidP="00413F7B">
      <w:pPr>
        <w:rPr>
          <w:b/>
          <w:bCs/>
          <w:iCs/>
          <w:sz w:val="28"/>
          <w:szCs w:val="28"/>
        </w:rPr>
      </w:pPr>
      <w:r>
        <w:br w:type="page"/>
      </w:r>
    </w:p>
    <w:p w14:paraId="4C442332" w14:textId="77777777" w:rsidR="002A3C31" w:rsidRDefault="000044EF" w:rsidP="00413F7B">
      <w:pPr>
        <w:pStyle w:val="Nagwek2"/>
      </w:pPr>
      <w:bookmarkStart w:id="3" w:name="_Toc197434758"/>
      <w:r>
        <w:lastRenderedPageBreak/>
        <w:t>1</w:t>
      </w:r>
      <w:r w:rsidR="0036753F" w:rsidRPr="00B86101">
        <w:t xml:space="preserve">. </w:t>
      </w:r>
      <w:r w:rsidR="002A3C31">
        <w:t>Instytucja organizująca nabór</w:t>
      </w:r>
      <w:bookmarkEnd w:id="3"/>
    </w:p>
    <w:p w14:paraId="6D070329" w14:textId="77777777" w:rsidR="002A3C31" w:rsidRDefault="002A3C31" w:rsidP="00413F7B">
      <w:pPr>
        <w:spacing w:after="120"/>
      </w:pPr>
      <w:r>
        <w:t>Nabór jest organizowany przez:</w:t>
      </w:r>
    </w:p>
    <w:p w14:paraId="41113F78" w14:textId="77777777" w:rsidR="002A3C31" w:rsidRPr="002A3C31" w:rsidRDefault="002A3C31" w:rsidP="00413F7B">
      <w:pPr>
        <w:spacing w:after="120"/>
        <w:rPr>
          <w:b/>
        </w:rPr>
      </w:pPr>
      <w:r w:rsidRPr="002A3C31">
        <w:rPr>
          <w:b/>
        </w:rPr>
        <w:t>Instytucję Zarządzając</w:t>
      </w:r>
      <w:r w:rsidR="00E00074">
        <w:rPr>
          <w:b/>
        </w:rPr>
        <w:t>ą</w:t>
      </w:r>
      <w:r w:rsidRPr="002A3C31">
        <w:rPr>
          <w:b/>
        </w:rPr>
        <w:t xml:space="preserve"> FEP 2021-2027 – Zarząd Województwa Pomorskiego</w:t>
      </w:r>
    </w:p>
    <w:p w14:paraId="4DBCB6EF" w14:textId="77777777" w:rsidR="002A3C31" w:rsidRDefault="002A3C31" w:rsidP="00413F7B">
      <w:pPr>
        <w:spacing w:after="120"/>
      </w:pPr>
      <w:r>
        <w:t>obsługiwaną w zakresie wdrażania Działania będącego przedmiotem naboru przez:</w:t>
      </w:r>
    </w:p>
    <w:p w14:paraId="5BC2CE95" w14:textId="77777777" w:rsidR="002A3C31" w:rsidRDefault="002A3C31" w:rsidP="00413F7B">
      <w:r>
        <w:t>Urząd Marszałkowski Województwa Pomorskiego,</w:t>
      </w:r>
    </w:p>
    <w:p w14:paraId="5B7C0936" w14:textId="77777777" w:rsidR="002A3C31" w:rsidRDefault="002A3C31" w:rsidP="00413F7B">
      <w:r>
        <w:t>Departament Programów Regionalnych</w:t>
      </w:r>
      <w:r w:rsidR="00604DEE">
        <w:t>,</w:t>
      </w:r>
    </w:p>
    <w:p w14:paraId="407A49B7" w14:textId="77777777" w:rsidR="002A3C31" w:rsidRDefault="002A3C31" w:rsidP="00413F7B">
      <w:r>
        <w:t>ul. Okopowa 21/27,</w:t>
      </w:r>
    </w:p>
    <w:p w14:paraId="2E6AB6F1" w14:textId="77777777" w:rsidR="002A3C31" w:rsidRDefault="002A3C31" w:rsidP="00413F7B">
      <w:r>
        <w:t>80-810 Gdańsk</w:t>
      </w:r>
    </w:p>
    <w:p w14:paraId="4EF8FDA3" w14:textId="77777777" w:rsidR="00330C30" w:rsidRPr="00C70A97" w:rsidRDefault="002A3C31" w:rsidP="00413F7B">
      <w:pPr>
        <w:pStyle w:val="Nagwek2"/>
      </w:pPr>
      <w:bookmarkStart w:id="4" w:name="_Toc197434759"/>
      <w:r>
        <w:t xml:space="preserve">2. </w:t>
      </w:r>
      <w:r w:rsidR="00DB254C">
        <w:t>Przedmiot</w:t>
      </w:r>
      <w:r w:rsidR="00330C30" w:rsidRPr="00B86101">
        <w:t xml:space="preserve"> </w:t>
      </w:r>
      <w:r w:rsidR="000B4011" w:rsidRPr="00B86101">
        <w:t>naboru</w:t>
      </w:r>
      <w:bookmarkEnd w:id="4"/>
    </w:p>
    <w:p w14:paraId="13399228" w14:textId="77777777" w:rsidR="003B68EF" w:rsidRDefault="003B68EF" w:rsidP="003B68EF">
      <w:pPr>
        <w:pStyle w:val="Akapitzlist"/>
        <w:spacing w:after="120"/>
        <w:ind w:left="0"/>
        <w:rPr>
          <w:rFonts w:cstheme="minorHAnsi"/>
        </w:rPr>
      </w:pPr>
      <w:r>
        <w:rPr>
          <w:rFonts w:asciiTheme="minorHAnsi" w:hAnsiTheme="minorHAnsi" w:cstheme="minorHAnsi"/>
        </w:rPr>
        <w:t>Przedmiot</w:t>
      </w:r>
      <w:r w:rsidRPr="00766C9E">
        <w:rPr>
          <w:rFonts w:asciiTheme="minorHAnsi" w:hAnsiTheme="minorHAnsi" w:cstheme="minorHAnsi"/>
        </w:rPr>
        <w:t xml:space="preserve">em naboru jest udzielenie dofinansowania projektom wpisującym się w cele </w:t>
      </w:r>
      <w:r>
        <w:rPr>
          <w:rFonts w:asciiTheme="minorHAnsi" w:hAnsiTheme="minorHAnsi" w:cstheme="minorHAnsi"/>
        </w:rPr>
        <w:t>określone dla </w:t>
      </w:r>
      <w:r w:rsidRPr="00766C9E">
        <w:rPr>
          <w:rFonts w:asciiTheme="minorHAnsi" w:hAnsiTheme="minorHAnsi" w:cstheme="minorHAnsi"/>
        </w:rPr>
        <w:t xml:space="preserve">Działania </w:t>
      </w:r>
      <w:r>
        <w:rPr>
          <w:rFonts w:asciiTheme="minorHAnsi" w:hAnsiTheme="minorHAnsi" w:cstheme="minorHAnsi"/>
        </w:rPr>
        <w:t>3</w:t>
      </w:r>
      <w:r w:rsidRPr="00766C9E">
        <w:rPr>
          <w:rFonts w:asciiTheme="minorHAnsi" w:hAnsiTheme="minorHAnsi" w:cstheme="minorHAnsi"/>
        </w:rPr>
        <w:t>.</w:t>
      </w:r>
      <w:r>
        <w:rPr>
          <w:rFonts w:asciiTheme="minorHAnsi" w:hAnsiTheme="minorHAnsi" w:cstheme="minorHAnsi"/>
        </w:rPr>
        <w:t>1.</w:t>
      </w:r>
      <w:r w:rsidRPr="00766C9E">
        <w:rPr>
          <w:rFonts w:asciiTheme="minorHAnsi" w:hAnsiTheme="minorHAnsi" w:cstheme="minorHAnsi"/>
        </w:rPr>
        <w:t xml:space="preserve"> </w:t>
      </w:r>
      <w:r>
        <w:t>Mobilność miejska</w:t>
      </w:r>
      <w:r w:rsidRPr="00A96482">
        <w:t xml:space="preserve"> </w:t>
      </w:r>
      <w:r w:rsidRPr="00766C9E">
        <w:rPr>
          <w:rFonts w:asciiTheme="minorHAnsi" w:hAnsiTheme="minorHAnsi" w:cstheme="minorHAnsi"/>
        </w:rPr>
        <w:t>FEP 2021-2027</w:t>
      </w:r>
      <w:r w:rsidRPr="00820D49">
        <w:rPr>
          <w:rFonts w:cstheme="minorHAnsi"/>
        </w:rPr>
        <w:t>.</w:t>
      </w:r>
    </w:p>
    <w:p w14:paraId="22A8B890" w14:textId="77777777" w:rsidR="003B68EF" w:rsidRDefault="003B68EF" w:rsidP="003B68EF">
      <w:r w:rsidRPr="00C12703">
        <w:t xml:space="preserve">Zgodnie z </w:t>
      </w:r>
      <w:r>
        <w:t>opisem Działania 3.1. zamieszczonym w SZOP, 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 FEP 2021-2027.</w:t>
      </w:r>
    </w:p>
    <w:p w14:paraId="3DBD3059" w14:textId="77777777" w:rsidR="003B68EF" w:rsidRDefault="003B68EF" w:rsidP="003B68EF">
      <w:pPr>
        <w:spacing w:after="120"/>
      </w:pPr>
      <w:r>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p>
    <w:p w14:paraId="2D01593E" w14:textId="5A1E7A0A" w:rsidR="008D31C0" w:rsidRPr="006C6AB9" w:rsidRDefault="002A3C31" w:rsidP="004E49D3">
      <w:pPr>
        <w:pStyle w:val="Nagwek3"/>
      </w:pPr>
      <w:bookmarkStart w:id="5" w:name="_Toc197434760"/>
      <w:r w:rsidRPr="006C6AB9">
        <w:t>2</w:t>
      </w:r>
      <w:r w:rsidR="008D31C0" w:rsidRPr="006C6AB9">
        <w:t>.1. Typy projekt</w:t>
      </w:r>
      <w:r w:rsidR="00BD568F" w:rsidRPr="006C6AB9">
        <w:t>u</w:t>
      </w:r>
      <w:r w:rsidR="008D31C0" w:rsidRPr="006C6AB9">
        <w:t xml:space="preserve"> objęte naborem</w:t>
      </w:r>
      <w:bookmarkEnd w:id="5"/>
    </w:p>
    <w:p w14:paraId="27C96E0D" w14:textId="3EA6DE3F" w:rsidR="008D31C0" w:rsidRPr="006C6AB9" w:rsidRDefault="008D31C0" w:rsidP="006C6AB9">
      <w:pPr>
        <w:rPr>
          <w:rFonts w:cstheme="minorHAnsi"/>
        </w:rPr>
      </w:pPr>
      <w:r w:rsidRPr="006C6AB9">
        <w:rPr>
          <w:rFonts w:cstheme="minorHAnsi"/>
        </w:rPr>
        <w:t xml:space="preserve">Nabór skierowany jest </w:t>
      </w:r>
      <w:r w:rsidR="000B0056" w:rsidRPr="006C6AB9">
        <w:rPr>
          <w:rFonts w:cstheme="minorHAnsi"/>
        </w:rPr>
        <w:t xml:space="preserve">do </w:t>
      </w:r>
      <w:r w:rsidR="00B36997" w:rsidRPr="006C6AB9">
        <w:rPr>
          <w:rFonts w:cstheme="minorHAnsi"/>
        </w:rPr>
        <w:t xml:space="preserve">projektów realizujących </w:t>
      </w:r>
      <w:r w:rsidR="000B0056" w:rsidRPr="006C6AB9">
        <w:rPr>
          <w:rFonts w:cstheme="minorHAnsi"/>
        </w:rPr>
        <w:t>następując</w:t>
      </w:r>
      <w:r w:rsidR="001B25C0" w:rsidRPr="006C6AB9">
        <w:rPr>
          <w:rFonts w:cstheme="minorHAnsi"/>
        </w:rPr>
        <w:t>e</w:t>
      </w:r>
      <w:r w:rsidR="00087BEC" w:rsidRPr="006C6AB9">
        <w:rPr>
          <w:rFonts w:cstheme="minorHAnsi"/>
        </w:rPr>
        <w:t xml:space="preserve"> </w:t>
      </w:r>
      <w:r w:rsidR="000B0056" w:rsidRPr="006C6AB9">
        <w:rPr>
          <w:rFonts w:cstheme="minorHAnsi"/>
          <w:b/>
        </w:rPr>
        <w:t>typ</w:t>
      </w:r>
      <w:r w:rsidR="001B25C0" w:rsidRPr="006C6AB9">
        <w:rPr>
          <w:rFonts w:cstheme="minorHAnsi"/>
          <w:b/>
        </w:rPr>
        <w:t>y</w:t>
      </w:r>
      <w:r w:rsidR="000B0056" w:rsidRPr="006C6AB9">
        <w:rPr>
          <w:rFonts w:cstheme="minorHAnsi"/>
          <w:b/>
        </w:rPr>
        <w:t xml:space="preserve"> projekt</w:t>
      </w:r>
      <w:r w:rsidR="00037646" w:rsidRPr="006C6AB9">
        <w:rPr>
          <w:rFonts w:cstheme="minorHAnsi"/>
          <w:b/>
        </w:rPr>
        <w:t>u</w:t>
      </w:r>
      <w:r w:rsidR="00B4346A" w:rsidRPr="006C6AB9">
        <w:rPr>
          <w:rFonts w:cstheme="minorHAnsi"/>
        </w:rPr>
        <w:t>:</w:t>
      </w:r>
    </w:p>
    <w:p w14:paraId="58C46100" w14:textId="77777777" w:rsidR="003B68EF" w:rsidRPr="00D81AAC" w:rsidRDefault="003B68EF" w:rsidP="003B68EF">
      <w:pPr>
        <w:pStyle w:val="Akapitzlist"/>
        <w:numPr>
          <w:ilvl w:val="0"/>
          <w:numId w:val="33"/>
        </w:numPr>
        <w:ind w:left="357" w:hanging="357"/>
        <w:rPr>
          <w:rFonts w:cstheme="minorHAnsi"/>
        </w:rPr>
      </w:pPr>
      <w:r>
        <w:rPr>
          <w:rFonts w:cstheme="minorHAnsi"/>
        </w:rPr>
        <w:t>b</w:t>
      </w:r>
      <w:r w:rsidRPr="00D81AAC">
        <w:rPr>
          <w:rFonts w:cstheme="minorHAnsi"/>
        </w:rPr>
        <w:t>udowa, rozbudowa i przebudowa infrastruktury składającej się na węzeł integracyjny lub przystanek zintegrowany takiej jak:</w:t>
      </w:r>
    </w:p>
    <w:p w14:paraId="00CA1160" w14:textId="77777777" w:rsidR="003B68EF" w:rsidRPr="00D81AAC" w:rsidRDefault="003B68EF" w:rsidP="003B68EF">
      <w:pPr>
        <w:pStyle w:val="Akapitzlist"/>
        <w:numPr>
          <w:ilvl w:val="1"/>
          <w:numId w:val="34"/>
        </w:numPr>
        <w:ind w:left="714" w:hanging="357"/>
        <w:rPr>
          <w:rFonts w:cstheme="minorHAnsi"/>
        </w:rPr>
      </w:pPr>
      <w:r w:rsidRPr="00D81AAC">
        <w:rPr>
          <w:rFonts w:cstheme="minorHAnsi"/>
        </w:rPr>
        <w:t>punktowa infrastruktura transportu zbiorowego służąca powiązaniu jego różnych form: m.in. pętle autobusowe</w:t>
      </w:r>
      <w:r>
        <w:rPr>
          <w:rFonts w:cstheme="minorHAnsi"/>
        </w:rPr>
        <w:t>,</w:t>
      </w:r>
    </w:p>
    <w:p w14:paraId="63093137" w14:textId="77777777" w:rsidR="003B68EF" w:rsidRPr="00D81AAC" w:rsidRDefault="003B68EF" w:rsidP="003B68EF">
      <w:pPr>
        <w:pStyle w:val="Akapitzlist"/>
        <w:numPr>
          <w:ilvl w:val="1"/>
          <w:numId w:val="34"/>
        </w:numPr>
        <w:ind w:left="714" w:hanging="357"/>
        <w:rPr>
          <w:rFonts w:cstheme="minorHAnsi"/>
        </w:rPr>
      </w:pPr>
      <w:r w:rsidRPr="00D81AAC">
        <w:rPr>
          <w:rFonts w:cstheme="minorHAnsi"/>
        </w:rPr>
        <w:t>systemy parkingowe typu „parkuj i jedź” („park&amp;ride”), „parkuj rower i jedź” („bike&amp;ride”) oraz „podwieź i jedź” (kiss&amp;ride”) wraz z towarzyszącą im infrastrukturą służącą obsłudze pasażerów</w:t>
      </w:r>
      <w:r>
        <w:rPr>
          <w:rFonts w:cstheme="minorHAnsi"/>
        </w:rPr>
        <w:t>,</w:t>
      </w:r>
    </w:p>
    <w:p w14:paraId="72B204AA" w14:textId="77777777" w:rsidR="003B68EF" w:rsidRPr="00D81AAC" w:rsidRDefault="003B68EF" w:rsidP="003B68EF">
      <w:pPr>
        <w:pStyle w:val="Akapitzlist"/>
        <w:numPr>
          <w:ilvl w:val="1"/>
          <w:numId w:val="34"/>
        </w:numPr>
        <w:ind w:left="714" w:hanging="357"/>
        <w:rPr>
          <w:rFonts w:cstheme="minorHAnsi"/>
        </w:rPr>
      </w:pPr>
      <w:r w:rsidRPr="00D81AAC">
        <w:rPr>
          <w:rFonts w:cstheme="minorHAnsi"/>
        </w:rPr>
        <w:t>dworce kolejowe, autobusowe lub inne obiekty obsługi podróżnych</w:t>
      </w:r>
      <w:r>
        <w:rPr>
          <w:rFonts w:cstheme="minorHAnsi"/>
        </w:rPr>
        <w:t>,</w:t>
      </w:r>
    </w:p>
    <w:p w14:paraId="3269D276" w14:textId="3D007CB1" w:rsidR="003B68EF" w:rsidRPr="00D81AAC" w:rsidRDefault="003B68EF" w:rsidP="003B68EF">
      <w:pPr>
        <w:pStyle w:val="Akapitzlist"/>
        <w:numPr>
          <w:ilvl w:val="1"/>
          <w:numId w:val="34"/>
        </w:numPr>
        <w:ind w:left="714" w:hanging="357"/>
        <w:rPr>
          <w:rFonts w:cstheme="minorHAnsi"/>
        </w:rPr>
      </w:pPr>
      <w:r w:rsidRPr="00D81AAC">
        <w:rPr>
          <w:rFonts w:cstheme="minorHAnsi"/>
        </w:rPr>
        <w:t>infrastruktura drogowa (wraz z narzędziami cyfrowymi) wykorzystywana w transporcie publicznym, do obsługi obiektów „parkuj i jedź” lub jej elementy ukierunkowane na bezpieczeństwo niechronionych użytkowników dróg (w tym pieszych i rowerzystów)</w:t>
      </w:r>
      <w:r w:rsidR="005C6FC9">
        <w:rPr>
          <w:rFonts w:cstheme="minorHAnsi"/>
        </w:rPr>
        <w:t>;</w:t>
      </w:r>
    </w:p>
    <w:p w14:paraId="20BBD781" w14:textId="564E5B66" w:rsidR="003B68EF" w:rsidRPr="00D81AAC" w:rsidRDefault="003B68EF" w:rsidP="003B68EF">
      <w:pPr>
        <w:pStyle w:val="Akapitzlist"/>
        <w:numPr>
          <w:ilvl w:val="0"/>
          <w:numId w:val="33"/>
        </w:numPr>
        <w:ind w:left="360"/>
        <w:rPr>
          <w:rFonts w:cstheme="minorHAnsi"/>
        </w:rPr>
      </w:pPr>
      <w:r>
        <w:rPr>
          <w:rFonts w:cstheme="minorHAnsi"/>
        </w:rPr>
        <w:t>b</w:t>
      </w:r>
      <w:r w:rsidRPr="00D81AAC">
        <w:rPr>
          <w:rFonts w:cstheme="minorHAnsi"/>
        </w:rPr>
        <w:t>udowa, rozbudowa i przebudowa liniowej infrastruktury transportu autobusowego, w tym pętli, wydzielonych pasów ruchu (buspasów), zatok przystankowych</w:t>
      </w:r>
      <w:r w:rsidR="001E1E37">
        <w:rPr>
          <w:rFonts w:cstheme="minorHAnsi"/>
        </w:rPr>
        <w:t>;</w:t>
      </w:r>
    </w:p>
    <w:p w14:paraId="61473326" w14:textId="17154441" w:rsidR="003B68EF" w:rsidRPr="00D81AAC" w:rsidRDefault="003B68EF" w:rsidP="003B68EF">
      <w:pPr>
        <w:pStyle w:val="Akapitzlist"/>
        <w:numPr>
          <w:ilvl w:val="0"/>
          <w:numId w:val="33"/>
        </w:numPr>
        <w:ind w:left="360"/>
        <w:rPr>
          <w:rFonts w:cstheme="minorHAnsi"/>
        </w:rPr>
      </w:pPr>
      <w:r>
        <w:rPr>
          <w:rFonts w:cstheme="minorHAnsi"/>
        </w:rPr>
        <w:t>b</w:t>
      </w:r>
      <w:r w:rsidRPr="00D81AAC">
        <w:rPr>
          <w:rFonts w:cstheme="minorHAnsi"/>
        </w:rPr>
        <w:t>udowa, rozbudowa i przebudowa infrastruktury transportu rowerowego, pieszego i pieszo-rowerowego, a także rozwój systemów bike-sharingowych</w:t>
      </w:r>
      <w:r w:rsidR="001E1E37">
        <w:rPr>
          <w:rFonts w:cstheme="minorHAnsi"/>
        </w:rPr>
        <w:t>;</w:t>
      </w:r>
    </w:p>
    <w:p w14:paraId="038216FE" w14:textId="25E8302E" w:rsidR="003B68EF" w:rsidRPr="00D81AAC" w:rsidRDefault="003B68EF" w:rsidP="003B68EF">
      <w:pPr>
        <w:pStyle w:val="Akapitzlist"/>
        <w:numPr>
          <w:ilvl w:val="0"/>
          <w:numId w:val="33"/>
        </w:numPr>
        <w:ind w:left="360"/>
        <w:rPr>
          <w:rFonts w:cstheme="minorHAnsi"/>
        </w:rPr>
      </w:pPr>
      <w:r>
        <w:rPr>
          <w:rFonts w:cstheme="minorHAnsi"/>
        </w:rPr>
        <w:t>z</w:t>
      </w:r>
      <w:r w:rsidRPr="00D81AAC">
        <w:rPr>
          <w:rFonts w:cstheme="minorHAnsi"/>
        </w:rPr>
        <w:t>akup zero i niskoemisyjnego taboru publicznego transportu zbiorowego np. autobusów</w:t>
      </w:r>
      <w:r w:rsidR="001E1E37">
        <w:rPr>
          <w:rFonts w:cstheme="minorHAnsi"/>
        </w:rPr>
        <w:t>;</w:t>
      </w:r>
    </w:p>
    <w:p w14:paraId="30B8CE1D" w14:textId="578D21E3" w:rsidR="003B68EF" w:rsidRPr="00D81AAC" w:rsidRDefault="003B68EF" w:rsidP="003B68EF">
      <w:pPr>
        <w:pStyle w:val="Akapitzlist"/>
        <w:numPr>
          <w:ilvl w:val="0"/>
          <w:numId w:val="33"/>
        </w:numPr>
        <w:ind w:left="360"/>
        <w:rPr>
          <w:rFonts w:cstheme="minorHAnsi"/>
        </w:rPr>
      </w:pPr>
      <w:r>
        <w:rPr>
          <w:rFonts w:cstheme="minorHAnsi"/>
        </w:rPr>
        <w:t>r</w:t>
      </w:r>
      <w:r w:rsidRPr="00D81AAC">
        <w:rPr>
          <w:rFonts w:cstheme="minorHAnsi"/>
        </w:rPr>
        <w:t>ozwój infrastruktury ładowania i tankowania pojazdów zeroemisyjnych</w:t>
      </w:r>
      <w:r w:rsidR="001E1E37">
        <w:rPr>
          <w:rFonts w:cstheme="minorHAnsi"/>
        </w:rPr>
        <w:t>;</w:t>
      </w:r>
    </w:p>
    <w:p w14:paraId="3CC7FF15" w14:textId="77777777" w:rsidR="003B68EF" w:rsidRPr="00D81AAC" w:rsidRDefault="003B68EF" w:rsidP="003B68EF">
      <w:pPr>
        <w:pStyle w:val="Akapitzlist"/>
        <w:numPr>
          <w:ilvl w:val="0"/>
          <w:numId w:val="33"/>
        </w:numPr>
        <w:ind w:left="360"/>
        <w:rPr>
          <w:rFonts w:cstheme="minorHAnsi"/>
        </w:rPr>
      </w:pPr>
      <w:r>
        <w:rPr>
          <w:rFonts w:cstheme="minorHAnsi"/>
        </w:rPr>
        <w:lastRenderedPageBreak/>
        <w:t>p</w:t>
      </w:r>
      <w:r w:rsidRPr="00D81AAC">
        <w:rPr>
          <w:rFonts w:cstheme="minorHAnsi"/>
        </w:rPr>
        <w:t>rzedsięwzięcia służące cyfryzacji transportu miejskiego, poprawiające funkcjonowanie, konkurencyjność i bezpieczeństwo publicznego transportu zbiorowego, w szczególności utworzenie lub rozwój:</w:t>
      </w:r>
    </w:p>
    <w:p w14:paraId="5F91AC95" w14:textId="77777777" w:rsidR="003B68EF" w:rsidRPr="00D81AAC" w:rsidRDefault="003B68EF" w:rsidP="003B68EF">
      <w:pPr>
        <w:pStyle w:val="Akapitzlist"/>
        <w:numPr>
          <w:ilvl w:val="0"/>
          <w:numId w:val="35"/>
        </w:numPr>
        <w:rPr>
          <w:rFonts w:cstheme="minorHAnsi"/>
        </w:rPr>
      </w:pPr>
      <w:r w:rsidRPr="00D81AAC">
        <w:rPr>
          <w:rFonts w:cstheme="minorHAnsi"/>
        </w:rPr>
        <w:t>systemów zarządzania transportem zbiorowym (w tym systemów sterowania ruchem pojazdów transportu zbiorowego)</w:t>
      </w:r>
      <w:r>
        <w:rPr>
          <w:rFonts w:cstheme="minorHAnsi"/>
        </w:rPr>
        <w:t>,</w:t>
      </w:r>
    </w:p>
    <w:p w14:paraId="7296B5CE" w14:textId="77777777" w:rsidR="003B68EF" w:rsidRPr="00D81AAC" w:rsidRDefault="003B68EF" w:rsidP="003B68EF">
      <w:pPr>
        <w:pStyle w:val="Akapitzlist"/>
        <w:numPr>
          <w:ilvl w:val="0"/>
          <w:numId w:val="35"/>
        </w:numPr>
        <w:rPr>
          <w:rFonts w:cstheme="minorHAnsi"/>
        </w:rPr>
      </w:pPr>
      <w:r w:rsidRPr="00D81AAC">
        <w:rPr>
          <w:rFonts w:cstheme="minorHAnsi"/>
        </w:rPr>
        <w:t>systemów monitoringu transportu zbiorowego i przystanków (m.in. systemów monitorowania bezpieczeństwa pasażerów)</w:t>
      </w:r>
      <w:r>
        <w:rPr>
          <w:rFonts w:cstheme="minorHAnsi"/>
        </w:rPr>
        <w:t>,</w:t>
      </w:r>
    </w:p>
    <w:p w14:paraId="1AC98C56" w14:textId="77777777" w:rsidR="003B68EF" w:rsidRPr="00D81AAC" w:rsidRDefault="003B68EF" w:rsidP="003B68EF">
      <w:pPr>
        <w:pStyle w:val="Akapitzlist"/>
        <w:numPr>
          <w:ilvl w:val="0"/>
          <w:numId w:val="35"/>
        </w:numPr>
        <w:rPr>
          <w:rFonts w:cstheme="minorHAnsi"/>
        </w:rPr>
      </w:pPr>
      <w:r w:rsidRPr="00D81AAC">
        <w:rPr>
          <w:rFonts w:cstheme="minorHAnsi"/>
        </w:rPr>
        <w:t>systemów informacji dla pasażerów transportu zbiorowego</w:t>
      </w:r>
      <w:r>
        <w:rPr>
          <w:rFonts w:cstheme="minorHAnsi"/>
        </w:rPr>
        <w:t>,</w:t>
      </w:r>
    </w:p>
    <w:p w14:paraId="41197351" w14:textId="77777777" w:rsidR="003B68EF" w:rsidRPr="00D81AAC" w:rsidRDefault="003B68EF" w:rsidP="003B68EF">
      <w:pPr>
        <w:pStyle w:val="Akapitzlist"/>
        <w:numPr>
          <w:ilvl w:val="0"/>
          <w:numId w:val="35"/>
        </w:numPr>
        <w:rPr>
          <w:rFonts w:cstheme="minorHAnsi"/>
        </w:rPr>
      </w:pPr>
      <w:r w:rsidRPr="00D81AAC">
        <w:rPr>
          <w:rFonts w:cstheme="minorHAnsi"/>
        </w:rPr>
        <w:t>systemów organizacji przewozów, w tym elektronicznych systemów pobierania opłat (bilet elektroniczny)</w:t>
      </w:r>
      <w:r>
        <w:rPr>
          <w:rFonts w:cstheme="minorHAnsi"/>
        </w:rPr>
        <w:t>,</w:t>
      </w:r>
    </w:p>
    <w:p w14:paraId="0869CD7C" w14:textId="7EC34B0E" w:rsidR="003B68EF" w:rsidRPr="00D81AAC" w:rsidRDefault="003B68EF" w:rsidP="003B68EF">
      <w:pPr>
        <w:pStyle w:val="Akapitzlist"/>
        <w:numPr>
          <w:ilvl w:val="0"/>
          <w:numId w:val="35"/>
        </w:numPr>
        <w:spacing w:after="120"/>
        <w:rPr>
          <w:rFonts w:cstheme="minorHAnsi"/>
        </w:rPr>
      </w:pPr>
      <w:r w:rsidRPr="00D81AAC">
        <w:rPr>
          <w:rFonts w:cstheme="minorHAnsi"/>
        </w:rPr>
        <w:t>aplikacji do planowania podróży</w:t>
      </w:r>
      <w:r w:rsidR="001E1E37">
        <w:rPr>
          <w:rFonts w:cstheme="minorHAnsi"/>
        </w:rPr>
        <w:t>.</w:t>
      </w:r>
    </w:p>
    <w:p w14:paraId="5DFCC677" w14:textId="5843DD86" w:rsidR="003B68EF" w:rsidRPr="00D81AAC" w:rsidRDefault="003B68EF" w:rsidP="003B68EF">
      <w:pPr>
        <w:rPr>
          <w:rFonts w:cstheme="minorHAnsi"/>
        </w:rPr>
      </w:pPr>
      <w:r w:rsidRPr="00D81AAC">
        <w:rPr>
          <w:rFonts w:cstheme="minorHAnsi"/>
        </w:rPr>
        <w:t>Uzupełniająco, w ramach typów projektów 1</w:t>
      </w:r>
      <w:r w:rsidR="001E1E37">
        <w:rPr>
          <w:rFonts w:cstheme="minorHAnsi"/>
        </w:rPr>
        <w:t>.</w:t>
      </w:r>
      <w:r>
        <w:rPr>
          <w:rFonts w:cstheme="minorHAnsi"/>
        </w:rPr>
        <w:t>-</w:t>
      </w:r>
      <w:r w:rsidRPr="00D81AAC">
        <w:rPr>
          <w:rFonts w:cstheme="minorHAnsi"/>
        </w:rPr>
        <w:t>3</w:t>
      </w:r>
      <w:r w:rsidR="001E1E37">
        <w:rPr>
          <w:rFonts w:cstheme="minorHAnsi"/>
        </w:rPr>
        <w:t>.</w:t>
      </w:r>
      <w:r w:rsidRPr="00D81AAC">
        <w:rPr>
          <w:rFonts w:cstheme="minorHAnsi"/>
        </w:rPr>
        <w:t xml:space="preserve"> możliwe będą również:</w:t>
      </w:r>
    </w:p>
    <w:p w14:paraId="4556BAD1" w14:textId="77777777" w:rsidR="003B68EF" w:rsidRPr="00D81AAC" w:rsidRDefault="003B68EF" w:rsidP="003B68EF">
      <w:pPr>
        <w:pStyle w:val="Akapitzlist"/>
        <w:numPr>
          <w:ilvl w:val="0"/>
          <w:numId w:val="37"/>
        </w:numPr>
        <w:ind w:left="357" w:hanging="357"/>
        <w:rPr>
          <w:rFonts w:cstheme="minorHAnsi"/>
        </w:rPr>
      </w:pPr>
      <w:r w:rsidRPr="00D81AAC">
        <w:rPr>
          <w:rFonts w:cstheme="minorHAnsi"/>
        </w:rPr>
        <w:t>działania służące likwidacji barier architektonicznych, w szczególności w oparciu o projektowanie uniwersalne lub zastosowanie racjonalnego usprawnienia oraz uwzględniające potrzeby osób z niepełnosprawnościami</w:t>
      </w:r>
      <w:r>
        <w:rPr>
          <w:rFonts w:cstheme="minorHAnsi"/>
        </w:rPr>
        <w:t>,</w:t>
      </w:r>
    </w:p>
    <w:p w14:paraId="2B49B9DF" w14:textId="77777777" w:rsidR="003B68EF" w:rsidRPr="00D81AAC" w:rsidRDefault="003B68EF" w:rsidP="003B68EF">
      <w:pPr>
        <w:pStyle w:val="Akapitzlist"/>
        <w:numPr>
          <w:ilvl w:val="0"/>
          <w:numId w:val="37"/>
        </w:numPr>
        <w:spacing w:after="120"/>
        <w:ind w:left="357" w:hanging="357"/>
        <w:rPr>
          <w:rFonts w:cstheme="minorHAnsi"/>
        </w:rPr>
      </w:pPr>
      <w:r w:rsidRPr="00D81AAC">
        <w:rPr>
          <w:rFonts w:cstheme="minorHAnsi"/>
        </w:rPr>
        <w:t>działania sprzyjające adaptacji do zmian klimatu, w szczególności poprzez zastosowanie błękitno-zielonej infrastruktury.</w:t>
      </w:r>
    </w:p>
    <w:p w14:paraId="22A8F1C7" w14:textId="506E26A3" w:rsidR="004E5F67" w:rsidRPr="003B68EF" w:rsidRDefault="003B68EF" w:rsidP="003B68EF">
      <w:pPr>
        <w:spacing w:after="120"/>
        <w:rPr>
          <w:rFonts w:cstheme="minorHAnsi"/>
        </w:rPr>
      </w:pPr>
      <w:r w:rsidRPr="003B68EF">
        <w:rPr>
          <w:rFonts w:cstheme="minorHAnsi"/>
        </w:rPr>
        <w:t>Ponadto, w ramach typów projektów 1</w:t>
      </w:r>
      <w:r w:rsidR="001E1E37">
        <w:rPr>
          <w:rFonts w:cstheme="minorHAnsi"/>
        </w:rPr>
        <w:t>.</w:t>
      </w:r>
      <w:r w:rsidRPr="003B68EF">
        <w:rPr>
          <w:rFonts w:cstheme="minorHAnsi"/>
        </w:rPr>
        <w:t>-6</w:t>
      </w:r>
      <w:r w:rsidR="001E1E37">
        <w:rPr>
          <w:rFonts w:cstheme="minorHAnsi"/>
        </w:rPr>
        <w:t>.</w:t>
      </w:r>
      <w:r w:rsidRPr="003B68EF">
        <w:rPr>
          <w:rFonts w:cstheme="minorHAnsi"/>
        </w:rPr>
        <w:t xml:space="preserve"> możliwe będą działania edukacyjne dotyczące zrównoważonej mobilności miejskiej – do 10% kosztów kwalifikowalnych projektu</w:t>
      </w:r>
      <w:r w:rsidR="004E5F67" w:rsidRPr="003B68EF">
        <w:rPr>
          <w:rFonts w:cstheme="minorHAnsi"/>
        </w:rPr>
        <w:t>.</w:t>
      </w:r>
    </w:p>
    <w:p w14:paraId="20CA104F" w14:textId="77777777" w:rsidR="008D31C0" w:rsidRDefault="002A3C31" w:rsidP="004E49D3">
      <w:pPr>
        <w:pStyle w:val="Nagwek3"/>
      </w:pPr>
      <w:bookmarkStart w:id="6" w:name="_Toc197434761"/>
      <w:r>
        <w:t>2</w:t>
      </w:r>
      <w:r w:rsidR="008D31C0">
        <w:t xml:space="preserve">.2. </w:t>
      </w:r>
      <w:r w:rsidR="002E573A" w:rsidRPr="00B61A7B">
        <w:t>W</w:t>
      </w:r>
      <w:r w:rsidR="008D31C0" w:rsidRPr="00B61A7B">
        <w:t>nioskodawc</w:t>
      </w:r>
      <w:r w:rsidR="002E573A" w:rsidRPr="00B61A7B">
        <w:t>y</w:t>
      </w:r>
      <w:r w:rsidR="008D31C0" w:rsidRPr="00B61A7B">
        <w:t xml:space="preserve"> uprawni</w:t>
      </w:r>
      <w:r w:rsidR="002E573A" w:rsidRPr="00B61A7B">
        <w:t>eni</w:t>
      </w:r>
      <w:r w:rsidR="008D31C0" w:rsidRPr="00B61A7B">
        <w:t xml:space="preserve"> do złożenia wniosk</w:t>
      </w:r>
      <w:r w:rsidR="002E573A" w:rsidRPr="00B61A7B">
        <w:t>u</w:t>
      </w:r>
      <w:bookmarkEnd w:id="6"/>
    </w:p>
    <w:p w14:paraId="20CC2CB4" w14:textId="77777777" w:rsidR="003B68EF" w:rsidRDefault="003B68EF" w:rsidP="003B68EF">
      <w:pPr>
        <w:rPr>
          <w:lang w:eastAsia="ja-JP"/>
        </w:rPr>
      </w:pPr>
      <w:r>
        <w:rPr>
          <w:lang w:eastAsia="ja-JP"/>
        </w:rPr>
        <w:t>W ramach naboru do złożenia wniosku uprawnione są następujące podmioty:</w:t>
      </w:r>
    </w:p>
    <w:p w14:paraId="53DBBF92" w14:textId="41BEC238" w:rsidR="003B68EF" w:rsidRDefault="001E1E37" w:rsidP="003B68EF">
      <w:pPr>
        <w:pStyle w:val="Akapitzlist"/>
        <w:numPr>
          <w:ilvl w:val="0"/>
          <w:numId w:val="38"/>
        </w:numPr>
        <w:ind w:left="357" w:hanging="357"/>
        <w:rPr>
          <w:lang w:eastAsia="ja-JP"/>
        </w:rPr>
      </w:pPr>
      <w:r>
        <w:rPr>
          <w:lang w:eastAsia="ja-JP"/>
        </w:rPr>
        <w:t>jst</w:t>
      </w:r>
      <w:r w:rsidR="003B68EF">
        <w:rPr>
          <w:lang w:eastAsia="ja-JP"/>
        </w:rPr>
        <w:t>,</w:t>
      </w:r>
    </w:p>
    <w:p w14:paraId="30511723" w14:textId="1BA014A2" w:rsidR="003B68EF" w:rsidRDefault="003B68EF" w:rsidP="003B68EF">
      <w:pPr>
        <w:pStyle w:val="Akapitzlist"/>
        <w:numPr>
          <w:ilvl w:val="0"/>
          <w:numId w:val="38"/>
        </w:numPr>
        <w:ind w:left="357" w:hanging="357"/>
        <w:rPr>
          <w:lang w:eastAsia="ja-JP"/>
        </w:rPr>
      </w:pPr>
      <w:r>
        <w:rPr>
          <w:lang w:eastAsia="ja-JP"/>
        </w:rPr>
        <w:t xml:space="preserve">jednostki organizacyjne działające w imieniu </w:t>
      </w:r>
      <w:r w:rsidR="001E1E37">
        <w:rPr>
          <w:lang w:eastAsia="ja-JP"/>
        </w:rPr>
        <w:t>jst</w:t>
      </w:r>
      <w:r>
        <w:rPr>
          <w:lang w:eastAsia="ja-JP"/>
        </w:rPr>
        <w:t>,</w:t>
      </w:r>
    </w:p>
    <w:p w14:paraId="31F15E0D" w14:textId="77777777" w:rsidR="003B68EF" w:rsidRDefault="003B68EF" w:rsidP="003B68EF">
      <w:pPr>
        <w:pStyle w:val="Akapitzlist"/>
        <w:numPr>
          <w:ilvl w:val="0"/>
          <w:numId w:val="38"/>
        </w:numPr>
        <w:ind w:left="357" w:hanging="357"/>
        <w:rPr>
          <w:lang w:eastAsia="ja-JP"/>
        </w:rPr>
      </w:pPr>
      <w:r>
        <w:rPr>
          <w:lang w:eastAsia="ja-JP"/>
        </w:rPr>
        <w:t>zarządcy dróg publicznych,</w:t>
      </w:r>
    </w:p>
    <w:p w14:paraId="13B1E561" w14:textId="77777777" w:rsidR="003B68EF" w:rsidRDefault="003B68EF" w:rsidP="003B68EF">
      <w:pPr>
        <w:pStyle w:val="Akapitzlist"/>
        <w:numPr>
          <w:ilvl w:val="0"/>
          <w:numId w:val="38"/>
        </w:numPr>
        <w:ind w:left="357" w:hanging="357"/>
        <w:rPr>
          <w:lang w:eastAsia="ja-JP"/>
        </w:rPr>
      </w:pPr>
      <w:r>
        <w:rPr>
          <w:lang w:eastAsia="ja-JP"/>
        </w:rPr>
        <w:t>organizatorzy i operatorzy publicznego transportu zbiorowego,</w:t>
      </w:r>
    </w:p>
    <w:p w14:paraId="2AB966BF" w14:textId="77777777" w:rsidR="003B68EF" w:rsidRDefault="003B68EF" w:rsidP="003B68EF">
      <w:pPr>
        <w:pStyle w:val="Akapitzlist"/>
        <w:numPr>
          <w:ilvl w:val="0"/>
          <w:numId w:val="38"/>
        </w:numPr>
        <w:ind w:left="357" w:hanging="357"/>
        <w:rPr>
          <w:lang w:eastAsia="ja-JP"/>
        </w:rPr>
      </w:pPr>
      <w:r>
        <w:rPr>
          <w:lang w:eastAsia="ja-JP"/>
        </w:rPr>
        <w:t>zarządcy infrastruktury dworcowej,</w:t>
      </w:r>
    </w:p>
    <w:p w14:paraId="25A7832E" w14:textId="77777777" w:rsidR="003B68EF" w:rsidRDefault="003B68EF" w:rsidP="003B68EF">
      <w:pPr>
        <w:pStyle w:val="Akapitzlist"/>
        <w:numPr>
          <w:ilvl w:val="0"/>
          <w:numId w:val="38"/>
        </w:numPr>
        <w:ind w:left="357" w:hanging="357"/>
        <w:rPr>
          <w:lang w:eastAsia="ja-JP"/>
        </w:rPr>
      </w:pPr>
      <w:r>
        <w:rPr>
          <w:lang w:eastAsia="ja-JP"/>
        </w:rPr>
        <w:t>zarządcy infrastruktury kolejowej,</w:t>
      </w:r>
    </w:p>
    <w:p w14:paraId="266054BA" w14:textId="77777777" w:rsidR="003B68EF" w:rsidRDefault="003B68EF" w:rsidP="003B68EF">
      <w:pPr>
        <w:pStyle w:val="Akapitzlist"/>
        <w:numPr>
          <w:ilvl w:val="0"/>
          <w:numId w:val="38"/>
        </w:numPr>
        <w:ind w:left="357" w:hanging="357"/>
        <w:rPr>
          <w:lang w:eastAsia="ja-JP"/>
        </w:rPr>
      </w:pPr>
      <w:r>
        <w:rPr>
          <w:lang w:eastAsia="ja-JP"/>
        </w:rPr>
        <w:t>MŚP,</w:t>
      </w:r>
    </w:p>
    <w:p w14:paraId="589F3551" w14:textId="77777777" w:rsidR="003B68EF" w:rsidRDefault="003B68EF" w:rsidP="003B68EF">
      <w:pPr>
        <w:pStyle w:val="Akapitzlist"/>
        <w:numPr>
          <w:ilvl w:val="0"/>
          <w:numId w:val="38"/>
        </w:numPr>
        <w:spacing w:after="120"/>
        <w:ind w:left="357" w:hanging="357"/>
        <w:rPr>
          <w:lang w:eastAsia="ja-JP"/>
        </w:rPr>
      </w:pPr>
      <w:r>
        <w:rPr>
          <w:lang w:eastAsia="ja-JP"/>
        </w:rPr>
        <w:t>duże przedsiębiorstwa.</w:t>
      </w:r>
    </w:p>
    <w:p w14:paraId="6ECD44C8" w14:textId="77777777" w:rsidR="003B68EF" w:rsidRPr="009D4268" w:rsidRDefault="003B68EF" w:rsidP="003B68EF">
      <w:pPr>
        <w:shd w:val="clear" w:color="auto" w:fill="F2F2F2" w:themeFill="background1" w:themeFillShade="F2"/>
        <w:spacing w:after="120"/>
        <w:rPr>
          <w:b/>
          <w:lang w:eastAsia="ja-JP"/>
        </w:rPr>
      </w:pPr>
      <w:r w:rsidRPr="009D4268">
        <w:rPr>
          <w:b/>
          <w:lang w:eastAsia="ja-JP"/>
        </w:rPr>
        <w:t>Uwaga!</w:t>
      </w:r>
    </w:p>
    <w:p w14:paraId="53D49D1F" w14:textId="77777777" w:rsidR="003B68EF" w:rsidRDefault="003B68EF" w:rsidP="003B68EF">
      <w:pPr>
        <w:shd w:val="clear" w:color="auto" w:fill="F2F2F2" w:themeFill="background1" w:themeFillShade="F2"/>
        <w:spacing w:after="120"/>
      </w:pPr>
      <w:r w:rsidRPr="00127D62">
        <w:t>W ramach</w:t>
      </w:r>
      <w:r w:rsidRPr="00127D62">
        <w:rPr>
          <w:b/>
        </w:rPr>
        <w:t xml:space="preserve"> </w:t>
      </w:r>
      <w:r w:rsidRPr="00127D62">
        <w:t>piątego typu projektu</w:t>
      </w:r>
      <w:r>
        <w:t>,</w:t>
      </w:r>
      <w:r w:rsidRPr="00127D62">
        <w:t xml:space="preserve"> wskazanego w pkt. 2.1. niniejszego Regulaminu</w:t>
      </w:r>
      <w:r>
        <w:t>,</w:t>
      </w:r>
      <w:r w:rsidRPr="00127D62">
        <w:t xml:space="preserve"> </w:t>
      </w:r>
      <w:r w:rsidRPr="00127D62">
        <w:rPr>
          <w:b/>
        </w:rPr>
        <w:t>przedsiębiorcy</w:t>
      </w:r>
      <w:r w:rsidRPr="00127D62">
        <w:t xml:space="preserve"> mogą pełnić wyłącznie rolę </w:t>
      </w:r>
      <w:r w:rsidRPr="00127D62">
        <w:rPr>
          <w:b/>
        </w:rPr>
        <w:t>partnerów.</w:t>
      </w:r>
    </w:p>
    <w:p w14:paraId="1E9CA0D4" w14:textId="77777777" w:rsidR="003B68EF" w:rsidRDefault="003B68EF" w:rsidP="003B68EF">
      <w:pPr>
        <w:shd w:val="clear" w:color="auto" w:fill="F2F2F2" w:themeFill="background1" w:themeFillShade="F2"/>
        <w:spacing w:after="120"/>
      </w:pPr>
      <w:r w:rsidRPr="00127D62">
        <w:rPr>
          <w:b/>
          <w:lang w:eastAsia="ja-JP"/>
        </w:rPr>
        <w:t xml:space="preserve">Partnerstwo </w:t>
      </w:r>
      <w:r w:rsidRPr="00127D62">
        <w:rPr>
          <w:lang w:eastAsia="ja-JP"/>
        </w:rPr>
        <w:t>powinno</w:t>
      </w:r>
      <w:r w:rsidRPr="00D03CAF">
        <w:rPr>
          <w:lang w:eastAsia="ja-JP"/>
        </w:rPr>
        <w:t xml:space="preserve"> zostać zawarte zgodnie z zasadami określonymi w art. 39 ustawy wdrożeniowej.</w:t>
      </w:r>
      <w:r>
        <w:rPr>
          <w:lang w:eastAsia="ja-JP"/>
        </w:rPr>
        <w:t xml:space="preserve"> Ewentualni partnerzy powinni zostać wyłonieni przed złożeniem wniosku o dofinansowanie (art. 39 ust. 4) z zachowaniem zasady przejrzystości i równego traktowania, o której mowa w art. 39 ust. 2 pkt. 1-3.</w:t>
      </w:r>
    </w:p>
    <w:p w14:paraId="63E5112A" w14:textId="77777777" w:rsidR="00B61A7B" w:rsidRDefault="002A3C31" w:rsidP="004E49D3">
      <w:pPr>
        <w:pStyle w:val="Nagwek3"/>
      </w:pPr>
      <w:bookmarkStart w:id="7" w:name="_Toc197434762"/>
      <w:r>
        <w:t>2</w:t>
      </w:r>
      <w:r w:rsidR="002E573A">
        <w:t xml:space="preserve">.3. </w:t>
      </w:r>
      <w:r w:rsidR="00931224">
        <w:t>Ukierunkowanie terytorialne</w:t>
      </w:r>
      <w:bookmarkEnd w:id="7"/>
    </w:p>
    <w:p w14:paraId="2A9D1D89" w14:textId="77777777" w:rsidR="003B68EF" w:rsidRDefault="003B68EF" w:rsidP="003B68EF">
      <w:pPr>
        <w:pStyle w:val="Akapitzlist"/>
        <w:numPr>
          <w:ilvl w:val="0"/>
          <w:numId w:val="39"/>
        </w:numPr>
        <w:ind w:left="360"/>
        <w:rPr>
          <w:lang w:eastAsia="ja-JP"/>
        </w:rPr>
      </w:pPr>
      <w:r>
        <w:rPr>
          <w:lang w:eastAsia="ja-JP"/>
        </w:rPr>
        <w:t>gminy: Czersk, Łeba, Miastko, Pelplin (o ile nie są uprawnione do wsparcia w Działaniach 3.2. i 3.3.) – wszystkie typy projektów wskazane w pkt. 2.1. niniejszego Regulaminu,</w:t>
      </w:r>
    </w:p>
    <w:p w14:paraId="6882C90A" w14:textId="77777777" w:rsidR="003B68EF" w:rsidRDefault="003B68EF" w:rsidP="003B68EF">
      <w:pPr>
        <w:pStyle w:val="Akapitzlist"/>
        <w:numPr>
          <w:ilvl w:val="0"/>
          <w:numId w:val="39"/>
        </w:numPr>
        <w:ind w:left="360"/>
        <w:rPr>
          <w:lang w:eastAsia="ja-JP"/>
        </w:rPr>
      </w:pPr>
      <w:r>
        <w:rPr>
          <w:lang w:eastAsia="ja-JP"/>
        </w:rPr>
        <w:lastRenderedPageBreak/>
        <w:t>gminy: Brusy i Kępice (o ile nie są uprawnione do wsparcia w Działaniach 3.2. i 3.3.) – pierwszy, drugi, czwarty, piąty i szósty z typów projektów wskazanych w pkt. 2.1. niniejszego Regulaminu,</w:t>
      </w:r>
    </w:p>
    <w:p w14:paraId="7C676E47" w14:textId="77777777" w:rsidR="003B68EF" w:rsidRDefault="003B68EF" w:rsidP="003B68EF">
      <w:pPr>
        <w:pStyle w:val="Akapitzlist"/>
        <w:numPr>
          <w:ilvl w:val="0"/>
          <w:numId w:val="39"/>
        </w:numPr>
        <w:ind w:left="360"/>
        <w:rPr>
          <w:lang w:eastAsia="ja-JP"/>
        </w:rPr>
      </w:pPr>
      <w:r>
        <w:rPr>
          <w:lang w:eastAsia="ja-JP"/>
        </w:rPr>
        <w:t xml:space="preserve">gminy: Nowy Dwór Gdański i Prabuty (o ile nie są uprawnione do wsparcia w Działaniach 3.2. </w:t>
      </w:r>
      <w:r w:rsidRPr="00491E59">
        <w:rPr>
          <w:lang w:eastAsia="ja-JP"/>
        </w:rPr>
        <w:t>i</w:t>
      </w:r>
      <w:r>
        <w:rPr>
          <w:lang w:eastAsia="ja-JP"/>
        </w:rPr>
        <w:t xml:space="preserve"> 3.3.) – trzeci, czwarty i szósty z typów projektów wskazanych </w:t>
      </w:r>
      <w:bookmarkStart w:id="8" w:name="_Hlk145584361"/>
      <w:r>
        <w:rPr>
          <w:lang w:eastAsia="ja-JP"/>
        </w:rPr>
        <w:t>w pkt. 2.1. niniejszego Regulaminu,</w:t>
      </w:r>
      <w:bookmarkEnd w:id="8"/>
    </w:p>
    <w:p w14:paraId="26FE9E58" w14:textId="77777777" w:rsidR="003B68EF" w:rsidRDefault="003B68EF" w:rsidP="003B68EF">
      <w:pPr>
        <w:pStyle w:val="Akapitzlist"/>
        <w:numPr>
          <w:ilvl w:val="0"/>
          <w:numId w:val="39"/>
        </w:numPr>
        <w:ind w:left="360"/>
        <w:rPr>
          <w:lang w:eastAsia="ja-JP"/>
        </w:rPr>
      </w:pPr>
      <w:r>
        <w:rPr>
          <w:lang w:eastAsia="ja-JP"/>
        </w:rPr>
        <w:t xml:space="preserve">gminy: Czarna Woda, Czarne, Debrzno, Dzierzgoń, Gniew, Krynica Morska, Skarszewy, Skórcz (o ile nie są uprawnione do wsparcia w Działaniach 3.2. </w:t>
      </w:r>
      <w:r w:rsidRPr="00491E59">
        <w:rPr>
          <w:lang w:eastAsia="ja-JP"/>
        </w:rPr>
        <w:t>i</w:t>
      </w:r>
      <w:r>
        <w:rPr>
          <w:lang w:eastAsia="ja-JP"/>
        </w:rPr>
        <w:t xml:space="preserve"> 3.3.) – czwarty i szósty z typów projektów wskazanych w pkt. 2.1. niniejszego Regulaminu,</w:t>
      </w:r>
    </w:p>
    <w:p w14:paraId="0ED86D97" w14:textId="67443CD4" w:rsidR="00B61A7B" w:rsidRDefault="003B68EF" w:rsidP="00B61A7B">
      <w:pPr>
        <w:pStyle w:val="Akapitzlist"/>
        <w:numPr>
          <w:ilvl w:val="0"/>
          <w:numId w:val="39"/>
        </w:numPr>
        <w:ind w:left="360"/>
        <w:rPr>
          <w:lang w:eastAsia="ja-JP"/>
        </w:rPr>
      </w:pPr>
      <w:r>
        <w:t xml:space="preserve">w przypadku projektów obejmujących czwarty typ projektu wskazany </w:t>
      </w:r>
      <w:r w:rsidRPr="00C179B5">
        <w:t>w pkt. 2.1. niniejszego Regulaminu</w:t>
      </w:r>
      <w:r>
        <w:t>, realizowanych na terenie gminy lub gmin wskazanych powyżej, zakupiony tabor publicznego transportu zbiorowego może, w uzasadnionych przypadkach, obsługiwać również obszar wykraczający poza jej/ich granice</w:t>
      </w:r>
      <w:r w:rsidR="00B61A7B" w:rsidRPr="00B61A7B">
        <w:t>.</w:t>
      </w:r>
    </w:p>
    <w:p w14:paraId="16A694CC" w14:textId="1FF0EEAF" w:rsidR="003B42F7" w:rsidRPr="00C70A97" w:rsidRDefault="002A3C31" w:rsidP="00B61A7B">
      <w:pPr>
        <w:pStyle w:val="Nagwek2"/>
      </w:pPr>
      <w:bookmarkStart w:id="9" w:name="_Toc197434763"/>
      <w:r>
        <w:t>3</w:t>
      </w:r>
      <w:r w:rsidR="003B42F7" w:rsidRPr="00B86101">
        <w:t xml:space="preserve">. </w:t>
      </w:r>
      <w:r w:rsidR="003B42F7" w:rsidRPr="003B42F7">
        <w:t xml:space="preserve">Limity dotyczące </w:t>
      </w:r>
      <w:r w:rsidR="003B42F7">
        <w:t>kwoty</w:t>
      </w:r>
      <w:r w:rsidR="003B42F7" w:rsidRPr="003B42F7">
        <w:t xml:space="preserve"> oraz wysokości dofinansowania</w:t>
      </w:r>
      <w:bookmarkEnd w:id="9"/>
    </w:p>
    <w:p w14:paraId="0FA72589" w14:textId="77777777" w:rsidR="003B42F7" w:rsidRPr="003B42F7" w:rsidRDefault="002A3C31" w:rsidP="004E49D3">
      <w:pPr>
        <w:pStyle w:val="Nagwek3"/>
      </w:pPr>
      <w:bookmarkStart w:id="10" w:name="_Toc197434764"/>
      <w:r>
        <w:t>3</w:t>
      </w:r>
      <w:r w:rsidR="003B42F7">
        <w:t xml:space="preserve">.1. </w:t>
      </w:r>
      <w:r w:rsidR="00D3563C">
        <w:t>Kwota przeznaczona na dofinansowanie projektów w naborze</w:t>
      </w:r>
      <w:bookmarkEnd w:id="10"/>
    </w:p>
    <w:p w14:paraId="54FB43B5" w14:textId="62F5394A" w:rsidR="000B390E" w:rsidRPr="00164B60" w:rsidRDefault="003B42F7" w:rsidP="00BD568F">
      <w:pPr>
        <w:spacing w:after="120"/>
        <w:rPr>
          <w:rFonts w:cstheme="minorHAnsi"/>
          <w:b/>
        </w:rPr>
      </w:pPr>
      <w:bookmarkStart w:id="11" w:name="_Hlk177548790"/>
      <w:r w:rsidRPr="0036288D">
        <w:rPr>
          <w:rFonts w:cstheme="minorHAnsi"/>
        </w:rPr>
        <w:t xml:space="preserve">IZ FEP 2021-2027 </w:t>
      </w:r>
      <w:r w:rsidR="002E573A" w:rsidRPr="0036288D">
        <w:rPr>
          <w:rFonts w:cstheme="minorHAnsi"/>
        </w:rPr>
        <w:t xml:space="preserve">przeznacza </w:t>
      </w:r>
      <w:r w:rsidRPr="0036288D">
        <w:rPr>
          <w:rFonts w:cstheme="minorHAnsi"/>
        </w:rPr>
        <w:t>na dofinansowanie projekt</w:t>
      </w:r>
      <w:r w:rsidR="00163EE0" w:rsidRPr="0036288D">
        <w:rPr>
          <w:rFonts w:cstheme="minorHAnsi"/>
        </w:rPr>
        <w:t>ów</w:t>
      </w:r>
      <w:r w:rsidRPr="0036288D">
        <w:rPr>
          <w:rFonts w:cstheme="minorHAnsi"/>
        </w:rPr>
        <w:t xml:space="preserve"> </w:t>
      </w:r>
      <w:r w:rsidR="005C6463" w:rsidRPr="0036288D">
        <w:rPr>
          <w:rFonts w:cstheme="minorHAnsi"/>
        </w:rPr>
        <w:t xml:space="preserve">w naborze </w:t>
      </w:r>
      <w:r w:rsidR="002E573A" w:rsidRPr="00164B60">
        <w:rPr>
          <w:rFonts w:cstheme="minorHAnsi"/>
        </w:rPr>
        <w:t xml:space="preserve">kwotę </w:t>
      </w:r>
      <w:r w:rsidR="00DC67A9" w:rsidRPr="00DC67A9">
        <w:rPr>
          <w:rFonts w:cstheme="minorHAnsi"/>
          <w:b/>
        </w:rPr>
        <w:t>35 993 216,</w:t>
      </w:r>
      <w:r w:rsidR="00C36E10">
        <w:rPr>
          <w:rFonts w:cstheme="minorHAnsi"/>
          <w:b/>
        </w:rPr>
        <w:t>80</w:t>
      </w:r>
      <w:r w:rsidR="00393BF1" w:rsidRPr="00164B60">
        <w:rPr>
          <w:rFonts w:cstheme="minorHAnsi"/>
          <w:b/>
        </w:rPr>
        <w:t xml:space="preserve"> </w:t>
      </w:r>
      <w:r w:rsidR="00EB46F7" w:rsidRPr="00164B60">
        <w:rPr>
          <w:rFonts w:cstheme="minorHAnsi"/>
          <w:b/>
        </w:rPr>
        <w:t>złotych</w:t>
      </w:r>
      <w:bookmarkEnd w:id="11"/>
      <w:r w:rsidR="00BD568F" w:rsidRPr="00164B60">
        <w:rPr>
          <w:rFonts w:cstheme="minorHAnsi"/>
          <w:b/>
        </w:rPr>
        <w:t>.</w:t>
      </w:r>
    </w:p>
    <w:p w14:paraId="65614F2E" w14:textId="5EC1B290" w:rsidR="00DD1EA5" w:rsidRPr="00164B60" w:rsidRDefault="00BD568F" w:rsidP="00176F0E">
      <w:pPr>
        <w:spacing w:after="120"/>
        <w:rPr>
          <w:rFonts w:cstheme="minorHAnsi"/>
        </w:rPr>
      </w:pPr>
      <w:bookmarkStart w:id="12" w:name="_Hlk177548803"/>
      <w:r w:rsidRPr="00164B60">
        <w:t>K</w:t>
      </w:r>
      <w:r w:rsidR="009D71FE" w:rsidRPr="00164B60">
        <w:t xml:space="preserve">wota przeznaczona na dofinansowanie </w:t>
      </w:r>
      <w:r w:rsidR="002037BC" w:rsidRPr="00164B60">
        <w:t xml:space="preserve">projektów </w:t>
      </w:r>
      <w:r w:rsidR="00BD76F4" w:rsidRPr="00164B60">
        <w:t xml:space="preserve">naborze </w:t>
      </w:r>
      <w:r w:rsidR="009D71FE" w:rsidRPr="00164B60">
        <w:t xml:space="preserve">wynika z przeliczenia alokacji </w:t>
      </w:r>
      <w:r w:rsidR="00CD3839" w:rsidRPr="00164B60">
        <w:t>określonej w euro przeznaczonej na dofinansowanie projektów niniejszym naborze,</w:t>
      </w:r>
      <w:r w:rsidR="00AC40D9" w:rsidRPr="00164B60">
        <w:rPr>
          <w:rFonts w:cstheme="minorHAnsi"/>
        </w:rPr>
        <w:t xml:space="preserve"> </w:t>
      </w:r>
      <w:r w:rsidR="009D71FE" w:rsidRPr="00164B60">
        <w:rPr>
          <w:rFonts w:cstheme="minorHAnsi"/>
        </w:rPr>
        <w:t>tj.</w:t>
      </w:r>
      <w:r w:rsidR="00291A7D" w:rsidRPr="00164B60">
        <w:rPr>
          <w:rFonts w:cstheme="minorHAnsi"/>
        </w:rPr>
        <w:t xml:space="preserve"> </w:t>
      </w:r>
      <w:r w:rsidR="00DC67A9" w:rsidRPr="00DC67A9">
        <w:rPr>
          <w:rFonts w:cstheme="minorHAnsi"/>
          <w:b/>
        </w:rPr>
        <w:t>8 427 745,81</w:t>
      </w:r>
      <w:r w:rsidR="00DC67A9">
        <w:rPr>
          <w:rFonts w:cstheme="minorHAnsi"/>
          <w:b/>
        </w:rPr>
        <w:t xml:space="preserve"> </w:t>
      </w:r>
      <w:r w:rsidR="00291A7D" w:rsidRPr="00164B60">
        <w:rPr>
          <w:rFonts w:cstheme="minorHAnsi"/>
          <w:b/>
        </w:rPr>
        <w:t>euro</w:t>
      </w:r>
      <w:r w:rsidR="00291A7D" w:rsidRPr="00164B60">
        <w:rPr>
          <w:rFonts w:cstheme="minorHAnsi"/>
        </w:rPr>
        <w:t>,</w:t>
      </w:r>
      <w:r w:rsidR="009D71FE" w:rsidRPr="00164B60">
        <w:rPr>
          <w:rFonts w:cstheme="minorHAnsi"/>
        </w:rPr>
        <w:t xml:space="preserve"> </w:t>
      </w:r>
      <w:bookmarkEnd w:id="12"/>
      <w:r w:rsidR="009D71FE" w:rsidRPr="00164B60">
        <w:rPr>
          <w:rFonts w:cstheme="minorHAnsi"/>
        </w:rPr>
        <w:t>wg kursu Europejskiego Banku Centralnego z</w:t>
      </w:r>
      <w:r w:rsidR="00670E41" w:rsidRPr="00164B60">
        <w:rPr>
          <w:rFonts w:cstheme="minorHAnsi"/>
        </w:rPr>
        <w:t> </w:t>
      </w:r>
      <w:r w:rsidR="009D71FE" w:rsidRPr="00164B60">
        <w:rPr>
          <w:rFonts w:cstheme="minorHAnsi"/>
        </w:rPr>
        <w:t>przedostatniego dnia kwotowania Komisji Europejskiej w</w:t>
      </w:r>
      <w:r w:rsidR="00670E41" w:rsidRPr="00164B60">
        <w:rPr>
          <w:rFonts w:cstheme="minorHAnsi"/>
        </w:rPr>
        <w:t> </w:t>
      </w:r>
      <w:r w:rsidR="009D71FE" w:rsidRPr="00164B60">
        <w:rPr>
          <w:rFonts w:cstheme="minorHAnsi"/>
        </w:rPr>
        <w:t>miesiącu poprzedzającym miesiąc, w</w:t>
      </w:r>
      <w:r w:rsidR="00670E41" w:rsidRPr="00164B60">
        <w:rPr>
          <w:rFonts w:cstheme="minorHAnsi"/>
        </w:rPr>
        <w:t> </w:t>
      </w:r>
      <w:r w:rsidR="009D71FE" w:rsidRPr="00164B60">
        <w:rPr>
          <w:rFonts w:cstheme="minorHAnsi"/>
        </w:rPr>
        <w:t>którym dokonuje się wyliczenia wartości alokacji zgodnie z</w:t>
      </w:r>
      <w:r w:rsidR="00670E41" w:rsidRPr="00164B60">
        <w:rPr>
          <w:rFonts w:cstheme="minorHAnsi"/>
        </w:rPr>
        <w:t> </w:t>
      </w:r>
      <w:r w:rsidR="009D71FE" w:rsidRPr="00164B60">
        <w:rPr>
          <w:rFonts w:cstheme="minorHAnsi"/>
        </w:rPr>
        <w:t>Kontraktem Programowym (tj. </w:t>
      </w:r>
      <w:r w:rsidR="00BD2C76" w:rsidRPr="00BD2C76">
        <w:rPr>
          <w:rFonts w:cstheme="minorHAnsi"/>
        </w:rPr>
        <w:t>4,2708</w:t>
      </w:r>
      <w:r w:rsidR="00393BF1" w:rsidRPr="00164B60">
        <w:rPr>
          <w:rFonts w:cstheme="minorHAnsi"/>
        </w:rPr>
        <w:t> </w:t>
      </w:r>
      <w:r w:rsidR="00AB620A" w:rsidRPr="00164B60">
        <w:rPr>
          <w:rFonts w:cstheme="minorHAnsi"/>
        </w:rPr>
        <w:t>zł</w:t>
      </w:r>
      <w:r w:rsidR="00B36997" w:rsidRPr="00164B60">
        <w:rPr>
          <w:rFonts w:cstheme="minorHAnsi"/>
        </w:rPr>
        <w:t>otych</w:t>
      </w:r>
      <w:r w:rsidR="00C861E0" w:rsidRPr="00164B60">
        <w:rPr>
          <w:rFonts w:cstheme="minorHAnsi"/>
        </w:rPr>
        <w:t> </w:t>
      </w:r>
      <w:r w:rsidR="009D71FE" w:rsidRPr="00164B60">
        <w:rPr>
          <w:rFonts w:cstheme="minorHAnsi"/>
        </w:rPr>
        <w:t>z</w:t>
      </w:r>
      <w:r w:rsidR="00670E41" w:rsidRPr="00164B60">
        <w:rPr>
          <w:b/>
        </w:rPr>
        <w:t> </w:t>
      </w:r>
      <w:r w:rsidR="003B68EF" w:rsidRPr="003B68EF">
        <w:t>29 kwietnia 2025</w:t>
      </w:r>
      <w:r w:rsidR="009D71FE" w:rsidRPr="00164B60">
        <w:rPr>
          <w:rFonts w:cstheme="minorHAnsi"/>
        </w:rPr>
        <w:t xml:space="preserve"> r.)</w:t>
      </w:r>
      <w:r w:rsidR="00AE0AC5" w:rsidRPr="00164B60">
        <w:rPr>
          <w:rFonts w:cstheme="minorHAnsi"/>
        </w:rPr>
        <w:t>.</w:t>
      </w:r>
    </w:p>
    <w:p w14:paraId="6127784B" w14:textId="77777777" w:rsidR="00B201FA" w:rsidRPr="00164B60" w:rsidRDefault="00713BA2" w:rsidP="00413F7B">
      <w:pPr>
        <w:spacing w:after="120"/>
        <w:rPr>
          <w:rFonts w:cstheme="minorHAnsi"/>
        </w:rPr>
      </w:pPr>
      <w:r w:rsidRPr="00240290">
        <w:rPr>
          <w:rFonts w:cstheme="minorHAnsi"/>
        </w:rPr>
        <w:t>O</w:t>
      </w:r>
      <w:r w:rsidR="00DD1EA5" w:rsidRPr="00240290">
        <w:rPr>
          <w:rFonts w:cstheme="minorHAnsi"/>
        </w:rPr>
        <w:t xml:space="preserve">stateczna łączna wartość dofinansowania przyznanego w naborze </w:t>
      </w:r>
      <w:r w:rsidR="00B201FA" w:rsidRPr="00240290">
        <w:rPr>
          <w:rFonts w:cstheme="minorHAnsi"/>
        </w:rPr>
        <w:t xml:space="preserve">stanowić </w:t>
      </w:r>
      <w:r w:rsidR="00DD1EA5" w:rsidRPr="00240290">
        <w:rPr>
          <w:rFonts w:cstheme="minorHAnsi"/>
        </w:rPr>
        <w:t>będzie iloczyn</w:t>
      </w:r>
      <w:r w:rsidR="00B201FA" w:rsidRPr="00240290">
        <w:rPr>
          <w:rFonts w:cstheme="minorHAnsi"/>
        </w:rPr>
        <w:t xml:space="preserve"> </w:t>
      </w:r>
      <w:r w:rsidR="00DD1EA5" w:rsidRPr="00240290">
        <w:rPr>
          <w:rFonts w:cstheme="minorHAnsi"/>
        </w:rPr>
        <w:t>alokacji w euro przeznaczonej na dofinansowanie projektów w naborze oraz aktualnego kursu ustalonego na</w:t>
      </w:r>
      <w:r w:rsidR="002707D0" w:rsidRPr="00240290">
        <w:rPr>
          <w:rFonts w:cstheme="minorHAnsi"/>
        </w:rPr>
        <w:t> </w:t>
      </w:r>
      <w:r w:rsidR="00DD1EA5" w:rsidRPr="00240290">
        <w:rPr>
          <w:rFonts w:cstheme="minorHAnsi"/>
        </w:rPr>
        <w:t>miesiąc wyboru projektu do dofinansowania zgodnie z akapitem powyżej.</w:t>
      </w:r>
    </w:p>
    <w:p w14:paraId="7A9607BD" w14:textId="14FA6D05" w:rsidR="00DD6068" w:rsidRDefault="00DD6068" w:rsidP="00E777AF">
      <w:pPr>
        <w:spacing w:after="100" w:afterAutospacing="1"/>
        <w:rPr>
          <w:rFonts w:cstheme="minorHAnsi"/>
        </w:rPr>
      </w:pPr>
      <w:bookmarkStart w:id="13" w:name="_Hlk140485704"/>
      <w:r w:rsidRPr="00164B60">
        <w:rPr>
          <w:rFonts w:cstheme="minorHAnsi"/>
        </w:rPr>
        <w:t xml:space="preserve">W przypadku korzystnej zmiany kursu przeliczeniowego </w:t>
      </w:r>
      <w:r w:rsidR="00314FE4" w:rsidRPr="00164B60">
        <w:rPr>
          <w:rFonts w:cstheme="minorHAnsi"/>
        </w:rPr>
        <w:t xml:space="preserve">lub zmiany kwoty alokacji przeznaczonej na realizację Działania </w:t>
      </w:r>
      <w:r w:rsidR="003B68EF">
        <w:rPr>
          <w:rFonts w:cstheme="minorHAnsi"/>
        </w:rPr>
        <w:t>3</w:t>
      </w:r>
      <w:r w:rsidR="00314FE4" w:rsidRPr="00164B60">
        <w:rPr>
          <w:rFonts w:cstheme="minorHAnsi"/>
        </w:rPr>
        <w:t xml:space="preserve">.1. określonej w SZOP </w:t>
      </w:r>
      <w:r w:rsidRPr="00164B60">
        <w:rPr>
          <w:rFonts w:cstheme="minorHAnsi"/>
        </w:rPr>
        <w:t>po zakończeniu postępowania w sprawie wyboru projektów do dofinansowania, IZ FEP 2021-2027, zgodnie z art. 57 ust. 5 ustawy wdrożeniowej, będzie mogła dokonać wyboru do dofinansowania projektów</w:t>
      </w:r>
      <w:r w:rsidRPr="00090905">
        <w:rPr>
          <w:rFonts w:cstheme="minorHAnsi"/>
        </w:rPr>
        <w:t>, które spełniły kryteria wyboru, ale nie uzyskały wsparcia w związku z wyczerpaniem alokacji.</w:t>
      </w:r>
      <w:bookmarkEnd w:id="13"/>
    </w:p>
    <w:p w14:paraId="68B3CD9A" w14:textId="77777777" w:rsidR="003B42F7" w:rsidRDefault="002A3C31" w:rsidP="004E49D3">
      <w:pPr>
        <w:pStyle w:val="Nagwek3"/>
      </w:pPr>
      <w:bookmarkStart w:id="14" w:name="_Toc197434765"/>
      <w:r>
        <w:t>3</w:t>
      </w:r>
      <w:r w:rsidR="003B42F7">
        <w:t xml:space="preserve">.2. </w:t>
      </w:r>
      <w:r w:rsidR="003B42F7" w:rsidRPr="003B42F7">
        <w:t>Maksymalny poziom dofinansowania</w:t>
      </w:r>
      <w:bookmarkEnd w:id="14"/>
    </w:p>
    <w:p w14:paraId="54E3752B" w14:textId="407AD62E" w:rsidR="009D71FE" w:rsidRDefault="003B42F7" w:rsidP="00413F7B">
      <w:pPr>
        <w:spacing w:after="120"/>
        <w:rPr>
          <w:rFonts w:eastAsia="MS Mincho"/>
          <w:lang w:eastAsia="ja-JP"/>
        </w:rPr>
      </w:pPr>
      <w:r>
        <w:rPr>
          <w:rFonts w:eastAsia="MS Mincho"/>
          <w:lang w:eastAsia="ja-JP"/>
        </w:rPr>
        <w:t>Maksymalny poz</w:t>
      </w:r>
      <w:r w:rsidR="006E2B03">
        <w:rPr>
          <w:rFonts w:eastAsia="MS Mincho"/>
          <w:lang w:eastAsia="ja-JP"/>
        </w:rPr>
        <w:t xml:space="preserve">iom dofinansowania projektu </w:t>
      </w:r>
      <w:r w:rsidR="006024A0">
        <w:rPr>
          <w:rFonts w:eastAsia="MS Mincho"/>
          <w:lang w:eastAsia="ja-JP"/>
        </w:rPr>
        <w:t xml:space="preserve">ze środków EFRR </w:t>
      </w:r>
      <w:r w:rsidR="006E2B03">
        <w:rPr>
          <w:rFonts w:eastAsia="MS Mincho"/>
          <w:lang w:eastAsia="ja-JP"/>
        </w:rPr>
        <w:t xml:space="preserve">wynosi </w:t>
      </w:r>
      <w:r w:rsidR="006E2B03" w:rsidRPr="00B74D87">
        <w:rPr>
          <w:rFonts w:eastAsia="MS Mincho"/>
          <w:b/>
          <w:lang w:eastAsia="ja-JP"/>
        </w:rPr>
        <w:t>85,00%</w:t>
      </w:r>
      <w:r w:rsidR="006E2B03" w:rsidRPr="00B74D87">
        <w:rPr>
          <w:rFonts w:eastAsia="MS Mincho"/>
          <w:lang w:eastAsia="ja-JP"/>
        </w:rPr>
        <w:t xml:space="preserve"> jego</w:t>
      </w:r>
      <w:r w:rsidR="006E2B03">
        <w:rPr>
          <w:rFonts w:eastAsia="MS Mincho"/>
          <w:lang w:eastAsia="ja-JP"/>
        </w:rPr>
        <w:t xml:space="preserve"> kosztów kwalifikowalnych.</w:t>
      </w:r>
    </w:p>
    <w:p w14:paraId="57B038E3" w14:textId="4CF6E80D" w:rsidR="003B68EF" w:rsidRDefault="003B68EF" w:rsidP="003B68EF">
      <w:pPr>
        <w:pStyle w:val="Nagwek3"/>
      </w:pPr>
      <w:bookmarkStart w:id="15" w:name="_Toc197434766"/>
      <w:r>
        <w:t>3.3.</w:t>
      </w:r>
      <w:r w:rsidR="00706666">
        <w:t xml:space="preserve"> </w:t>
      </w:r>
      <w:r>
        <w:t>Minimalna wartość projektu</w:t>
      </w:r>
      <w:bookmarkEnd w:id="15"/>
    </w:p>
    <w:p w14:paraId="1E834C8F" w14:textId="77777777" w:rsidR="003B68EF" w:rsidRDefault="003B68EF" w:rsidP="003B68EF">
      <w:pPr>
        <w:spacing w:after="120"/>
        <w:rPr>
          <w:rFonts w:eastAsia="MS Mincho"/>
          <w:lang w:eastAsia="ja-JP"/>
        </w:rPr>
      </w:pPr>
      <w:r>
        <w:rPr>
          <w:rFonts w:eastAsia="MS Mincho"/>
          <w:lang w:eastAsia="ja-JP"/>
        </w:rPr>
        <w:t xml:space="preserve">Minimalna wartość projektu wynosi </w:t>
      </w:r>
      <w:r>
        <w:rPr>
          <w:rFonts w:eastAsia="MS Mincho"/>
          <w:b/>
          <w:lang w:eastAsia="ja-JP"/>
        </w:rPr>
        <w:t>1</w:t>
      </w:r>
      <w:r w:rsidRPr="006F3664">
        <w:rPr>
          <w:rFonts w:eastAsia="MS Mincho"/>
          <w:b/>
          <w:lang w:eastAsia="ja-JP"/>
        </w:rPr>
        <w:t xml:space="preserve"> </w:t>
      </w:r>
      <w:r>
        <w:rPr>
          <w:rFonts w:eastAsia="MS Mincho"/>
          <w:b/>
          <w:lang w:eastAsia="ja-JP"/>
        </w:rPr>
        <w:t>mln</w:t>
      </w:r>
      <w:r w:rsidRPr="006F3664">
        <w:rPr>
          <w:rFonts w:eastAsia="MS Mincho"/>
          <w:b/>
          <w:lang w:eastAsia="ja-JP"/>
        </w:rPr>
        <w:t xml:space="preserve"> złotych</w:t>
      </w:r>
      <w:r w:rsidRPr="006F3664">
        <w:rPr>
          <w:rFonts w:eastAsia="MS Mincho"/>
          <w:lang w:eastAsia="ja-JP"/>
        </w:rPr>
        <w:t>.</w:t>
      </w:r>
    </w:p>
    <w:p w14:paraId="64E22DCC" w14:textId="77777777" w:rsidR="004C3BE1" w:rsidRPr="009A3C16" w:rsidRDefault="002A3C31" w:rsidP="00413F7B">
      <w:pPr>
        <w:pStyle w:val="Nagwek2"/>
      </w:pPr>
      <w:bookmarkStart w:id="16" w:name="_Toc197434767"/>
      <w:r w:rsidRPr="009A3C16">
        <w:lastRenderedPageBreak/>
        <w:t>4</w:t>
      </w:r>
      <w:r w:rsidR="006E2B03" w:rsidRPr="009A3C16">
        <w:t>. Termin i sposób złożenia wniosku</w:t>
      </w:r>
      <w:r w:rsidR="00B96FC3" w:rsidRPr="009A3C16">
        <w:t xml:space="preserve"> o dofinansowanie</w:t>
      </w:r>
      <w:bookmarkEnd w:id="16"/>
    </w:p>
    <w:p w14:paraId="5403D881" w14:textId="77777777" w:rsidR="003F7E12" w:rsidRPr="009A3C16" w:rsidRDefault="002A3C31" w:rsidP="004E49D3">
      <w:pPr>
        <w:pStyle w:val="Nagwek3"/>
      </w:pPr>
      <w:bookmarkStart w:id="17" w:name="_Toc197434768"/>
      <w:r w:rsidRPr="009A3C16">
        <w:t>4</w:t>
      </w:r>
      <w:r w:rsidR="003F7E12" w:rsidRPr="009A3C16">
        <w:t xml:space="preserve">.1. Termin </w:t>
      </w:r>
      <w:r w:rsidR="008116EB" w:rsidRPr="009A3C16">
        <w:t>składania</w:t>
      </w:r>
      <w:r w:rsidR="003F7E12" w:rsidRPr="009A3C16">
        <w:t xml:space="preserve"> wniosk</w:t>
      </w:r>
      <w:r w:rsidR="008116EB" w:rsidRPr="009A3C16">
        <w:t>ów</w:t>
      </w:r>
      <w:r w:rsidR="00B96FC3" w:rsidRPr="009A3C16">
        <w:t xml:space="preserve"> o dofinansowanie</w:t>
      </w:r>
      <w:bookmarkEnd w:id="17"/>
    </w:p>
    <w:p w14:paraId="3295AE32" w14:textId="0375B4EC" w:rsidR="003F7E12" w:rsidRPr="009A3C16" w:rsidRDefault="003F7E12" w:rsidP="00413F7B">
      <w:pPr>
        <w:rPr>
          <w:lang w:eastAsia="ja-JP"/>
        </w:rPr>
      </w:pPr>
      <w:r w:rsidRPr="009A3C16">
        <w:rPr>
          <w:lang w:eastAsia="ja-JP"/>
        </w:rPr>
        <w:t>Wnios</w:t>
      </w:r>
      <w:r w:rsidR="008116EB" w:rsidRPr="009A3C16">
        <w:rPr>
          <w:lang w:eastAsia="ja-JP"/>
        </w:rPr>
        <w:t>ki</w:t>
      </w:r>
      <w:r w:rsidRPr="009A3C16">
        <w:rPr>
          <w:lang w:eastAsia="ja-JP"/>
        </w:rPr>
        <w:t xml:space="preserve"> należy </w:t>
      </w:r>
      <w:r w:rsidR="008116EB" w:rsidRPr="009A3C16">
        <w:rPr>
          <w:lang w:eastAsia="ja-JP"/>
        </w:rPr>
        <w:t>składać</w:t>
      </w:r>
      <w:r w:rsidRPr="009A3C16">
        <w:rPr>
          <w:lang w:eastAsia="ja-JP"/>
        </w:rPr>
        <w:t xml:space="preserve"> w </w:t>
      </w:r>
      <w:r w:rsidRPr="00B61A7B">
        <w:rPr>
          <w:lang w:eastAsia="ja-JP"/>
        </w:rPr>
        <w:t xml:space="preserve">terminie </w:t>
      </w:r>
      <w:r w:rsidRPr="00B61A7B">
        <w:rPr>
          <w:b/>
          <w:lang w:eastAsia="ja-JP"/>
        </w:rPr>
        <w:t xml:space="preserve">od </w:t>
      </w:r>
      <w:r w:rsidR="00A56B45">
        <w:rPr>
          <w:b/>
          <w:lang w:eastAsia="ja-JP"/>
        </w:rPr>
        <w:t>4 czerwca</w:t>
      </w:r>
      <w:r w:rsidR="007A059E" w:rsidRPr="00B61A7B">
        <w:rPr>
          <w:b/>
          <w:lang w:eastAsia="ja-JP"/>
        </w:rPr>
        <w:t xml:space="preserve"> 202</w:t>
      </w:r>
      <w:r w:rsidR="00C461A3" w:rsidRPr="00B61A7B">
        <w:rPr>
          <w:b/>
          <w:lang w:eastAsia="ja-JP"/>
        </w:rPr>
        <w:t>5</w:t>
      </w:r>
      <w:r w:rsidR="00D72DFA" w:rsidRPr="00B61A7B">
        <w:rPr>
          <w:b/>
          <w:lang w:eastAsia="ja-JP"/>
        </w:rPr>
        <w:t xml:space="preserve"> </w:t>
      </w:r>
      <w:r w:rsidRPr="00B61A7B">
        <w:rPr>
          <w:b/>
          <w:lang w:eastAsia="ja-JP"/>
        </w:rPr>
        <w:t>r.</w:t>
      </w:r>
      <w:r w:rsidR="00095157" w:rsidRPr="00B61A7B">
        <w:rPr>
          <w:b/>
          <w:lang w:eastAsia="ja-JP"/>
        </w:rPr>
        <w:t xml:space="preserve"> (godz. 9.00)</w:t>
      </w:r>
      <w:r w:rsidRPr="00B61A7B">
        <w:rPr>
          <w:b/>
          <w:lang w:eastAsia="ja-JP"/>
        </w:rPr>
        <w:t xml:space="preserve"> do </w:t>
      </w:r>
      <w:r w:rsidR="00A56B45">
        <w:rPr>
          <w:b/>
          <w:lang w:eastAsia="ja-JP"/>
        </w:rPr>
        <w:t>25 czerwca</w:t>
      </w:r>
      <w:r w:rsidR="007A059E" w:rsidRPr="00B61A7B">
        <w:rPr>
          <w:b/>
          <w:lang w:eastAsia="ja-JP"/>
        </w:rPr>
        <w:t xml:space="preserve"> 202</w:t>
      </w:r>
      <w:r w:rsidR="00C461A3" w:rsidRPr="00B61A7B">
        <w:rPr>
          <w:b/>
          <w:lang w:eastAsia="ja-JP"/>
        </w:rPr>
        <w:t xml:space="preserve">5 </w:t>
      </w:r>
      <w:r w:rsidRPr="00B61A7B">
        <w:rPr>
          <w:b/>
          <w:lang w:eastAsia="ja-JP"/>
        </w:rPr>
        <w:t>r.</w:t>
      </w:r>
      <w:r w:rsidR="00DC5BFC" w:rsidRPr="00B61A7B">
        <w:rPr>
          <w:b/>
          <w:lang w:eastAsia="ja-JP"/>
        </w:rPr>
        <w:t xml:space="preserve"> (</w:t>
      </w:r>
      <w:r w:rsidR="00BF2FE1" w:rsidRPr="00B61A7B">
        <w:rPr>
          <w:b/>
          <w:lang w:eastAsia="ja-JP"/>
        </w:rPr>
        <w:t>godz.</w:t>
      </w:r>
      <w:r w:rsidR="008544D2" w:rsidRPr="00B61A7B">
        <w:rPr>
          <w:b/>
          <w:lang w:eastAsia="ja-JP"/>
        </w:rPr>
        <w:t> </w:t>
      </w:r>
      <w:r w:rsidR="00BF2FE1" w:rsidRPr="00B61A7B">
        <w:rPr>
          <w:b/>
          <w:lang w:eastAsia="ja-JP"/>
        </w:rPr>
        <w:t>23.59)</w:t>
      </w:r>
      <w:r w:rsidR="00D65194" w:rsidRPr="00B61A7B">
        <w:rPr>
          <w:b/>
          <w:lang w:eastAsia="ja-JP"/>
        </w:rPr>
        <w:t>.</w:t>
      </w:r>
    </w:p>
    <w:p w14:paraId="33488C22" w14:textId="77777777" w:rsidR="006E2B03" w:rsidRPr="009A3C16" w:rsidRDefault="002A3C31" w:rsidP="004E49D3">
      <w:pPr>
        <w:pStyle w:val="Nagwek3"/>
      </w:pPr>
      <w:bookmarkStart w:id="18" w:name="_Toc197434769"/>
      <w:r w:rsidRPr="009A3C16">
        <w:t>4</w:t>
      </w:r>
      <w:r w:rsidR="003F7E12" w:rsidRPr="009A3C16">
        <w:t>.2. Sposób złożenia wniosku</w:t>
      </w:r>
      <w:r w:rsidR="00B96FC3" w:rsidRPr="009A3C16">
        <w:t xml:space="preserve"> o dofinansowanie</w:t>
      </w:r>
      <w:bookmarkEnd w:id="18"/>
    </w:p>
    <w:p w14:paraId="0134B146" w14:textId="113C41B6" w:rsidR="00127D1A" w:rsidRPr="00AB620A" w:rsidRDefault="00127D1A" w:rsidP="00413F7B">
      <w:pPr>
        <w:spacing w:after="120"/>
        <w:rPr>
          <w:lang w:eastAsia="ja-JP"/>
        </w:rPr>
      </w:pPr>
      <w:r w:rsidRPr="009A3C16">
        <w:rPr>
          <w:lang w:eastAsia="ja-JP"/>
        </w:rPr>
        <w:t>Wniosek o dofinansowanie (tj. formularz w</w:t>
      </w:r>
      <w:r w:rsidR="0002600D" w:rsidRPr="009A3C16">
        <w:rPr>
          <w:lang w:eastAsia="ja-JP"/>
        </w:rPr>
        <w:t>niosk</w:t>
      </w:r>
      <w:r w:rsidRPr="009A3C16">
        <w:rPr>
          <w:lang w:eastAsia="ja-JP"/>
        </w:rPr>
        <w:t>u</w:t>
      </w:r>
      <w:r w:rsidR="0002600D" w:rsidRPr="009A3C16">
        <w:rPr>
          <w:lang w:eastAsia="ja-JP"/>
        </w:rPr>
        <w:t xml:space="preserve"> o dofinansowanie</w:t>
      </w:r>
      <w:r w:rsidRPr="009A3C16">
        <w:rPr>
          <w:lang w:eastAsia="ja-JP"/>
        </w:rPr>
        <w:t xml:space="preserve"> wraz z załącznikami)</w:t>
      </w:r>
      <w:r w:rsidR="0002600D" w:rsidRPr="009A3C16">
        <w:rPr>
          <w:lang w:eastAsia="ja-JP"/>
        </w:rPr>
        <w:t xml:space="preserve"> należy złożyć wyłącznie </w:t>
      </w:r>
      <w:r w:rsidR="00A40CD7" w:rsidRPr="009A3C16">
        <w:rPr>
          <w:lang w:eastAsia="ja-JP"/>
        </w:rPr>
        <w:t>w</w:t>
      </w:r>
      <w:r w:rsidR="0002600D" w:rsidRPr="009A3C16">
        <w:rPr>
          <w:lang w:eastAsia="ja-JP"/>
        </w:rPr>
        <w:t xml:space="preserve"> aplikacji WOD2021</w:t>
      </w:r>
      <w:r w:rsidR="00DC5BFC" w:rsidRPr="009A3C16">
        <w:rPr>
          <w:lang w:eastAsia="ja-JP"/>
        </w:rPr>
        <w:t>.</w:t>
      </w:r>
    </w:p>
    <w:p w14:paraId="5D817164" w14:textId="77777777" w:rsidR="00AB620A" w:rsidRPr="00AB620A" w:rsidRDefault="00AB620A" w:rsidP="00413F7B">
      <w:pPr>
        <w:rPr>
          <w:lang w:eastAsia="ja-JP"/>
        </w:rPr>
      </w:pPr>
      <w:r w:rsidRPr="00AB620A">
        <w:rPr>
          <w:lang w:eastAsia="ja-JP"/>
        </w:rPr>
        <w:t xml:space="preserve">W celu uzyskania dostępu do </w:t>
      </w:r>
      <w:r w:rsidR="00B66A21">
        <w:rPr>
          <w:lang w:eastAsia="ja-JP"/>
        </w:rPr>
        <w:t>formularza wniosku</w:t>
      </w:r>
      <w:r w:rsidRPr="00AB620A">
        <w:rPr>
          <w:lang w:eastAsia="ja-JP"/>
        </w:rPr>
        <w:t xml:space="preserve"> </w:t>
      </w:r>
      <w:r w:rsidR="00D36384">
        <w:rPr>
          <w:lang w:eastAsia="ja-JP"/>
        </w:rPr>
        <w:t xml:space="preserve">w aplikacji WOD2021 </w:t>
      </w:r>
      <w:r w:rsidRPr="00AB620A">
        <w:rPr>
          <w:lang w:eastAsia="ja-JP"/>
        </w:rPr>
        <w:t>należy:</w:t>
      </w:r>
    </w:p>
    <w:p w14:paraId="49E7F48D" w14:textId="77777777" w:rsidR="008D77DF" w:rsidRDefault="008D77DF" w:rsidP="00CE52BB">
      <w:pPr>
        <w:pStyle w:val="Akapitzlist"/>
        <w:numPr>
          <w:ilvl w:val="0"/>
          <w:numId w:val="9"/>
        </w:numPr>
        <w:ind w:left="360"/>
        <w:rPr>
          <w:lang w:eastAsia="ja-JP"/>
        </w:rPr>
      </w:pPr>
      <w:r>
        <w:rPr>
          <w:lang w:eastAsia="ja-JP"/>
        </w:rPr>
        <w:t xml:space="preserve">zarejestrować się w aplikacji WOD2021 dostępnej pod adresem: </w:t>
      </w:r>
      <w:hyperlink r:id="rId9" w:history="1">
        <w:r w:rsidRPr="00531E91">
          <w:rPr>
            <w:rStyle w:val="Hipercze"/>
            <w:lang w:eastAsia="ja-JP"/>
          </w:rPr>
          <w:t>https://wod.cst2021.gov.pl/</w:t>
        </w:r>
      </w:hyperlink>
      <w:r>
        <w:rPr>
          <w:lang w:eastAsia="ja-JP"/>
        </w:rPr>
        <w:t>,</w:t>
      </w:r>
    </w:p>
    <w:p w14:paraId="629DA7C0" w14:textId="77777777" w:rsidR="008D77DF" w:rsidRDefault="008D77DF" w:rsidP="00CE52BB">
      <w:pPr>
        <w:pStyle w:val="Akapitzlist"/>
        <w:numPr>
          <w:ilvl w:val="0"/>
          <w:numId w:val="9"/>
        </w:numPr>
        <w:ind w:left="360"/>
        <w:rPr>
          <w:lang w:eastAsia="ja-JP"/>
        </w:rPr>
      </w:pPr>
      <w:r>
        <w:rPr>
          <w:lang w:eastAsia="ja-JP"/>
        </w:rPr>
        <w:t>utworzyć konto organizacji (wnioskodawcy)</w:t>
      </w:r>
      <w:r w:rsidR="00176F0E">
        <w:rPr>
          <w:rStyle w:val="Odwoanieprzypisudolnego"/>
          <w:lang w:eastAsia="ja-JP"/>
        </w:rPr>
        <w:footnoteReference w:id="4"/>
      </w:r>
      <w:r>
        <w:rPr>
          <w:lang w:eastAsia="ja-JP"/>
        </w:rPr>
        <w:t>,</w:t>
      </w:r>
    </w:p>
    <w:p w14:paraId="55396B7B" w14:textId="0D2D7D29" w:rsidR="00D36384" w:rsidRDefault="00604DEE" w:rsidP="00CE52BB">
      <w:pPr>
        <w:pStyle w:val="Akapitzlist"/>
        <w:numPr>
          <w:ilvl w:val="0"/>
          <w:numId w:val="9"/>
        </w:numPr>
        <w:ind w:left="357" w:hanging="357"/>
        <w:rPr>
          <w:lang w:eastAsia="ja-JP"/>
        </w:rPr>
      </w:pPr>
      <w:r>
        <w:rPr>
          <w:lang w:eastAsia="ja-JP"/>
        </w:rPr>
        <w:t>wybrać</w:t>
      </w:r>
      <w:r w:rsidR="00D36384" w:rsidRPr="00D36384">
        <w:rPr>
          <w:lang w:eastAsia="ja-JP"/>
        </w:rPr>
        <w:t xml:space="preserve"> nabór </w:t>
      </w:r>
      <w:r w:rsidR="008D77DF" w:rsidRPr="003A3BCA">
        <w:rPr>
          <w:b/>
          <w:lang w:eastAsia="ja-JP"/>
        </w:rPr>
        <w:t>FEPM.0</w:t>
      </w:r>
      <w:r w:rsidR="00A56B45">
        <w:rPr>
          <w:b/>
          <w:lang w:eastAsia="ja-JP"/>
        </w:rPr>
        <w:t>3</w:t>
      </w:r>
      <w:r w:rsidR="008D77DF" w:rsidRPr="003A3BCA">
        <w:rPr>
          <w:b/>
          <w:lang w:eastAsia="ja-JP"/>
        </w:rPr>
        <w:t>.</w:t>
      </w:r>
      <w:r w:rsidR="00A56B45">
        <w:rPr>
          <w:b/>
          <w:lang w:eastAsia="ja-JP"/>
        </w:rPr>
        <w:t>01</w:t>
      </w:r>
      <w:r w:rsidR="008D77DF" w:rsidRPr="003A3BCA">
        <w:rPr>
          <w:b/>
          <w:lang w:eastAsia="ja-JP"/>
        </w:rPr>
        <w:t>-IZ.00-00</w:t>
      </w:r>
      <w:r w:rsidR="00A56B45">
        <w:rPr>
          <w:b/>
          <w:lang w:eastAsia="ja-JP"/>
        </w:rPr>
        <w:t>2</w:t>
      </w:r>
      <w:r w:rsidR="008D77DF" w:rsidRPr="003A3BCA">
        <w:rPr>
          <w:b/>
          <w:lang w:eastAsia="ja-JP"/>
        </w:rPr>
        <w:t>/2</w:t>
      </w:r>
      <w:r w:rsidR="00A52743" w:rsidRPr="003A3BCA">
        <w:rPr>
          <w:b/>
          <w:lang w:eastAsia="ja-JP"/>
        </w:rPr>
        <w:t>5</w:t>
      </w:r>
      <w:r w:rsidR="008D77DF" w:rsidRPr="003A3BCA">
        <w:rPr>
          <w:lang w:eastAsia="ja-JP"/>
        </w:rPr>
        <w:t xml:space="preserve"> </w:t>
      </w:r>
      <w:r w:rsidR="00D36384" w:rsidRPr="003A3BCA">
        <w:rPr>
          <w:lang w:eastAsia="ja-JP"/>
        </w:rPr>
        <w:t>dla</w:t>
      </w:r>
      <w:r w:rsidR="00D36384" w:rsidRPr="00D36384">
        <w:rPr>
          <w:lang w:eastAsia="ja-JP"/>
        </w:rPr>
        <w:t xml:space="preserve"> </w:t>
      </w:r>
      <w:r w:rsidR="00D36384" w:rsidRPr="008D77DF">
        <w:rPr>
          <w:lang w:eastAsia="ja-JP"/>
        </w:rPr>
        <w:t xml:space="preserve">Działania </w:t>
      </w:r>
      <w:r w:rsidR="00A56B45" w:rsidRPr="001F5FDB">
        <w:rPr>
          <w:lang w:eastAsia="ja-JP"/>
        </w:rPr>
        <w:t>3.1. Mobilność miejska</w:t>
      </w:r>
      <w:r w:rsidR="00A56B45">
        <w:rPr>
          <w:lang w:eastAsia="ja-JP"/>
        </w:rPr>
        <w:t xml:space="preserve"> </w:t>
      </w:r>
      <w:r w:rsidR="00A56B45" w:rsidRPr="00D36384">
        <w:rPr>
          <w:lang w:eastAsia="ja-JP"/>
        </w:rPr>
        <w:t xml:space="preserve">FEP 2021-2027 </w:t>
      </w:r>
      <w:r w:rsidRPr="008D77DF">
        <w:rPr>
          <w:lang w:eastAsia="ja-JP"/>
        </w:rPr>
        <w:t>z</w:t>
      </w:r>
      <w:r w:rsidR="001C0338" w:rsidRPr="008D77DF">
        <w:rPr>
          <w:lang w:eastAsia="ja-JP"/>
        </w:rPr>
        <w:t> </w:t>
      </w:r>
      <w:r w:rsidR="00D36384" w:rsidRPr="008D77DF">
        <w:rPr>
          <w:lang w:eastAsia="ja-JP"/>
        </w:rPr>
        <w:t>li</w:t>
      </w:r>
      <w:r w:rsidRPr="008D77DF">
        <w:rPr>
          <w:lang w:eastAsia="ja-JP"/>
        </w:rPr>
        <w:t>sty</w:t>
      </w:r>
      <w:r w:rsidR="00D36384" w:rsidRPr="008D77DF">
        <w:rPr>
          <w:lang w:eastAsia="ja-JP"/>
        </w:rPr>
        <w:t xml:space="preserve"> dostępnych naborów</w:t>
      </w:r>
      <w:r w:rsidR="00B66A21" w:rsidRPr="008D77DF">
        <w:rPr>
          <w:lang w:eastAsia="ja-JP"/>
        </w:rPr>
        <w:t>,</w:t>
      </w:r>
    </w:p>
    <w:p w14:paraId="16DD3BC2" w14:textId="215BEEE2" w:rsidR="00B66A21" w:rsidRPr="00D36384" w:rsidRDefault="00F83F5B" w:rsidP="00CE52BB">
      <w:pPr>
        <w:pStyle w:val="Akapitzlist"/>
        <w:numPr>
          <w:ilvl w:val="0"/>
          <w:numId w:val="9"/>
        </w:numPr>
        <w:spacing w:after="120"/>
        <w:ind w:left="357" w:hanging="357"/>
        <w:rPr>
          <w:lang w:eastAsia="ja-JP"/>
        </w:rPr>
      </w:pPr>
      <w:r>
        <w:rPr>
          <w:lang w:eastAsia="ja-JP"/>
        </w:rPr>
        <w:t>wybrać „</w:t>
      </w:r>
      <w:r w:rsidR="00A56B45">
        <w:rPr>
          <w:lang w:eastAsia="ja-JP"/>
        </w:rPr>
        <w:t xml:space="preserve">Utwórz </w:t>
      </w:r>
      <w:r>
        <w:rPr>
          <w:lang w:eastAsia="ja-JP"/>
        </w:rPr>
        <w:t>wniosek”.</w:t>
      </w:r>
    </w:p>
    <w:p w14:paraId="404A2E6F" w14:textId="77777777" w:rsidR="00AB620A" w:rsidRPr="004E49D3" w:rsidRDefault="002A3C31" w:rsidP="004E49D3">
      <w:pPr>
        <w:pStyle w:val="Nagwek3"/>
      </w:pPr>
      <w:bookmarkStart w:id="19" w:name="_Toc197434770"/>
      <w:r w:rsidRPr="004E49D3">
        <w:t>4</w:t>
      </w:r>
      <w:r w:rsidR="00AB620A" w:rsidRPr="004E49D3">
        <w:t>.3. Załączniki</w:t>
      </w:r>
      <w:r w:rsidR="007F573D" w:rsidRPr="004E49D3">
        <w:t xml:space="preserve"> do wniosku o dofinansowanie</w:t>
      </w:r>
      <w:bookmarkEnd w:id="19"/>
    </w:p>
    <w:p w14:paraId="7DF52EB0" w14:textId="77777777" w:rsidR="00A56B45" w:rsidRDefault="00A56B45" w:rsidP="00A56B45">
      <w:pPr>
        <w:rPr>
          <w:lang w:eastAsia="ja-JP"/>
        </w:rPr>
      </w:pPr>
      <w:r w:rsidRPr="00BF23D9">
        <w:rPr>
          <w:lang w:eastAsia="ja-JP"/>
        </w:rPr>
        <w:t>W ramach wniosku o dofinansowanie należy złożyć następujące załączniki:</w:t>
      </w:r>
    </w:p>
    <w:p w14:paraId="420D013C" w14:textId="77777777" w:rsidR="00A56B45" w:rsidRPr="00722B79" w:rsidRDefault="00A56B45" w:rsidP="00A56B45">
      <w:pPr>
        <w:pStyle w:val="Akapitzlist"/>
        <w:numPr>
          <w:ilvl w:val="0"/>
          <w:numId w:val="21"/>
        </w:numPr>
        <w:ind w:left="357" w:hanging="357"/>
      </w:pPr>
      <w:r w:rsidRPr="00722B79">
        <w:t>Załącznik nr 1. Studium Wykonalności</w:t>
      </w:r>
    </w:p>
    <w:p w14:paraId="07F538D6" w14:textId="77777777" w:rsidR="00A56B45" w:rsidRPr="00ED6CD8" w:rsidRDefault="00A56B45" w:rsidP="00A56B45">
      <w:pPr>
        <w:pStyle w:val="Akapitzlist"/>
        <w:numPr>
          <w:ilvl w:val="0"/>
          <w:numId w:val="21"/>
        </w:numPr>
        <w:ind w:left="357" w:hanging="357"/>
      </w:pPr>
      <w:r w:rsidRPr="00ED6CD8">
        <w:t>Załączniki nr 2. Dokumenty dotyczące oddziaływania projektu na środowisko, w tym:</w:t>
      </w:r>
    </w:p>
    <w:p w14:paraId="65921BA4" w14:textId="77777777" w:rsidR="00A56B45" w:rsidRPr="00ED6CD8" w:rsidRDefault="00A56B45" w:rsidP="00A56B45">
      <w:pPr>
        <w:pStyle w:val="Akapitzlist"/>
        <w:numPr>
          <w:ilvl w:val="1"/>
          <w:numId w:val="21"/>
        </w:numPr>
        <w:autoSpaceDE w:val="0"/>
        <w:autoSpaceDN w:val="0"/>
        <w:adjustRightInd w:val="0"/>
        <w:ind w:left="714" w:hanging="357"/>
      </w:pPr>
      <w:r w:rsidRPr="00ED6CD8">
        <w:t>Załącznik nr 2.1 Informacja o wpływie projektu na środowisko,</w:t>
      </w:r>
    </w:p>
    <w:p w14:paraId="313B61BC" w14:textId="018CE789" w:rsidR="00A56B45" w:rsidRPr="00ED6CD8" w:rsidRDefault="00A56B45" w:rsidP="00A56B45">
      <w:pPr>
        <w:pStyle w:val="Akapitzlist"/>
        <w:numPr>
          <w:ilvl w:val="1"/>
          <w:numId w:val="21"/>
        </w:numPr>
        <w:autoSpaceDE w:val="0"/>
        <w:autoSpaceDN w:val="0"/>
        <w:adjustRightInd w:val="0"/>
        <w:ind w:left="714" w:hanging="357"/>
      </w:pPr>
      <w:bookmarkStart w:id="20" w:name="_Hlk146119029"/>
      <w:r w:rsidRPr="00ED6CD8">
        <w:t>Załącznik nr 2.2 Dokumenty z procedury oceny oddziaływania na środowisko</w:t>
      </w:r>
      <w:bookmarkEnd w:id="20"/>
      <w:r w:rsidRPr="00ED6CD8">
        <w:t>,</w:t>
      </w:r>
    </w:p>
    <w:p w14:paraId="4E212623" w14:textId="77777777" w:rsidR="00A56B45" w:rsidRPr="00ED6CD8" w:rsidRDefault="00A56B45" w:rsidP="00A56B45">
      <w:pPr>
        <w:pStyle w:val="Akapitzlist"/>
        <w:numPr>
          <w:ilvl w:val="1"/>
          <w:numId w:val="21"/>
        </w:numPr>
        <w:autoSpaceDE w:val="0"/>
        <w:autoSpaceDN w:val="0"/>
        <w:adjustRightInd w:val="0"/>
        <w:ind w:left="714" w:hanging="357"/>
      </w:pPr>
      <w:r w:rsidRPr="00ED6CD8">
        <w:t>Załącznik nr 2.3 Zaświadczenie organu odpowiedzialnego za monitorowanie obszarów Natura 2000 (jeśli dotyczy).</w:t>
      </w:r>
    </w:p>
    <w:p w14:paraId="68C0F96F" w14:textId="35610B2B" w:rsidR="00A56B45" w:rsidRPr="00ED6CD8" w:rsidRDefault="00A56B45" w:rsidP="00A56B45">
      <w:pPr>
        <w:pStyle w:val="Akapitzlist"/>
        <w:numPr>
          <w:ilvl w:val="0"/>
          <w:numId w:val="21"/>
        </w:numPr>
        <w:ind w:left="357" w:hanging="357"/>
      </w:pPr>
      <w:bookmarkStart w:id="21" w:name="_Hlk146119335"/>
      <w:r w:rsidRPr="00ED6CD8">
        <w:t>Załącznik nr 3. Dokumenty dotyczące zakresu rzeczowego inwestycji</w:t>
      </w:r>
      <w:bookmarkEnd w:id="21"/>
      <w:r w:rsidR="00ED6CD8">
        <w:t xml:space="preserve"> </w:t>
      </w:r>
      <w:r w:rsidR="00ED6CD8" w:rsidRPr="00CC452F">
        <w:t>(jeśli dotyczą i wnioskodawca jest w ich posiadaniu)</w:t>
      </w:r>
      <w:r w:rsidR="00516E76" w:rsidRPr="00CC452F">
        <w:t>.</w:t>
      </w:r>
    </w:p>
    <w:p w14:paraId="4E2E06AB" w14:textId="77777777" w:rsidR="00A56B45" w:rsidRPr="000A3623" w:rsidRDefault="00A56B45" w:rsidP="00A56B45">
      <w:pPr>
        <w:pStyle w:val="Akapitzlist"/>
        <w:numPr>
          <w:ilvl w:val="0"/>
          <w:numId w:val="21"/>
        </w:numPr>
        <w:ind w:left="357" w:hanging="357"/>
      </w:pPr>
      <w:r w:rsidRPr="00722B79">
        <w:t>Załącznik nr 4. Dokumenty poświadczające zaangażowanie Partnerów w realizację projektu (jeśli</w:t>
      </w:r>
      <w:r w:rsidRPr="000A3623">
        <w:t> dotyczy)</w:t>
      </w:r>
    </w:p>
    <w:p w14:paraId="56C2A4D0" w14:textId="77777777" w:rsidR="00A56B45" w:rsidRPr="00722B79" w:rsidRDefault="00A56B45" w:rsidP="00A56B45">
      <w:pPr>
        <w:pStyle w:val="Akapitzlist"/>
        <w:numPr>
          <w:ilvl w:val="0"/>
          <w:numId w:val="21"/>
        </w:numPr>
        <w:ind w:left="357" w:hanging="357"/>
      </w:pPr>
      <w:r w:rsidRPr="00722B79">
        <w:t>Załącznik nr 5. Dokumenty określające status prawny Wnioskodawcy i Partnerów projektu (jeśli dotyczy)</w:t>
      </w:r>
    </w:p>
    <w:p w14:paraId="04399F7A" w14:textId="77777777" w:rsidR="00A56B45" w:rsidRPr="00722B79" w:rsidRDefault="00A56B45" w:rsidP="00A56B45">
      <w:pPr>
        <w:pStyle w:val="Akapitzlist"/>
        <w:numPr>
          <w:ilvl w:val="0"/>
          <w:numId w:val="21"/>
        </w:numPr>
        <w:ind w:left="357" w:hanging="357"/>
      </w:pPr>
      <w:r w:rsidRPr="00722B79">
        <w:t>Załącznik nr 6. Informacje niezbędne do ubiegania się o pomoc de minimis lub pomoc inną niż pomoc de minimis (jeśli dotyczy)</w:t>
      </w:r>
    </w:p>
    <w:p w14:paraId="31A7AB9E" w14:textId="77777777" w:rsidR="00A56B45" w:rsidRDefault="00A56B45" w:rsidP="00A56B45">
      <w:pPr>
        <w:pStyle w:val="Akapitzlist"/>
        <w:numPr>
          <w:ilvl w:val="0"/>
          <w:numId w:val="21"/>
        </w:numPr>
        <w:ind w:left="357" w:hanging="357"/>
      </w:pPr>
      <w:r w:rsidRPr="00722B79">
        <w:t>Załącznik</w:t>
      </w:r>
      <w:r>
        <w:t>i</w:t>
      </w:r>
      <w:r w:rsidRPr="00722B79">
        <w:t xml:space="preserve"> nr 7. Oświadczenia Wnioskodawcy</w:t>
      </w:r>
    </w:p>
    <w:p w14:paraId="086F8AE4" w14:textId="77777777" w:rsidR="00A56B45" w:rsidRPr="001F5FDB" w:rsidRDefault="00A56B45" w:rsidP="00A56B45">
      <w:pPr>
        <w:pStyle w:val="Akapitzlist"/>
        <w:numPr>
          <w:ilvl w:val="0"/>
          <w:numId w:val="21"/>
        </w:numPr>
        <w:ind w:left="357" w:hanging="357"/>
      </w:pPr>
      <w:r w:rsidRPr="001F5FDB">
        <w:t xml:space="preserve">Załączniki nr 8. </w:t>
      </w:r>
      <w:r>
        <w:t>Dokumenty</w:t>
      </w:r>
      <w:r w:rsidRPr="001F5FDB">
        <w:t xml:space="preserve"> specyficzne dla </w:t>
      </w:r>
      <w:r w:rsidRPr="00C5172D">
        <w:t>Działania 3.1</w:t>
      </w:r>
      <w:r>
        <w:t>.</w:t>
      </w:r>
      <w:r w:rsidRPr="00C5172D">
        <w:t xml:space="preserve"> Mobilność miejska</w:t>
      </w:r>
      <w:r w:rsidRPr="00D72DFA">
        <w:t xml:space="preserve"> (jeśli dotyczą)</w:t>
      </w:r>
    </w:p>
    <w:p w14:paraId="3A301309" w14:textId="77777777" w:rsidR="00A56B45" w:rsidRPr="00722B79" w:rsidRDefault="00A56B45" w:rsidP="00A56B45">
      <w:pPr>
        <w:pStyle w:val="Akapitzlist"/>
        <w:numPr>
          <w:ilvl w:val="0"/>
          <w:numId w:val="21"/>
        </w:numPr>
        <w:spacing w:after="60"/>
        <w:ind w:left="357" w:hanging="357"/>
      </w:pPr>
      <w:r w:rsidRPr="00722B79">
        <w:t xml:space="preserve">Załącznik nr 9. </w:t>
      </w:r>
      <w:r>
        <w:t>Dokumenty</w:t>
      </w:r>
      <w:r w:rsidRPr="00722B79">
        <w:t xml:space="preserve"> dodatkowe (jeśli dotycz</w:t>
      </w:r>
      <w:r>
        <w:t>ą</w:t>
      </w:r>
      <w:r w:rsidRPr="00722B79">
        <w:t>)</w:t>
      </w:r>
    </w:p>
    <w:p w14:paraId="615721AD" w14:textId="77777777" w:rsidR="00A56B45" w:rsidRDefault="00A56B45" w:rsidP="00A56B45">
      <w:pPr>
        <w:spacing w:before="120" w:after="240"/>
        <w:rPr>
          <w:lang w:eastAsia="ja-JP"/>
        </w:rPr>
      </w:pPr>
      <w:r w:rsidRPr="00D36384">
        <w:rPr>
          <w:lang w:eastAsia="ja-JP"/>
        </w:rPr>
        <w:t xml:space="preserve">Szczegółowe informacje dotyczące sposobu wypełnienia formularza wniosku o dofinansowanie oraz przygotowania załączników do wniosku o dofinansowanie projektu zamieszczone zostały </w:t>
      </w:r>
      <w:r w:rsidRPr="009C6DBF">
        <w:rPr>
          <w:lang w:eastAsia="ja-JP"/>
        </w:rPr>
        <w:t>w </w:t>
      </w:r>
      <w:r w:rsidRPr="009C6DBF">
        <w:rPr>
          <w:b/>
          <w:lang w:eastAsia="ja-JP"/>
        </w:rPr>
        <w:t xml:space="preserve">Załączniku </w:t>
      </w:r>
      <w:r w:rsidRPr="00A810EA">
        <w:rPr>
          <w:b/>
          <w:lang w:eastAsia="ja-JP"/>
        </w:rPr>
        <w:t xml:space="preserve">nr </w:t>
      </w:r>
      <w:r w:rsidRPr="001D0303">
        <w:rPr>
          <w:b/>
          <w:lang w:eastAsia="ja-JP"/>
        </w:rPr>
        <w:t>1</w:t>
      </w:r>
      <w:r w:rsidRPr="009C6DBF">
        <w:rPr>
          <w:lang w:eastAsia="ja-JP"/>
        </w:rPr>
        <w:t xml:space="preserve"> do</w:t>
      </w:r>
      <w:r w:rsidRPr="00E272BE">
        <w:rPr>
          <w:lang w:eastAsia="ja-JP"/>
        </w:rPr>
        <w:t xml:space="preserve"> niniejszego Regulaminu.</w:t>
      </w:r>
    </w:p>
    <w:p w14:paraId="75AC5D71" w14:textId="77777777" w:rsidR="00337634" w:rsidRPr="00B86101" w:rsidRDefault="002A3C31" w:rsidP="00413F7B">
      <w:pPr>
        <w:pStyle w:val="Nagwek2"/>
      </w:pPr>
      <w:bookmarkStart w:id="22" w:name="_Toc197434771"/>
      <w:r>
        <w:lastRenderedPageBreak/>
        <w:t>5</w:t>
      </w:r>
      <w:r w:rsidR="0002600D">
        <w:t>. Szczegółowe</w:t>
      </w:r>
      <w:r w:rsidR="00337634" w:rsidRPr="00B86101">
        <w:t xml:space="preserve"> </w:t>
      </w:r>
      <w:r w:rsidR="00742B36" w:rsidRPr="00B86101">
        <w:t>warunki</w:t>
      </w:r>
      <w:r w:rsidR="0002600D">
        <w:t xml:space="preserve"> </w:t>
      </w:r>
      <w:r w:rsidR="001D4FDD">
        <w:t xml:space="preserve">przygotowania i </w:t>
      </w:r>
      <w:r w:rsidR="0002600D">
        <w:t>realizacji projekt</w:t>
      </w:r>
      <w:r w:rsidR="00931224">
        <w:t>ów</w:t>
      </w:r>
      <w:bookmarkEnd w:id="22"/>
    </w:p>
    <w:p w14:paraId="7089B015" w14:textId="77777777" w:rsidR="0002600D" w:rsidRPr="004E49D3" w:rsidRDefault="002A3C31" w:rsidP="004E49D3">
      <w:pPr>
        <w:pStyle w:val="Nagwek3"/>
      </w:pPr>
      <w:bookmarkStart w:id="23" w:name="_Toc197434772"/>
      <w:r w:rsidRPr="00F25EB2">
        <w:t>5</w:t>
      </w:r>
      <w:r w:rsidR="0002600D" w:rsidRPr="00F25EB2">
        <w:t xml:space="preserve">.1. </w:t>
      </w:r>
      <w:r w:rsidR="0002600D" w:rsidRPr="004E49D3">
        <w:t>Warunki realizacji projekt</w:t>
      </w:r>
      <w:r w:rsidR="00931224" w:rsidRPr="004E49D3">
        <w:t>ów</w:t>
      </w:r>
      <w:r w:rsidR="0002600D" w:rsidRPr="004E49D3">
        <w:t xml:space="preserve"> określone w </w:t>
      </w:r>
      <w:r w:rsidR="00DA10F6" w:rsidRPr="004E49D3">
        <w:t>dokumentach programowych</w:t>
      </w:r>
      <w:bookmarkEnd w:id="23"/>
    </w:p>
    <w:p w14:paraId="1EE92D29" w14:textId="77777777" w:rsidR="00A56B45" w:rsidRPr="002802A4" w:rsidRDefault="00A56B45" w:rsidP="00A56B45">
      <w:pPr>
        <w:pStyle w:val="Akapitzlist"/>
        <w:numPr>
          <w:ilvl w:val="0"/>
          <w:numId w:val="36"/>
        </w:numPr>
        <w:ind w:left="360"/>
        <w:rPr>
          <w:b/>
        </w:rPr>
      </w:pPr>
      <w:r>
        <w:t xml:space="preserve">Projekty muszą być zgodne z zapisami RPS w zakresie mobilności i komunikacji, stanowiącego „Regionalny Plan Transportowy </w:t>
      </w:r>
      <w:r w:rsidRPr="002802A4">
        <w:t>dla Województwa Pomorskiego 2030”.</w:t>
      </w:r>
    </w:p>
    <w:p w14:paraId="72764C0B" w14:textId="77777777" w:rsidR="00A56B45" w:rsidRPr="002802A4" w:rsidRDefault="00A56B45" w:rsidP="00A56B45">
      <w:pPr>
        <w:pStyle w:val="Akapitzlist"/>
        <w:numPr>
          <w:ilvl w:val="0"/>
          <w:numId w:val="36"/>
        </w:numPr>
        <w:ind w:left="360"/>
        <w:rPr>
          <w:b/>
        </w:rPr>
      </w:pPr>
      <w:r w:rsidRPr="007B7B0D">
        <w:t>Projekty muszą być zgodne z dokumentem dotyczącym planowania mobilności przyjętym dla obszaru, na którym realizowana jest inwestycja</w:t>
      </w:r>
      <w:r w:rsidRPr="00D65177">
        <w:t xml:space="preserve">. Za dokument ten może zostać uznany Plan Zrównoważonej Mobilności Miejskiej (SUMP), Strategia OF lub inny dokument o charakterze planistyczno-strategicznym jst </w:t>
      </w:r>
      <w:r w:rsidRPr="00382029">
        <w:t>(gminy lub powiatu), na obszarze której realizowany jest projekt, zawierający tzw. komponent transportowy, tj. informacje dotyczące planowanego rozwoju transportu zbiorowego i niezmotoryzowanego</w:t>
      </w:r>
      <w:r w:rsidRPr="00D65177">
        <w:t>.</w:t>
      </w:r>
    </w:p>
    <w:p w14:paraId="3F502D25" w14:textId="77777777" w:rsidR="00A56B45" w:rsidRPr="00491E59" w:rsidRDefault="00A56B45" w:rsidP="00A56B45">
      <w:pPr>
        <w:pStyle w:val="Akapitzlist"/>
        <w:numPr>
          <w:ilvl w:val="0"/>
          <w:numId w:val="36"/>
        </w:numPr>
        <w:ind w:left="360"/>
        <w:rPr>
          <w:b/>
        </w:rPr>
      </w:pPr>
      <w:r w:rsidRPr="007B7B0D">
        <w:t>Ze wsparcia wykluczone będą projekty, dla których</w:t>
      </w:r>
      <w:r>
        <w:t xml:space="preserve"> wnioskodawcą/partnerem są jednostki samorządu terytorialnego, które mają status Obserwatora w ZIT lub jednostki organizacyjne i spółki od nich zależne, jeżeli podmioty te wskazane zostały w „Porozumieniu w sprawie realizacji instrumentu Zintegrowane Inwestycje Terytorialne” jako uprawnione do wsparcia w Działaniach 3.2. lub 3.3.</w:t>
      </w:r>
    </w:p>
    <w:p w14:paraId="01E0B4B2" w14:textId="77777777" w:rsidR="00A56B45" w:rsidRPr="00491E59" w:rsidRDefault="00A56B45" w:rsidP="00A56B45">
      <w:pPr>
        <w:pStyle w:val="Akapitzlist"/>
        <w:numPr>
          <w:ilvl w:val="0"/>
          <w:numId w:val="36"/>
        </w:numPr>
        <w:ind w:left="360"/>
        <w:rPr>
          <w:b/>
        </w:rPr>
      </w:pPr>
      <w:r>
        <w:t>Dla pierwszego typu projektu:</w:t>
      </w:r>
    </w:p>
    <w:p w14:paraId="2480B262" w14:textId="77777777" w:rsidR="00A56B45" w:rsidRPr="009D4268" w:rsidRDefault="00A56B45" w:rsidP="00A56B45">
      <w:pPr>
        <w:pStyle w:val="Akapitzlist"/>
        <w:numPr>
          <w:ilvl w:val="1"/>
          <w:numId w:val="40"/>
        </w:numPr>
        <w:ind w:left="714" w:hanging="357"/>
        <w:rPr>
          <w:b/>
        </w:rPr>
      </w:pPr>
      <w:r>
        <w:t>nowe węzły integracyjne lub przystanki zintegrowane muszą być zlokalizowane poza obszarami centralnymi miast,</w:t>
      </w:r>
    </w:p>
    <w:p w14:paraId="78482966" w14:textId="77777777" w:rsidR="00A56B45" w:rsidRPr="009D4268" w:rsidRDefault="00A56B45" w:rsidP="00A56B45">
      <w:pPr>
        <w:pStyle w:val="Akapitzlist"/>
        <w:numPr>
          <w:ilvl w:val="1"/>
          <w:numId w:val="40"/>
        </w:numPr>
        <w:ind w:left="714" w:hanging="357"/>
        <w:rPr>
          <w:b/>
        </w:rPr>
      </w:pPr>
      <w:r>
        <w:t>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p>
    <w:p w14:paraId="0369300F" w14:textId="77777777" w:rsidR="00A56B45" w:rsidRPr="009D4268" w:rsidRDefault="00A56B45" w:rsidP="00A56B45">
      <w:pPr>
        <w:pStyle w:val="Akapitzlist"/>
        <w:numPr>
          <w:ilvl w:val="1"/>
          <w:numId w:val="40"/>
        </w:numPr>
        <w:ind w:left="714" w:hanging="357"/>
        <w:rPr>
          <w:b/>
        </w:rPr>
      </w:pPr>
      <w:r>
        <w:t xml:space="preserve">budowa i rozbudowa obiektów typu „parkuj i jedź” może być realizowana wyłącznie poza obszarami centralnymi miast. </w:t>
      </w:r>
    </w:p>
    <w:p w14:paraId="7565689E" w14:textId="77777777" w:rsidR="00A56B45" w:rsidRPr="009D4268" w:rsidRDefault="00A56B45" w:rsidP="00A56B45">
      <w:pPr>
        <w:pStyle w:val="Akapitzlist"/>
        <w:numPr>
          <w:ilvl w:val="0"/>
          <w:numId w:val="36"/>
        </w:numPr>
        <w:ind w:left="357" w:hanging="357"/>
        <w:rPr>
          <w:b/>
        </w:rPr>
      </w:pPr>
      <w:r>
        <w:t>Dla drugiego typu projektu:</w:t>
      </w:r>
    </w:p>
    <w:p w14:paraId="4E6B65F1" w14:textId="77777777" w:rsidR="00A56B45" w:rsidRPr="00C179B5" w:rsidRDefault="00A56B45" w:rsidP="00A56B45">
      <w:pPr>
        <w:pStyle w:val="Akapitzlist"/>
        <w:numPr>
          <w:ilvl w:val="0"/>
          <w:numId w:val="41"/>
        </w:numPr>
        <w:rPr>
          <w:b/>
        </w:rPr>
      </w:pPr>
      <w:r>
        <w:t>budowana, rozbudowywana lub przebudowywana sieć drogowa na potrzeby linii autobusowych nie może być wykorzystywana dla indywidualnego ruchu samochodowego.</w:t>
      </w:r>
    </w:p>
    <w:p w14:paraId="0932A1CD" w14:textId="77777777" w:rsidR="00A56B45" w:rsidRPr="009D4268" w:rsidRDefault="00A56B45" w:rsidP="00A56B45">
      <w:pPr>
        <w:pStyle w:val="Akapitzlist"/>
        <w:numPr>
          <w:ilvl w:val="0"/>
          <w:numId w:val="36"/>
        </w:numPr>
        <w:ind w:left="357" w:hanging="357"/>
        <w:rPr>
          <w:b/>
        </w:rPr>
      </w:pPr>
      <w:r>
        <w:t xml:space="preserve">Dla trzeciego typu projektu: </w:t>
      </w:r>
    </w:p>
    <w:p w14:paraId="7675E161" w14:textId="77777777" w:rsidR="00A56B45" w:rsidRPr="00C179B5" w:rsidRDefault="00A56B45" w:rsidP="00A56B45">
      <w:pPr>
        <w:pStyle w:val="Akapitzlist"/>
        <w:numPr>
          <w:ilvl w:val="0"/>
          <w:numId w:val="41"/>
        </w:numPr>
        <w:rPr>
          <w:b/>
        </w:rPr>
      </w:pPr>
      <w:r>
        <w:t>infrastruktura transportu rowerowego, pieszego i pieszo-rowerowego może być realizowana na obszarze o promieniu 3 km od węzła integracyjnego,</w:t>
      </w:r>
    </w:p>
    <w:p w14:paraId="23543103" w14:textId="77777777" w:rsidR="00A56B45" w:rsidRPr="00C179B5" w:rsidRDefault="00A56B45" w:rsidP="00A56B45">
      <w:pPr>
        <w:pStyle w:val="Akapitzlist"/>
        <w:numPr>
          <w:ilvl w:val="0"/>
          <w:numId w:val="41"/>
        </w:numPr>
        <w:rPr>
          <w:b/>
        </w:rPr>
      </w:pPr>
      <w:r>
        <w:t>infrastruktura powinna zostać zaprojektowana i zrealizowana zgodnie z właściwymi wytycznymi projektowania infrastruktury dla pieszych, rowerów i transportu zbiorowego WR-D-40 oraz WR-D-60.</w:t>
      </w:r>
    </w:p>
    <w:p w14:paraId="6FE913C8" w14:textId="77777777" w:rsidR="00A56B45" w:rsidRPr="009D4268" w:rsidRDefault="00A56B45" w:rsidP="00A56B45">
      <w:pPr>
        <w:pStyle w:val="Akapitzlist"/>
        <w:numPr>
          <w:ilvl w:val="0"/>
          <w:numId w:val="36"/>
        </w:numPr>
        <w:ind w:left="357" w:hanging="357"/>
        <w:rPr>
          <w:b/>
        </w:rPr>
      </w:pPr>
      <w:r>
        <w:t xml:space="preserve">Dla czwartego typu projektu: </w:t>
      </w:r>
    </w:p>
    <w:p w14:paraId="5BA8DBBC" w14:textId="77777777" w:rsidR="00A56B45" w:rsidRPr="00C179B5" w:rsidRDefault="00A56B45" w:rsidP="00A56B45">
      <w:pPr>
        <w:pStyle w:val="Akapitzlist"/>
        <w:numPr>
          <w:ilvl w:val="0"/>
          <w:numId w:val="42"/>
        </w:numPr>
        <w:rPr>
          <w:b/>
        </w:rPr>
      </w:pPr>
      <w:r>
        <w:t>pojazdy niskoemisyjne muszą spełniać wymogi dla ekologicznie czystych pojazdów w rozumieniu dyrektywy Parlamentu Europejskiego i Rady 2009/33/WE.</w:t>
      </w:r>
    </w:p>
    <w:p w14:paraId="7802B3B4" w14:textId="77777777" w:rsidR="00A56B45" w:rsidRPr="009D4268" w:rsidRDefault="00A56B45" w:rsidP="00A56B45">
      <w:pPr>
        <w:pStyle w:val="Akapitzlist"/>
        <w:numPr>
          <w:ilvl w:val="0"/>
          <w:numId w:val="36"/>
        </w:numPr>
        <w:ind w:left="357" w:hanging="357"/>
        <w:rPr>
          <w:b/>
        </w:rPr>
      </w:pPr>
      <w:r>
        <w:t>Dla piątego typu projektu:</w:t>
      </w:r>
    </w:p>
    <w:p w14:paraId="1AB4FCA0" w14:textId="77777777" w:rsidR="00A56B45" w:rsidRPr="00C179B5" w:rsidRDefault="00A56B45" w:rsidP="00A56B45">
      <w:pPr>
        <w:pStyle w:val="Akapitzlist"/>
        <w:numPr>
          <w:ilvl w:val="0"/>
          <w:numId w:val="42"/>
        </w:numPr>
        <w:rPr>
          <w:b/>
        </w:rPr>
      </w:pPr>
      <w:r>
        <w:t>infrastruktura może być realizowana jedynie w przypadku braku możliwości finansowania jej ze źródeł prywatnych,</w:t>
      </w:r>
    </w:p>
    <w:p w14:paraId="2C4C3FE5" w14:textId="77777777" w:rsidR="00A56B45" w:rsidRPr="00C179B5" w:rsidRDefault="00A56B45" w:rsidP="00A56B45">
      <w:pPr>
        <w:pStyle w:val="Akapitzlist"/>
        <w:numPr>
          <w:ilvl w:val="0"/>
          <w:numId w:val="42"/>
        </w:numPr>
        <w:rPr>
          <w:b/>
        </w:rPr>
      </w:pPr>
      <w:r>
        <w:t>w przypadku infrastruktury dla użytkowników indywidualnych - należy zapewnić niedyskryminacyjny dostęp dla wszystkich użytkowników.</w:t>
      </w:r>
    </w:p>
    <w:p w14:paraId="043C0FC2" w14:textId="77777777" w:rsidR="00A56B45" w:rsidRPr="009D4268" w:rsidRDefault="00A56B45" w:rsidP="00A56B45">
      <w:pPr>
        <w:pStyle w:val="Akapitzlist"/>
        <w:numPr>
          <w:ilvl w:val="0"/>
          <w:numId w:val="36"/>
        </w:numPr>
        <w:ind w:left="357" w:hanging="357"/>
        <w:rPr>
          <w:b/>
        </w:rPr>
      </w:pPr>
      <w:r>
        <w:t>Dla szóstego typu projektu:</w:t>
      </w:r>
    </w:p>
    <w:p w14:paraId="0F35379B" w14:textId="77777777" w:rsidR="00A56B45" w:rsidRPr="00C179B5" w:rsidRDefault="00A56B45" w:rsidP="00A56B45">
      <w:pPr>
        <w:pStyle w:val="Akapitzlist"/>
        <w:numPr>
          <w:ilvl w:val="0"/>
          <w:numId w:val="43"/>
        </w:numPr>
        <w:rPr>
          <w:b/>
        </w:rPr>
      </w:pPr>
      <w:r>
        <w:lastRenderedPageBreak/>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p>
    <w:p w14:paraId="613AB431" w14:textId="77777777" w:rsidR="00D474C8" w:rsidRPr="004E49D3" w:rsidRDefault="002A3C31" w:rsidP="004E49D3">
      <w:pPr>
        <w:pStyle w:val="Nagwek3"/>
      </w:pPr>
      <w:bookmarkStart w:id="24" w:name="_Toc197434773"/>
      <w:r w:rsidRPr="004E49D3">
        <w:t>5</w:t>
      </w:r>
      <w:r w:rsidR="00D474C8" w:rsidRPr="004E49D3">
        <w:t>.2. Pr</w:t>
      </w:r>
      <w:r w:rsidR="00B36997" w:rsidRPr="004E49D3">
        <w:t>ojekty pr</w:t>
      </w:r>
      <w:r w:rsidR="00D474C8" w:rsidRPr="004E49D3">
        <w:t>efer</w:t>
      </w:r>
      <w:r w:rsidR="00B36997" w:rsidRPr="004E49D3">
        <w:t xml:space="preserve">owane w </w:t>
      </w:r>
      <w:r w:rsidR="00D27870" w:rsidRPr="004E49D3">
        <w:t>naborze</w:t>
      </w:r>
      <w:bookmarkEnd w:id="24"/>
    </w:p>
    <w:p w14:paraId="795059C1" w14:textId="77777777" w:rsidR="00A56B45" w:rsidRDefault="00A56B45" w:rsidP="00A56B45">
      <w:pPr>
        <w:rPr>
          <w:lang w:eastAsia="ja-JP"/>
        </w:rPr>
      </w:pPr>
      <w:r>
        <w:rPr>
          <w:lang w:eastAsia="ja-JP"/>
        </w:rPr>
        <w:t>W ramach naboru preferowane będą projekty:</w:t>
      </w:r>
    </w:p>
    <w:p w14:paraId="1A904118" w14:textId="77777777" w:rsidR="00A56B45" w:rsidRDefault="00A56B45" w:rsidP="00A56B45">
      <w:pPr>
        <w:pStyle w:val="Akapitzlist"/>
        <w:numPr>
          <w:ilvl w:val="0"/>
          <w:numId w:val="44"/>
        </w:numPr>
        <w:ind w:left="357" w:hanging="357"/>
        <w:rPr>
          <w:lang w:eastAsia="ja-JP"/>
        </w:rPr>
      </w:pPr>
      <w:r>
        <w:rPr>
          <w:lang w:eastAsia="ja-JP"/>
        </w:rPr>
        <w:t>uzgodnione w ramach Zintegrowanych Porozumień Terytorialnych właściwych dla miejsc realizacji projektów,</w:t>
      </w:r>
    </w:p>
    <w:p w14:paraId="2B1DF27D" w14:textId="77777777" w:rsidR="00A56B45" w:rsidRDefault="00A56B45" w:rsidP="00A56B45">
      <w:pPr>
        <w:pStyle w:val="Akapitzlist"/>
        <w:numPr>
          <w:ilvl w:val="0"/>
          <w:numId w:val="44"/>
        </w:numPr>
        <w:ind w:left="357" w:hanging="357"/>
        <w:rPr>
          <w:lang w:eastAsia="ja-JP"/>
        </w:rPr>
      </w:pPr>
      <w:r w:rsidRPr="00751B92">
        <w:rPr>
          <w:lang w:eastAsia="ja-JP"/>
        </w:rPr>
        <w:t>uwzględnia</w:t>
      </w:r>
      <w:r>
        <w:rPr>
          <w:lang w:eastAsia="ja-JP"/>
        </w:rPr>
        <w:t>jące</w:t>
      </w:r>
      <w:r w:rsidRPr="00751B92">
        <w:rPr>
          <w:lang w:eastAsia="ja-JP"/>
        </w:rPr>
        <w:t xml:space="preserve"> współpracę międzyregionalną lub międzynarodową, która w bezpośredni sposób wpływa na osiągnięcie zakładanych rezultatów</w:t>
      </w:r>
      <w:r>
        <w:rPr>
          <w:lang w:eastAsia="ja-JP"/>
        </w:rPr>
        <w:t>,</w:t>
      </w:r>
    </w:p>
    <w:p w14:paraId="36EC64CD" w14:textId="77777777" w:rsidR="00A56B45" w:rsidRDefault="00A56B45" w:rsidP="00A56B45">
      <w:pPr>
        <w:pStyle w:val="Akapitzlist"/>
        <w:numPr>
          <w:ilvl w:val="0"/>
          <w:numId w:val="44"/>
        </w:numPr>
        <w:ind w:left="357" w:hanging="357"/>
        <w:rPr>
          <w:lang w:eastAsia="ja-JP"/>
        </w:rPr>
      </w:pPr>
      <w:r>
        <w:rPr>
          <w:lang w:eastAsia="ja-JP"/>
        </w:rPr>
        <w:t>powiązane z wprowadzaniem integracji taryfowej oraz wdrażaniem koncepcji „Mobilność jako usługa” (MaaS);</w:t>
      </w:r>
    </w:p>
    <w:p w14:paraId="25E3D993" w14:textId="77777777" w:rsidR="00A56B45" w:rsidRDefault="00A56B45" w:rsidP="00A56B45">
      <w:pPr>
        <w:pStyle w:val="Akapitzlist"/>
        <w:numPr>
          <w:ilvl w:val="0"/>
          <w:numId w:val="44"/>
        </w:numPr>
        <w:ind w:left="357" w:hanging="357"/>
        <w:rPr>
          <w:lang w:eastAsia="ja-JP"/>
        </w:rPr>
      </w:pPr>
      <w:r>
        <w:rPr>
          <w:lang w:eastAsia="ja-JP"/>
        </w:rPr>
        <w:t>uwzględniające działania wyrównujące szanse grup zagrożonych dyskryminacją;</w:t>
      </w:r>
    </w:p>
    <w:p w14:paraId="311EB2B9" w14:textId="77777777" w:rsidR="00A56B45" w:rsidRDefault="00A56B45" w:rsidP="00A56B45">
      <w:pPr>
        <w:pStyle w:val="Akapitzlist"/>
        <w:numPr>
          <w:ilvl w:val="0"/>
          <w:numId w:val="44"/>
        </w:numPr>
        <w:ind w:left="357" w:hanging="357"/>
        <w:rPr>
          <w:lang w:eastAsia="ja-JP"/>
        </w:rPr>
      </w:pPr>
      <w:r>
        <w:rPr>
          <w:lang w:eastAsia="ja-JP"/>
        </w:rPr>
        <w:t>zgodne z Planem Zrównoważonej Mobilności Miejskiej (SUMP) dla właściwego względem miejsca inwestycji miejskiego obszaru funkcjonalnego:</w:t>
      </w:r>
    </w:p>
    <w:p w14:paraId="01BB2047" w14:textId="77777777" w:rsidR="00A56B45" w:rsidRDefault="00A56B45" w:rsidP="00A56B45">
      <w:pPr>
        <w:pStyle w:val="Akapitzlist"/>
        <w:numPr>
          <w:ilvl w:val="0"/>
          <w:numId w:val="45"/>
        </w:numPr>
        <w:rPr>
          <w:lang w:eastAsia="ja-JP"/>
        </w:rPr>
      </w:pPr>
      <w:r>
        <w:rPr>
          <w:lang w:eastAsia="ja-JP"/>
        </w:rPr>
        <w:t>sporządzonym zgodnie z wymogami określonymi we właściwym Komunikacie Komisji dotyczącym SUMP oraz rozporządzeniem UE w sprawie sieci TEN-T;</w:t>
      </w:r>
    </w:p>
    <w:p w14:paraId="02D1F8B2" w14:textId="77777777" w:rsidR="00A56B45" w:rsidRPr="00286B49" w:rsidRDefault="00A56B45" w:rsidP="00A56B45">
      <w:pPr>
        <w:pStyle w:val="Akapitzlist"/>
        <w:numPr>
          <w:ilvl w:val="0"/>
          <w:numId w:val="45"/>
        </w:numPr>
        <w:rPr>
          <w:lang w:eastAsia="ja-JP"/>
        </w:rPr>
      </w:pPr>
      <w:r>
        <w:rPr>
          <w:lang w:eastAsia="ja-JP"/>
        </w:rPr>
        <w:t>przyjętym przez organ właściwy terytorialnie oraz rzeczowo, w formie zapewniającej jego praktyczną realizację.</w:t>
      </w:r>
    </w:p>
    <w:p w14:paraId="7F7F1A9A" w14:textId="2383B6F5" w:rsidR="004C48A1" w:rsidRPr="004E49D3" w:rsidRDefault="00A56B45" w:rsidP="00A56B45">
      <w:pPr>
        <w:pStyle w:val="Akapitzlist"/>
        <w:numPr>
          <w:ilvl w:val="0"/>
          <w:numId w:val="44"/>
        </w:numPr>
        <w:ind w:left="357" w:hanging="357"/>
        <w:rPr>
          <w:lang w:eastAsia="ja-JP"/>
        </w:rPr>
      </w:pPr>
      <w:r>
        <w:rPr>
          <w:lang w:eastAsia="ja-JP"/>
        </w:rPr>
        <w:t>realizowane w partnerstwie publiczno-prywatnym.</w:t>
      </w:r>
    </w:p>
    <w:p w14:paraId="4A2C9402" w14:textId="77777777" w:rsidR="00B84027" w:rsidRPr="004E49D3" w:rsidRDefault="002A3C31" w:rsidP="004E49D3">
      <w:pPr>
        <w:pStyle w:val="Nagwek3"/>
      </w:pPr>
      <w:bookmarkStart w:id="25" w:name="_Toc197434774"/>
      <w:r w:rsidRPr="004E49D3">
        <w:t>5</w:t>
      </w:r>
      <w:r w:rsidR="001D4FDD" w:rsidRPr="004E49D3">
        <w:t>.</w:t>
      </w:r>
      <w:r w:rsidR="00F003BF" w:rsidRPr="004E49D3">
        <w:t>3</w:t>
      </w:r>
      <w:r w:rsidR="001D4FDD" w:rsidRPr="004E49D3">
        <w:t xml:space="preserve">. </w:t>
      </w:r>
      <w:r w:rsidR="00917E50" w:rsidRPr="004E49D3">
        <w:t>Wydatki kwalifikowalne</w:t>
      </w:r>
      <w:r w:rsidR="00C14AE0" w:rsidRPr="004E49D3">
        <w:t xml:space="preserve"> w projekcie</w:t>
      </w:r>
      <w:bookmarkEnd w:id="25"/>
    </w:p>
    <w:p w14:paraId="1F9B4B98" w14:textId="77777777" w:rsidR="00A56B45" w:rsidRDefault="00A56B45" w:rsidP="00A56B45">
      <w:pPr>
        <w:spacing w:after="120"/>
      </w:pPr>
      <w:r>
        <w:t xml:space="preserve">Wnioskodawca zobowiązany jest do stosowania </w:t>
      </w:r>
      <w:r w:rsidRPr="00BB17A4">
        <w:t>Wytycznych</w:t>
      </w:r>
      <w:r>
        <w:t xml:space="preserve"> </w:t>
      </w:r>
      <w:r w:rsidRPr="00BB17A4">
        <w:t>MFiPR dotyczących kwalifikowalności wydatków na lata 2021-2027</w:t>
      </w:r>
      <w:r>
        <w:t xml:space="preserve"> (dalej: Wytyczne dot. kwalifikowalności).</w:t>
      </w:r>
    </w:p>
    <w:p w14:paraId="23AFD425" w14:textId="77777777" w:rsidR="00A56B45" w:rsidRDefault="00A56B45" w:rsidP="00A56B45">
      <w:r>
        <w:t>Wnioskodawca jest zobowiązany do przygotowania i przeprowadzenia postępowań o udzielenie zamówienia w sposób zapewniający zachowanie uczciwej konkurencji oraz równe traktowanie wykonawców, a także do działania w sposób przejrzysty i proporcjonalny – zgodnie z procedurą</w:t>
      </w:r>
    </w:p>
    <w:p w14:paraId="2B6A65AF" w14:textId="77777777" w:rsidR="00A56B45" w:rsidRDefault="00A56B45" w:rsidP="00A56B45">
      <w:pPr>
        <w:spacing w:after="120"/>
      </w:pPr>
      <w:r>
        <w:t xml:space="preserve">określoną w Podrozdziale 3.2. Zasada konkurencyjności </w:t>
      </w:r>
      <w:r w:rsidRPr="00BB17A4">
        <w:t>Wytycznych</w:t>
      </w:r>
      <w:r>
        <w:t xml:space="preserve"> dot. kwalifikowalności.</w:t>
      </w:r>
    </w:p>
    <w:p w14:paraId="2BCBC70A" w14:textId="77777777" w:rsidR="00A56B45" w:rsidRDefault="00A56B45" w:rsidP="00A56B45">
      <w:pPr>
        <w:spacing w:after="120"/>
      </w:pPr>
      <w:r>
        <w:t xml:space="preserve">W przypadku, gdy wnioskodawca rozpocznie realizację projektu na własne ryzyko przed podpisaniem umowy o dofinansowanie projektu, zobowiązany jest do upublicznienia zapytania ofertowego </w:t>
      </w:r>
      <w:r w:rsidRPr="00BB17A4">
        <w:t xml:space="preserve">za pomocą </w:t>
      </w:r>
      <w:r>
        <w:t>Bazy Konkurencyjności (</w:t>
      </w:r>
      <w:r w:rsidRPr="00BB17A4">
        <w:t>BK2021</w:t>
      </w:r>
      <w:r>
        <w:t>)</w:t>
      </w:r>
      <w:r>
        <w:rPr>
          <w:rStyle w:val="Odwoanieprzypisudolnego"/>
        </w:rPr>
        <w:footnoteReference w:id="5"/>
      </w:r>
      <w:r>
        <w:t xml:space="preserve"> – zgodnie z treścią Sekcji 3.2.3 Ogłoszenia Podrozdziału 3.2. Wytycznych dot. kwalifikowalności.</w:t>
      </w:r>
    </w:p>
    <w:p w14:paraId="439F83A7" w14:textId="77777777" w:rsidR="00A56B45" w:rsidRPr="001934A1" w:rsidRDefault="00A56B45" w:rsidP="00A56B45">
      <w:r w:rsidRPr="001934A1">
        <w:t>Szczegółowe zasady kwalifikowania wydatków w ramach naboru dla Działania 3.1. określone zostały w </w:t>
      </w:r>
      <w:r w:rsidRPr="009205C0">
        <w:rPr>
          <w:b/>
        </w:rPr>
        <w:t>Załączniku nr 2</w:t>
      </w:r>
      <w:r>
        <w:t xml:space="preserve"> </w:t>
      </w:r>
      <w:r w:rsidRPr="001934A1">
        <w:t>do niniejszego Regulaminu.</w:t>
      </w:r>
    </w:p>
    <w:p w14:paraId="712E486B" w14:textId="77777777" w:rsidR="00742A5D" w:rsidRDefault="002A3C31" w:rsidP="004E49D3">
      <w:pPr>
        <w:pStyle w:val="Nagwek3"/>
      </w:pPr>
      <w:bookmarkStart w:id="26" w:name="_Toc197434775"/>
      <w:r w:rsidRPr="004E49D3">
        <w:lastRenderedPageBreak/>
        <w:t>5</w:t>
      </w:r>
      <w:r w:rsidR="00742A5D" w:rsidRPr="004E49D3">
        <w:t>.4. Budżet projektu</w:t>
      </w:r>
      <w:bookmarkEnd w:id="26"/>
    </w:p>
    <w:p w14:paraId="77F3C126" w14:textId="77777777" w:rsidR="00A56B45" w:rsidRPr="00E272BE" w:rsidRDefault="00A56B45" w:rsidP="00A56B45">
      <w:bookmarkStart w:id="27" w:name="_Hlk145674227"/>
      <w:r w:rsidRPr="00742A5D">
        <w:t xml:space="preserve">Sposób przygotowania budżetu projektu w </w:t>
      </w:r>
      <w:r>
        <w:t xml:space="preserve">aplikacji </w:t>
      </w:r>
      <w:r w:rsidRPr="00742A5D">
        <w:t>WOD2021</w:t>
      </w:r>
      <w:r>
        <w:t xml:space="preserve"> </w:t>
      </w:r>
      <w:r w:rsidRPr="00742A5D">
        <w:t>określony został w dokumen</w:t>
      </w:r>
      <w:r>
        <w:t>cie „</w:t>
      </w:r>
      <w:r w:rsidRPr="00376BD3">
        <w:t>Zasady przygotowania sekcji IV Zadania i V Budżet projektu w WOD2021 w ramach naboru dla Działania 3.1. Mobilność miejska FEP 2021-2027</w:t>
      </w:r>
      <w:r>
        <w:rPr>
          <w:rFonts w:eastAsiaTheme="minorEastAsia"/>
        </w:rPr>
        <w:t>”</w:t>
      </w:r>
      <w:r w:rsidRPr="007C6795">
        <w:rPr>
          <w:rFonts w:eastAsiaTheme="minorEastAsia"/>
        </w:rPr>
        <w:t xml:space="preserve">, </w:t>
      </w:r>
      <w:r w:rsidRPr="00742A5D">
        <w:t xml:space="preserve">stanowiącym </w:t>
      </w:r>
      <w:r>
        <w:t>Z</w:t>
      </w:r>
      <w:r w:rsidRPr="00D65177">
        <w:t>ałącznik</w:t>
      </w:r>
      <w:r w:rsidRPr="007C6795">
        <w:rPr>
          <w:b/>
        </w:rPr>
        <w:t xml:space="preserve"> </w:t>
      </w:r>
      <w:r w:rsidRPr="009C6DBF">
        <w:t>do</w:t>
      </w:r>
      <w:r w:rsidRPr="00E272BE">
        <w:t xml:space="preserve"> </w:t>
      </w:r>
      <w:r w:rsidRPr="00162932">
        <w:t>Załącznik</w:t>
      </w:r>
      <w:r>
        <w:t>a</w:t>
      </w:r>
      <w:r w:rsidRPr="00162932">
        <w:t xml:space="preserve"> nr 1 </w:t>
      </w:r>
      <w:r>
        <w:t>do niniejszego Regulaminu.</w:t>
      </w:r>
    </w:p>
    <w:p w14:paraId="08894880" w14:textId="6D812DE6" w:rsidR="00813087" w:rsidRDefault="002A3C31" w:rsidP="004E49D3">
      <w:pPr>
        <w:pStyle w:val="Nagwek3"/>
      </w:pPr>
      <w:bookmarkStart w:id="28" w:name="_Toc197434776"/>
      <w:r>
        <w:t>5</w:t>
      </w:r>
      <w:r w:rsidR="001D4FDD">
        <w:t>.</w:t>
      </w:r>
      <w:r w:rsidR="00742A5D">
        <w:t>5</w:t>
      </w:r>
      <w:r w:rsidR="001D4FDD">
        <w:t>. Pomoc publiczna</w:t>
      </w:r>
      <w:r w:rsidR="00C14AE0">
        <w:t xml:space="preserve"> w projekcie</w:t>
      </w:r>
      <w:bookmarkEnd w:id="28"/>
    </w:p>
    <w:bookmarkEnd w:id="27"/>
    <w:p w14:paraId="38BDFB47" w14:textId="77777777" w:rsidR="00A56B45" w:rsidRDefault="00A56B45" w:rsidP="00A56B45">
      <w:r>
        <w:t xml:space="preserve">W ramach projektu w każdym przypadku </w:t>
      </w:r>
      <w:r w:rsidRPr="00E45751">
        <w:rPr>
          <w:b/>
        </w:rPr>
        <w:t>należy dokonać analizy występowania pomocy publicznej w projekcie</w:t>
      </w:r>
      <w:r>
        <w:t>. Analiza powinna zostać dokonana w oparciu o następujące przesłanki:</w:t>
      </w:r>
    </w:p>
    <w:p w14:paraId="6B5D9ACC" w14:textId="77777777" w:rsidR="00A56B45" w:rsidRDefault="00A56B45" w:rsidP="00A56B45">
      <w:pPr>
        <w:pStyle w:val="Akapitzlist"/>
        <w:numPr>
          <w:ilvl w:val="0"/>
          <w:numId w:val="13"/>
        </w:numPr>
        <w:ind w:left="357" w:hanging="357"/>
      </w:pPr>
      <w:r>
        <w:t>wsparcie udzielane jest przedsiębiorstwu przez państwo lub ze źródeł państwowych,</w:t>
      </w:r>
    </w:p>
    <w:p w14:paraId="0108734F" w14:textId="77777777" w:rsidR="00A56B45" w:rsidRDefault="00A56B45" w:rsidP="00A56B45">
      <w:pPr>
        <w:pStyle w:val="Akapitzlist"/>
        <w:numPr>
          <w:ilvl w:val="0"/>
          <w:numId w:val="13"/>
        </w:numPr>
        <w:ind w:left="357" w:hanging="357"/>
      </w:pPr>
      <w:r>
        <w:t>wsparcie powoduje uzyskanie przez przedsiębiorstwo przysporzenia na warunkach korzystniejszych od rynkowych,</w:t>
      </w:r>
    </w:p>
    <w:p w14:paraId="3C3C4018" w14:textId="77777777" w:rsidR="00A56B45" w:rsidRDefault="00A56B45" w:rsidP="00A56B45">
      <w:pPr>
        <w:pStyle w:val="Akapitzlist"/>
        <w:numPr>
          <w:ilvl w:val="0"/>
          <w:numId w:val="13"/>
        </w:numPr>
        <w:ind w:left="357" w:hanging="357"/>
      </w:pPr>
      <w:r>
        <w:t>wsparcie ma charakter selektywny (uprzywilejowuje określone przedsiębiorstwa albo produkcję określonych towarów),</w:t>
      </w:r>
    </w:p>
    <w:p w14:paraId="6E739A81" w14:textId="77777777" w:rsidR="00A56B45" w:rsidRDefault="00A56B45" w:rsidP="00A56B45">
      <w:pPr>
        <w:pStyle w:val="Akapitzlist"/>
        <w:numPr>
          <w:ilvl w:val="0"/>
          <w:numId w:val="13"/>
        </w:numPr>
        <w:spacing w:after="120"/>
        <w:ind w:left="357" w:hanging="357"/>
      </w:pPr>
      <w:r>
        <w:t>wsparcie grozi zakłóceniem lub zakłóca konkurencję oraz wpływa na wymianę handlową między państwami członkowskimi Unii Europejskiej.</w:t>
      </w:r>
    </w:p>
    <w:p w14:paraId="63FB3E99" w14:textId="77777777" w:rsidR="00A56B45" w:rsidRDefault="00A56B45" w:rsidP="00A56B45">
      <w:pPr>
        <w:spacing w:after="120"/>
      </w:pPr>
      <w:r>
        <w:t xml:space="preserve">W przypadku, gdy </w:t>
      </w:r>
      <w:r w:rsidRPr="009F331D">
        <w:rPr>
          <w:b/>
        </w:rPr>
        <w:t>wszystkie powyższe przesłanki są spełnione łącznie</w:t>
      </w:r>
      <w:r>
        <w:t xml:space="preserve"> </w:t>
      </w:r>
      <w:r w:rsidRPr="009F331D">
        <w:rPr>
          <w:b/>
        </w:rPr>
        <w:t>wsparcie stanowi pomoc publiczną.</w:t>
      </w:r>
      <w:r>
        <w:t xml:space="preserve"> Powyższe oznacza, że niewystępowanie przynajmniej jednej z przesłanek sprawia, że wsparcie nie jest pomocą publiczną.</w:t>
      </w:r>
    </w:p>
    <w:p w14:paraId="389D579D" w14:textId="77777777" w:rsidR="00A56B45" w:rsidRPr="00564EBE" w:rsidRDefault="00A56B45" w:rsidP="00A56B45">
      <w:r w:rsidRPr="00564EBE">
        <w:t>W przypadku</w:t>
      </w:r>
      <w:r>
        <w:t>, gdy w następstwie przeprowadzonej analizy stwierdzone zostanie</w:t>
      </w:r>
      <w:r w:rsidRPr="00564EBE">
        <w:t xml:space="preserve"> wystąpieni</w:t>
      </w:r>
      <w:r>
        <w:t>e</w:t>
      </w:r>
      <w:r w:rsidRPr="00564EBE">
        <w:t xml:space="preserve"> pomocy publicznej w projekcie</w:t>
      </w:r>
      <w:r>
        <w:t>,</w:t>
      </w:r>
      <w:r w:rsidRPr="00564EBE">
        <w:t xml:space="preserve"> wsparcie udzielane będzie na mocy niżej wymienionych przepisów UE </w:t>
      </w:r>
      <w:r>
        <w:t>i</w:t>
      </w:r>
      <w:r w:rsidRPr="00564EBE">
        <w:t xml:space="preserve"> krajowych:</w:t>
      </w:r>
    </w:p>
    <w:p w14:paraId="0736E852" w14:textId="77777777" w:rsidR="00A56B45" w:rsidRDefault="00A56B45" w:rsidP="00A56B45">
      <w:pPr>
        <w:pStyle w:val="Akapitzlist"/>
        <w:numPr>
          <w:ilvl w:val="1"/>
          <w:numId w:val="2"/>
        </w:numPr>
        <w:ind w:left="357" w:hanging="357"/>
      </w:pPr>
      <w:r>
        <w:t>U</w:t>
      </w:r>
      <w:r w:rsidRPr="007421AE">
        <w:t>nijna podstawa prawna</w:t>
      </w:r>
      <w:r>
        <w:t>:</w:t>
      </w:r>
    </w:p>
    <w:p w14:paraId="607B53CD" w14:textId="77777777" w:rsidR="00A56B45" w:rsidRDefault="00A56B45" w:rsidP="00A56B45">
      <w:pPr>
        <w:pStyle w:val="Akapitzlist"/>
        <w:numPr>
          <w:ilvl w:val="0"/>
          <w:numId w:val="4"/>
        </w:numPr>
        <w:ind w:left="714" w:hanging="357"/>
      </w:pPr>
      <w:r w:rsidRPr="00751B92">
        <w:rPr>
          <w:lang w:eastAsia="ja-JP"/>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764ABA48" w14:textId="77777777" w:rsidR="00A56B45" w:rsidRPr="00CE7AB5" w:rsidRDefault="00A56B45" w:rsidP="00A56B45">
      <w:pPr>
        <w:pStyle w:val="Akapitzlist"/>
        <w:numPr>
          <w:ilvl w:val="0"/>
          <w:numId w:val="4"/>
        </w:numPr>
        <w:ind w:left="714" w:hanging="357"/>
      </w:pPr>
      <w:r w:rsidRPr="00CE7AB5">
        <w:rPr>
          <w:lang w:eastAsia="ja-JP"/>
        </w:rPr>
        <w:t>Rozporządzenie Komisji (UE) 2023/2831 z dnia 13 grudnia 2023 r. w sprawie stosowania art. 107 i 108 Traktatu o funkcjonowaniu Unii Europejskiej do pomocy de minimis (Dz. Urz. UE L z 15.12.2023),</w:t>
      </w:r>
    </w:p>
    <w:p w14:paraId="2BD9620E" w14:textId="77777777" w:rsidR="00A56B45" w:rsidRPr="00CE7AB5" w:rsidRDefault="00A56B45" w:rsidP="00A56B45">
      <w:pPr>
        <w:pStyle w:val="Akapitzlist"/>
        <w:numPr>
          <w:ilvl w:val="0"/>
          <w:numId w:val="4"/>
        </w:numPr>
        <w:ind w:left="714" w:hanging="357"/>
      </w:pPr>
      <w:r w:rsidRPr="00CE7AB5">
        <w:rPr>
          <w:lang w:eastAsia="ja-JP"/>
        </w:rPr>
        <w:t>Rozporządzenie (WE) NR 1370/2007 Parlamentu Europejskiego i Rady z dnia 23 października 2007 r. dotyczące usług publicznych w zakresie kolejowego i drogowego transportu pasażerskiego oraz uchylające rozporządzenia Rady (EWG) nr 1191/69 i (EWG) nr 1107/70,</w:t>
      </w:r>
    </w:p>
    <w:p w14:paraId="4D937D57" w14:textId="77777777" w:rsidR="00A56B45" w:rsidRPr="00CE7AB5" w:rsidRDefault="00A56B45" w:rsidP="00A56B45">
      <w:pPr>
        <w:pStyle w:val="Akapitzlist"/>
        <w:numPr>
          <w:ilvl w:val="0"/>
          <w:numId w:val="4"/>
        </w:numPr>
        <w:ind w:left="714" w:hanging="357"/>
      </w:pPr>
      <w:bookmarkStart w:id="29" w:name="_Hlk170726480"/>
      <w:r w:rsidRPr="00CE7AB5">
        <w:rPr>
          <w:lang w:eastAsia="ja-JP"/>
        </w:rPr>
        <w:t>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w:t>
      </w:r>
      <w:bookmarkEnd w:id="29"/>
      <w:r w:rsidRPr="00CE7AB5">
        <w:rPr>
          <w:lang w:eastAsia="ja-JP"/>
        </w:rPr>
        <w:t>),</w:t>
      </w:r>
    </w:p>
    <w:p w14:paraId="2E3C4CAC" w14:textId="77777777" w:rsidR="00A56B45" w:rsidRPr="00CE7AB5" w:rsidRDefault="00A56B45" w:rsidP="00A56B45">
      <w:pPr>
        <w:pStyle w:val="Akapitzlist"/>
        <w:numPr>
          <w:ilvl w:val="0"/>
          <w:numId w:val="4"/>
        </w:numPr>
        <w:ind w:left="714" w:hanging="357"/>
      </w:pPr>
      <w:r w:rsidRPr="00CE7AB5">
        <w:rPr>
          <w:lang w:eastAsia="ja-JP"/>
        </w:rPr>
        <w:t>Rozporządzenie Komisji (UE) nr 651/2014 z dnia 17 czerwca 2014 r. uznające niektóre rodzaje pomocy za zgodne z rynkiem wewnętrznym w zastosowaniu art. 107 i 108 Traktatu (dalej: GBER).</w:t>
      </w:r>
    </w:p>
    <w:p w14:paraId="5A5622B2" w14:textId="77777777" w:rsidR="00A56B45" w:rsidRPr="00CE7AB5" w:rsidRDefault="00A56B45" w:rsidP="00A56B45">
      <w:pPr>
        <w:pStyle w:val="Akapitzlist"/>
        <w:numPr>
          <w:ilvl w:val="1"/>
          <w:numId w:val="2"/>
        </w:numPr>
        <w:ind w:left="357" w:hanging="357"/>
      </w:pPr>
      <w:r w:rsidRPr="00CE7AB5">
        <w:t>Krajowa podstawa prawna:</w:t>
      </w:r>
    </w:p>
    <w:p w14:paraId="357DFA0E" w14:textId="77777777" w:rsidR="00A56B45" w:rsidRPr="00CE7AB5" w:rsidRDefault="00A56B45" w:rsidP="00A56B45">
      <w:pPr>
        <w:pStyle w:val="Akapitzlist"/>
        <w:numPr>
          <w:ilvl w:val="0"/>
          <w:numId w:val="5"/>
        </w:numPr>
        <w:ind w:left="717"/>
      </w:pPr>
      <w:r w:rsidRPr="00CE7AB5">
        <w:rPr>
          <w:lang w:eastAsia="ja-JP"/>
        </w:rPr>
        <w:lastRenderedPageBreak/>
        <w:t>Rozporządzenie Ministra Funduszy i Polityki Regionalnej z dnia 17 kwietnia 2024 r. w sprawie udzielania pomocy de minimis w ramach regionalnych programów na lata 2021–2027 (Dz. U. 2024 poz. 598),</w:t>
      </w:r>
    </w:p>
    <w:p w14:paraId="2496D2D5" w14:textId="77777777" w:rsidR="00A56B45" w:rsidRPr="00345E14" w:rsidRDefault="00A56B45" w:rsidP="00A56B45">
      <w:pPr>
        <w:pStyle w:val="Akapitzlist"/>
        <w:numPr>
          <w:ilvl w:val="0"/>
          <w:numId w:val="5"/>
        </w:numPr>
        <w:ind w:left="717"/>
      </w:pPr>
      <w:r w:rsidRPr="00675E12">
        <w:rPr>
          <w:lang w:eastAsia="ja-JP"/>
        </w:rPr>
        <w:t xml:space="preserve">Rozporządzenie Ministra Funduszy i Polityki Regionalnej z dnia 11 grudnia 2022 r. w sprawie udzielania pomocy inwestycyjnej na infrastrukturę </w:t>
      </w:r>
      <w:r w:rsidRPr="00345E14">
        <w:rPr>
          <w:lang w:eastAsia="ja-JP"/>
        </w:rPr>
        <w:t>lokalną w ramach regionalnych programów na lata 2021–2027 (Dz. U. z 2022 r. poz. 2686),</w:t>
      </w:r>
    </w:p>
    <w:p w14:paraId="08300BBF" w14:textId="3DCEEFDB" w:rsidR="00164B60" w:rsidRPr="00345E14" w:rsidRDefault="00345E14" w:rsidP="00A56B45">
      <w:pPr>
        <w:pStyle w:val="Akapitzlist"/>
        <w:numPr>
          <w:ilvl w:val="0"/>
          <w:numId w:val="5"/>
        </w:numPr>
        <w:ind w:left="717"/>
      </w:pPr>
      <w:r w:rsidRPr="00345E14">
        <w:t>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r w:rsidR="00A56B45" w:rsidRPr="00345E14">
        <w:rPr>
          <w:lang w:eastAsia="ja-JP"/>
        </w:rPr>
        <w:t>.</w:t>
      </w:r>
    </w:p>
    <w:p w14:paraId="235D2349" w14:textId="77777777" w:rsidR="007421AE" w:rsidRDefault="002A3C31" w:rsidP="004E49D3">
      <w:pPr>
        <w:pStyle w:val="Nagwek3"/>
      </w:pPr>
      <w:bookmarkStart w:id="30" w:name="_Toc197434777"/>
      <w:r w:rsidRPr="00187869">
        <w:t>5</w:t>
      </w:r>
      <w:r w:rsidR="007421AE" w:rsidRPr="00187869">
        <w:t>.</w:t>
      </w:r>
      <w:r w:rsidR="00C11D55" w:rsidRPr="00187869">
        <w:t>6</w:t>
      </w:r>
      <w:r w:rsidR="007421AE" w:rsidRPr="00187869">
        <w:t xml:space="preserve">. </w:t>
      </w:r>
      <w:r w:rsidR="00231BF6" w:rsidRPr="00187869">
        <w:t>W</w:t>
      </w:r>
      <w:r w:rsidR="00355652" w:rsidRPr="00187869">
        <w:t>ykaz w</w:t>
      </w:r>
      <w:r w:rsidR="007421AE" w:rsidRPr="00187869">
        <w:t>skaźnik</w:t>
      </w:r>
      <w:r w:rsidR="00355652" w:rsidRPr="00187869">
        <w:t>ów</w:t>
      </w:r>
      <w:r w:rsidR="00355652" w:rsidRPr="00675E12">
        <w:t xml:space="preserve"> </w:t>
      </w:r>
      <w:r w:rsidR="00113E67" w:rsidRPr="00675E12">
        <w:t>produktu i rezultatu</w:t>
      </w:r>
      <w:bookmarkEnd w:id="30"/>
    </w:p>
    <w:p w14:paraId="471F6D6D" w14:textId="77777777" w:rsidR="00AE523F" w:rsidRDefault="00AE523F" w:rsidP="00AE523F">
      <w:pPr>
        <w:spacing w:after="120"/>
        <w:rPr>
          <w:lang w:eastAsia="ja-JP"/>
        </w:rPr>
      </w:pPr>
      <w:r>
        <w:rPr>
          <w:lang w:eastAsia="ja-JP"/>
        </w:rPr>
        <w:t>Efekty projektu powinny zostać opisane wskaźnikami wybranymi z poniższego wykazu.</w:t>
      </w:r>
    </w:p>
    <w:p w14:paraId="1BB5DA7F" w14:textId="2469FA64" w:rsidR="007421AE" w:rsidRDefault="007421AE" w:rsidP="00413F7B">
      <w:pPr>
        <w:pStyle w:val="Akapitzlist"/>
        <w:numPr>
          <w:ilvl w:val="6"/>
          <w:numId w:val="3"/>
        </w:numPr>
        <w:spacing w:after="120"/>
        <w:ind w:left="357" w:hanging="357"/>
      </w:pPr>
      <w:r>
        <w:t>Wskaźniki produktu</w:t>
      </w:r>
    </w:p>
    <w:tbl>
      <w:tblPr>
        <w:tblStyle w:val="Tabela-Siatka"/>
        <w:tblW w:w="9301" w:type="dxa"/>
        <w:tblInd w:w="-5" w:type="dxa"/>
        <w:tblLook w:val="04A0" w:firstRow="1" w:lastRow="0" w:firstColumn="1" w:lastColumn="0" w:noHBand="0" w:noVBand="1"/>
      </w:tblPr>
      <w:tblGrid>
        <w:gridCol w:w="506"/>
        <w:gridCol w:w="1301"/>
        <w:gridCol w:w="2339"/>
        <w:gridCol w:w="3864"/>
        <w:gridCol w:w="1291"/>
      </w:tblGrid>
      <w:tr w:rsidR="00A56B45" w:rsidRPr="001934A1" w14:paraId="4E318FDF" w14:textId="77777777" w:rsidTr="00706666">
        <w:trPr>
          <w:tblHeader/>
        </w:trPr>
        <w:tc>
          <w:tcPr>
            <w:tcW w:w="506" w:type="dxa"/>
            <w:shd w:val="clear" w:color="auto" w:fill="F2F2F2" w:themeFill="background1" w:themeFillShade="F2"/>
            <w:vAlign w:val="center"/>
          </w:tcPr>
          <w:p w14:paraId="1FB6946A" w14:textId="77777777" w:rsidR="00A56B45" w:rsidRPr="001934A1" w:rsidRDefault="00A56B45" w:rsidP="00706666">
            <w:pPr>
              <w:pStyle w:val="Akapitzlist"/>
              <w:ind w:left="0"/>
              <w:jc w:val="center"/>
              <w:rPr>
                <w:rFonts w:asciiTheme="minorHAnsi" w:hAnsiTheme="minorHAnsi" w:cstheme="minorHAnsi"/>
                <w:b/>
              </w:rPr>
            </w:pPr>
            <w:r w:rsidRPr="001934A1">
              <w:rPr>
                <w:rFonts w:asciiTheme="minorHAnsi" w:hAnsiTheme="minorHAnsi" w:cstheme="minorHAnsi"/>
                <w:b/>
              </w:rPr>
              <w:t>l.p.</w:t>
            </w:r>
          </w:p>
        </w:tc>
        <w:tc>
          <w:tcPr>
            <w:tcW w:w="1301" w:type="dxa"/>
            <w:shd w:val="clear" w:color="auto" w:fill="F2F2F2" w:themeFill="background1" w:themeFillShade="F2"/>
            <w:vAlign w:val="center"/>
          </w:tcPr>
          <w:p w14:paraId="3A686A52" w14:textId="77777777" w:rsidR="00A56B45" w:rsidRPr="001934A1" w:rsidRDefault="00A56B45" w:rsidP="00706666">
            <w:pPr>
              <w:pStyle w:val="Akapitzlist"/>
              <w:ind w:left="0"/>
              <w:jc w:val="center"/>
              <w:rPr>
                <w:rFonts w:asciiTheme="minorHAnsi" w:hAnsiTheme="minorHAnsi" w:cstheme="minorHAnsi"/>
                <w:b/>
              </w:rPr>
            </w:pPr>
            <w:r w:rsidRPr="001934A1">
              <w:rPr>
                <w:rFonts w:asciiTheme="minorHAnsi" w:hAnsiTheme="minorHAnsi" w:cstheme="minorHAnsi"/>
                <w:b/>
              </w:rPr>
              <w:t>Kod wskaźnika</w:t>
            </w:r>
          </w:p>
        </w:tc>
        <w:tc>
          <w:tcPr>
            <w:tcW w:w="2339" w:type="dxa"/>
            <w:shd w:val="clear" w:color="auto" w:fill="F2F2F2" w:themeFill="background1" w:themeFillShade="F2"/>
            <w:vAlign w:val="center"/>
          </w:tcPr>
          <w:p w14:paraId="52C38E06" w14:textId="77777777" w:rsidR="00A56B45" w:rsidRPr="001934A1" w:rsidRDefault="00A56B45" w:rsidP="00706666">
            <w:pPr>
              <w:pStyle w:val="Akapitzlist"/>
              <w:ind w:left="0"/>
              <w:jc w:val="center"/>
              <w:rPr>
                <w:rFonts w:asciiTheme="minorHAnsi" w:hAnsiTheme="minorHAnsi" w:cstheme="minorHAnsi"/>
                <w:b/>
              </w:rPr>
            </w:pPr>
            <w:r w:rsidRPr="001934A1">
              <w:rPr>
                <w:rFonts w:asciiTheme="minorHAnsi" w:hAnsiTheme="minorHAnsi" w:cstheme="minorHAnsi"/>
                <w:b/>
              </w:rPr>
              <w:t>Nazwa wskaźnika</w:t>
            </w:r>
          </w:p>
        </w:tc>
        <w:tc>
          <w:tcPr>
            <w:tcW w:w="3864" w:type="dxa"/>
            <w:shd w:val="clear" w:color="auto" w:fill="F2F2F2" w:themeFill="background1" w:themeFillShade="F2"/>
            <w:vAlign w:val="center"/>
          </w:tcPr>
          <w:p w14:paraId="332C6BE6" w14:textId="77777777" w:rsidR="00A56B45" w:rsidRPr="001934A1" w:rsidRDefault="00A56B45" w:rsidP="00706666">
            <w:pPr>
              <w:pStyle w:val="Akapitzlist"/>
              <w:ind w:left="0"/>
              <w:jc w:val="center"/>
              <w:rPr>
                <w:rFonts w:asciiTheme="minorHAnsi" w:hAnsiTheme="minorHAnsi" w:cstheme="minorHAnsi"/>
                <w:b/>
              </w:rPr>
            </w:pPr>
            <w:r w:rsidRPr="001934A1">
              <w:rPr>
                <w:rFonts w:asciiTheme="minorHAnsi" w:hAnsiTheme="minorHAnsi" w:cstheme="minorHAnsi"/>
                <w:b/>
              </w:rPr>
              <w:t>Definicja wskaźnika</w:t>
            </w:r>
          </w:p>
        </w:tc>
        <w:tc>
          <w:tcPr>
            <w:tcW w:w="1291" w:type="dxa"/>
            <w:shd w:val="clear" w:color="auto" w:fill="F2F2F2" w:themeFill="background1" w:themeFillShade="F2"/>
            <w:vAlign w:val="center"/>
          </w:tcPr>
          <w:p w14:paraId="4A3429BA" w14:textId="77777777" w:rsidR="00A56B45" w:rsidRPr="001934A1" w:rsidRDefault="00A56B45" w:rsidP="00706666">
            <w:pPr>
              <w:pStyle w:val="Akapitzlist"/>
              <w:ind w:left="0"/>
              <w:jc w:val="center"/>
              <w:rPr>
                <w:rFonts w:asciiTheme="minorHAnsi" w:hAnsiTheme="minorHAnsi" w:cstheme="minorHAnsi"/>
                <w:b/>
              </w:rPr>
            </w:pPr>
            <w:r w:rsidRPr="001934A1">
              <w:rPr>
                <w:rFonts w:asciiTheme="minorHAnsi" w:hAnsiTheme="minorHAnsi" w:cstheme="minorHAnsi"/>
                <w:b/>
              </w:rPr>
              <w:t>Jednostka miary</w:t>
            </w:r>
          </w:p>
        </w:tc>
      </w:tr>
      <w:tr w:rsidR="00A56B45" w:rsidRPr="001934A1" w14:paraId="52343289" w14:textId="77777777" w:rsidTr="00706666">
        <w:tc>
          <w:tcPr>
            <w:tcW w:w="506" w:type="dxa"/>
          </w:tcPr>
          <w:p w14:paraId="5E694CE7"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08B83388"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PLRO079</w:t>
            </w:r>
          </w:p>
        </w:tc>
        <w:tc>
          <w:tcPr>
            <w:tcW w:w="2339" w:type="dxa"/>
          </w:tcPr>
          <w:p w14:paraId="1D9D9451"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Długość nowych linii autobusowych</w:t>
            </w:r>
          </w:p>
        </w:tc>
        <w:tc>
          <w:tcPr>
            <w:tcW w:w="3864" w:type="dxa"/>
          </w:tcPr>
          <w:p w14:paraId="414FABD6" w14:textId="77777777" w:rsidR="00A56B45" w:rsidRPr="001934A1" w:rsidRDefault="00A56B45" w:rsidP="00706666">
            <w:pPr>
              <w:rPr>
                <w:rFonts w:cstheme="minorHAnsi"/>
                <w:szCs w:val="22"/>
              </w:rPr>
            </w:pPr>
            <w:r w:rsidRPr="001934A1">
              <w:rPr>
                <w:rFonts w:cstheme="minorHAnsi"/>
                <w:szCs w:val="22"/>
              </w:rPr>
              <w:t>Wskaźnik mierzy długość wybudowanych linii autobusowych w ramach realizacji projektu. Długość linii należy mierzyć jako długość trasy wyposażonej w nowo wybudowaną infrastrukturę wraz z obiektami budowlanymi, urządzeniami oraz instalacjami stanowiącymi całość techniczno-użytkową, przeznaczoną do prowadzenia ruchu oraz obsługi pasażerów, w tym przystanki.</w:t>
            </w:r>
          </w:p>
        </w:tc>
        <w:tc>
          <w:tcPr>
            <w:tcW w:w="1291" w:type="dxa"/>
          </w:tcPr>
          <w:p w14:paraId="2880045D" w14:textId="77777777" w:rsidR="00A56B45" w:rsidRPr="001934A1" w:rsidRDefault="00A56B45" w:rsidP="00706666">
            <w:pPr>
              <w:jc w:val="center"/>
              <w:rPr>
                <w:rFonts w:cstheme="minorHAnsi"/>
                <w:szCs w:val="22"/>
              </w:rPr>
            </w:pPr>
            <w:r w:rsidRPr="001934A1">
              <w:rPr>
                <w:rFonts w:cstheme="minorHAnsi"/>
                <w:szCs w:val="22"/>
              </w:rPr>
              <w:t>km</w:t>
            </w:r>
          </w:p>
        </w:tc>
      </w:tr>
      <w:tr w:rsidR="00A56B45" w:rsidRPr="001934A1" w14:paraId="011FF62A" w14:textId="77777777" w:rsidTr="00706666">
        <w:tc>
          <w:tcPr>
            <w:tcW w:w="506" w:type="dxa"/>
          </w:tcPr>
          <w:p w14:paraId="378387F0"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4C02D7AE"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PLRO082</w:t>
            </w:r>
          </w:p>
        </w:tc>
        <w:tc>
          <w:tcPr>
            <w:tcW w:w="2339" w:type="dxa"/>
          </w:tcPr>
          <w:p w14:paraId="241911B8"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Długość przebudowanych lub zmodernizowanych linii autobusowych</w:t>
            </w:r>
          </w:p>
        </w:tc>
        <w:tc>
          <w:tcPr>
            <w:tcW w:w="3864" w:type="dxa"/>
          </w:tcPr>
          <w:p w14:paraId="70C97BB5" w14:textId="77777777" w:rsidR="00A56B45" w:rsidRPr="001934A1" w:rsidRDefault="00A56B45" w:rsidP="00706666">
            <w:pPr>
              <w:rPr>
                <w:rFonts w:cstheme="minorHAnsi"/>
                <w:szCs w:val="22"/>
              </w:rPr>
            </w:pPr>
            <w:r w:rsidRPr="001934A1">
              <w:rPr>
                <w:rFonts w:cstheme="minorHAnsi"/>
                <w:szCs w:val="22"/>
              </w:rPr>
              <w:t>Wskaźnik mierzy długość przebudowanych lub zmodernizowanych linii autobusowych w ramach realizacji projektu. Długość linii należy mierzyć jako długość trasy wyposażonej w przebudowaną lub zmodernizowaną dedykowaną infrastrukturę wraz z obiektami budowlanymi, urządzeniami oraz instalacjami stanowiącymi całość techniczno-użytkową, przeznaczoną do prowadzenia ruchu oraz obsługi pasażerów, w tym przystanki.</w:t>
            </w:r>
          </w:p>
        </w:tc>
        <w:tc>
          <w:tcPr>
            <w:tcW w:w="1291" w:type="dxa"/>
          </w:tcPr>
          <w:p w14:paraId="7C9BD3F9"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t>km</w:t>
            </w:r>
          </w:p>
        </w:tc>
      </w:tr>
      <w:tr w:rsidR="00A56B45" w:rsidRPr="001934A1" w14:paraId="3B5BB697" w14:textId="77777777" w:rsidTr="00706666">
        <w:tc>
          <w:tcPr>
            <w:tcW w:w="506" w:type="dxa"/>
          </w:tcPr>
          <w:p w14:paraId="423362BA"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485F5FA0"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RCO059</w:t>
            </w:r>
          </w:p>
        </w:tc>
        <w:tc>
          <w:tcPr>
            <w:tcW w:w="2339" w:type="dxa"/>
          </w:tcPr>
          <w:p w14:paraId="0DE44B34"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 xml:space="preserve">Infrastruktura paliw alternatywnych </w:t>
            </w:r>
            <w:r w:rsidRPr="001934A1">
              <w:rPr>
                <w:rFonts w:asciiTheme="minorHAnsi" w:hAnsiTheme="minorHAnsi" w:cstheme="minorHAnsi"/>
              </w:rPr>
              <w:lastRenderedPageBreak/>
              <w:t>(punkty tankowania/ładowania)</w:t>
            </w:r>
          </w:p>
        </w:tc>
        <w:tc>
          <w:tcPr>
            <w:tcW w:w="3864" w:type="dxa"/>
          </w:tcPr>
          <w:p w14:paraId="0A25C7B6" w14:textId="77777777" w:rsidR="00A56B45" w:rsidRPr="001934A1" w:rsidRDefault="00A56B45" w:rsidP="00706666">
            <w:pPr>
              <w:rPr>
                <w:rFonts w:cstheme="minorHAnsi"/>
                <w:szCs w:val="22"/>
              </w:rPr>
            </w:pPr>
            <w:r w:rsidRPr="001934A1">
              <w:rPr>
                <w:rFonts w:cstheme="minorHAnsi"/>
                <w:szCs w:val="22"/>
              </w:rPr>
              <w:lastRenderedPageBreak/>
              <w:t xml:space="preserve">Liczba punktów tankowania/ładowania (nowych lub zmodernizowanych) dla </w:t>
            </w:r>
            <w:r w:rsidRPr="001934A1">
              <w:rPr>
                <w:rFonts w:cstheme="minorHAnsi"/>
                <w:szCs w:val="22"/>
              </w:rPr>
              <w:lastRenderedPageBreak/>
              <w:t xml:space="preserve">ekologicznie czystych pojazdów finansowanych w ramach projektów objętych wsparciem. </w:t>
            </w:r>
          </w:p>
        </w:tc>
        <w:tc>
          <w:tcPr>
            <w:tcW w:w="1291" w:type="dxa"/>
          </w:tcPr>
          <w:p w14:paraId="666B3EF9"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lastRenderedPageBreak/>
              <w:t>sztuki</w:t>
            </w:r>
          </w:p>
        </w:tc>
      </w:tr>
      <w:tr w:rsidR="00A56B45" w:rsidRPr="001934A1" w14:paraId="01500CCC" w14:textId="77777777" w:rsidTr="00706666">
        <w:tc>
          <w:tcPr>
            <w:tcW w:w="506" w:type="dxa"/>
          </w:tcPr>
          <w:p w14:paraId="48789A6B"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55C8D35C"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PLRO184</w:t>
            </w:r>
          </w:p>
        </w:tc>
        <w:tc>
          <w:tcPr>
            <w:tcW w:w="2339" w:type="dxa"/>
          </w:tcPr>
          <w:p w14:paraId="14615E1F"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Liczba wspartych publicznych systemów wypożyczania rowerów</w:t>
            </w:r>
          </w:p>
        </w:tc>
        <w:tc>
          <w:tcPr>
            <w:tcW w:w="3864" w:type="dxa"/>
          </w:tcPr>
          <w:p w14:paraId="76647BBD" w14:textId="77777777" w:rsidR="00A56B45" w:rsidRPr="001934A1" w:rsidRDefault="00A56B45" w:rsidP="00706666">
            <w:pPr>
              <w:rPr>
                <w:rFonts w:cstheme="minorHAnsi"/>
                <w:szCs w:val="22"/>
              </w:rPr>
            </w:pPr>
            <w:r w:rsidRPr="001934A1">
              <w:rPr>
                <w:rFonts w:cstheme="minorHAnsi"/>
                <w:szCs w:val="22"/>
              </w:rPr>
              <w:t>Wskaźnik obejmuje liczbę wspartych publicznych systemów wypożyczania rowerów.</w:t>
            </w:r>
          </w:p>
        </w:tc>
        <w:tc>
          <w:tcPr>
            <w:tcW w:w="1291" w:type="dxa"/>
          </w:tcPr>
          <w:p w14:paraId="07EBEF82"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t>sztuki</w:t>
            </w:r>
          </w:p>
        </w:tc>
      </w:tr>
      <w:tr w:rsidR="00A56B45" w:rsidRPr="001934A1" w14:paraId="3FC58C30" w14:textId="77777777" w:rsidTr="00706666">
        <w:tc>
          <w:tcPr>
            <w:tcW w:w="506" w:type="dxa"/>
          </w:tcPr>
          <w:p w14:paraId="770794EB"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78E8FF05"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PLRO098</w:t>
            </w:r>
          </w:p>
        </w:tc>
        <w:tc>
          <w:tcPr>
            <w:tcW w:w="2339" w:type="dxa"/>
          </w:tcPr>
          <w:p w14:paraId="1D8C4DBE"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Liczba wybudowanych zintegrowanych węzłów przesiadkowych</w:t>
            </w:r>
          </w:p>
        </w:tc>
        <w:tc>
          <w:tcPr>
            <w:tcW w:w="3864" w:type="dxa"/>
          </w:tcPr>
          <w:p w14:paraId="2A8F2D4B" w14:textId="77777777" w:rsidR="00A56B45" w:rsidRPr="001934A1" w:rsidRDefault="00A56B45" w:rsidP="00706666">
            <w:pPr>
              <w:rPr>
                <w:rFonts w:cstheme="minorHAnsi"/>
                <w:szCs w:val="22"/>
              </w:rPr>
            </w:pPr>
            <w:r w:rsidRPr="001934A1">
              <w:rPr>
                <w:rFonts w:cstheme="minorHAnsi"/>
                <w:szCs w:val="22"/>
              </w:rPr>
              <w:t xml:space="preserve">Wskaźnik mierzy liczbę wybudowanych zintegrowanych węzłów przesiadkowych zapewniających możliwość przesiadania się pomiędzy środkami transportu publicznego lub pomiędzy systemami transportu publicznego i indywidualnego. </w:t>
            </w:r>
          </w:p>
          <w:p w14:paraId="51C963B9" w14:textId="77777777" w:rsidR="00A56B45" w:rsidRPr="001934A1" w:rsidRDefault="00A56B45" w:rsidP="00706666">
            <w:pPr>
              <w:rPr>
                <w:rFonts w:cstheme="minorHAnsi"/>
                <w:szCs w:val="22"/>
              </w:rPr>
            </w:pPr>
            <w:r w:rsidRPr="001934A1">
              <w:rPr>
                <w:rFonts w:cstheme="minorHAnsi"/>
                <w:szCs w:val="22"/>
              </w:rPr>
              <w:t>Budowa zintegrowanego węzła przesiadkowego – budowa zintegrowanego węzła przesiadkowego od podstaw, odbudowa nieczynnego lub rozbudowa istniejącego węzła niespełniającego definicji węzła zintegrowanego.</w:t>
            </w:r>
          </w:p>
        </w:tc>
        <w:tc>
          <w:tcPr>
            <w:tcW w:w="1291" w:type="dxa"/>
          </w:tcPr>
          <w:p w14:paraId="36038301"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t>sztuki</w:t>
            </w:r>
          </w:p>
        </w:tc>
      </w:tr>
      <w:tr w:rsidR="00A56B45" w:rsidRPr="001934A1" w14:paraId="62CE54F9" w14:textId="77777777" w:rsidTr="00706666">
        <w:tc>
          <w:tcPr>
            <w:tcW w:w="506" w:type="dxa"/>
          </w:tcPr>
          <w:p w14:paraId="189FEA93"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49F6DAC6"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PLRO099</w:t>
            </w:r>
          </w:p>
        </w:tc>
        <w:tc>
          <w:tcPr>
            <w:tcW w:w="2339" w:type="dxa"/>
          </w:tcPr>
          <w:p w14:paraId="1E33C1D0"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Liczba przebudowanych i rozbudowanych zintegrowanych węzłów przesiadkowych</w:t>
            </w:r>
          </w:p>
        </w:tc>
        <w:tc>
          <w:tcPr>
            <w:tcW w:w="3864" w:type="dxa"/>
          </w:tcPr>
          <w:p w14:paraId="429F00E9" w14:textId="77777777" w:rsidR="00A56B45" w:rsidRPr="001934A1" w:rsidRDefault="00A56B45" w:rsidP="00706666">
            <w:pPr>
              <w:rPr>
                <w:rFonts w:cstheme="minorHAnsi"/>
                <w:szCs w:val="22"/>
              </w:rPr>
            </w:pPr>
            <w:r w:rsidRPr="001934A1">
              <w:rPr>
                <w:rFonts w:cstheme="minorHAnsi"/>
                <w:szCs w:val="22"/>
              </w:rPr>
              <w:t xml:space="preserve">Wskaźnik mierzy liczbę przebudowanych zintegrowanych węzłów przesiadkowych zapewniających możliwość przesiadania się pomiędzy środkami transportu publicznego lub pomiędzy systemami transportu publicznego i indywidualnego. </w:t>
            </w:r>
          </w:p>
          <w:p w14:paraId="68F2B4E5" w14:textId="77777777" w:rsidR="00A56B45" w:rsidRPr="001934A1" w:rsidRDefault="00A56B45" w:rsidP="00706666">
            <w:pPr>
              <w:rPr>
                <w:rFonts w:cstheme="minorHAnsi"/>
                <w:szCs w:val="22"/>
              </w:rPr>
            </w:pPr>
            <w:r w:rsidRPr="001934A1">
              <w:rPr>
                <w:rFonts w:cstheme="minorHAnsi"/>
                <w:szCs w:val="22"/>
              </w:rPr>
              <w:t>Wskaźnik obejmuje także modernizację węzłów przesiadkowych.</w:t>
            </w:r>
          </w:p>
        </w:tc>
        <w:tc>
          <w:tcPr>
            <w:tcW w:w="1291" w:type="dxa"/>
          </w:tcPr>
          <w:p w14:paraId="4212B59E"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t>sztuki</w:t>
            </w:r>
          </w:p>
        </w:tc>
      </w:tr>
      <w:tr w:rsidR="00A56B45" w:rsidRPr="001934A1" w14:paraId="4C224076" w14:textId="77777777" w:rsidTr="00706666">
        <w:tc>
          <w:tcPr>
            <w:tcW w:w="506" w:type="dxa"/>
          </w:tcPr>
          <w:p w14:paraId="209EC7D9"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06659F2F"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PLRO088</w:t>
            </w:r>
          </w:p>
        </w:tc>
        <w:tc>
          <w:tcPr>
            <w:tcW w:w="2339" w:type="dxa"/>
          </w:tcPr>
          <w:p w14:paraId="03988F44"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Liczba zakupionych jednostek taboru autobusowego w publicznym transporcie zbiorowym komunikacji miejskiej i metropolitarnej</w:t>
            </w:r>
          </w:p>
        </w:tc>
        <w:tc>
          <w:tcPr>
            <w:tcW w:w="3864" w:type="dxa"/>
          </w:tcPr>
          <w:p w14:paraId="0EBCD83B" w14:textId="77777777" w:rsidR="00A56B45" w:rsidRPr="001934A1" w:rsidRDefault="00A56B45" w:rsidP="00706666">
            <w:pPr>
              <w:rPr>
                <w:rFonts w:cstheme="minorHAnsi"/>
                <w:szCs w:val="22"/>
              </w:rPr>
            </w:pPr>
            <w:r w:rsidRPr="001934A1">
              <w:rPr>
                <w:rFonts w:cstheme="minorHAnsi"/>
                <w:szCs w:val="22"/>
              </w:rPr>
              <w:t xml:space="preserve">Wskaźnik mierzy liczbę zakupionych jednostek taboru autobusowego wykorzystywanych w publicznym transporcie zbiorowym komunikacji miejskiej. </w:t>
            </w:r>
          </w:p>
        </w:tc>
        <w:tc>
          <w:tcPr>
            <w:tcW w:w="1291" w:type="dxa"/>
          </w:tcPr>
          <w:p w14:paraId="7DC00F92"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t>sztuki</w:t>
            </w:r>
          </w:p>
        </w:tc>
      </w:tr>
      <w:tr w:rsidR="00A56B45" w:rsidRPr="001934A1" w14:paraId="3D8C8174" w14:textId="77777777" w:rsidTr="00706666">
        <w:tc>
          <w:tcPr>
            <w:tcW w:w="506" w:type="dxa"/>
          </w:tcPr>
          <w:p w14:paraId="590FC269"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4CA2244A"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RCO060</w:t>
            </w:r>
          </w:p>
        </w:tc>
        <w:tc>
          <w:tcPr>
            <w:tcW w:w="2339" w:type="dxa"/>
          </w:tcPr>
          <w:p w14:paraId="0357052D"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 xml:space="preserve">Miasta z nowymi lub zmodernizowanymi cyfrowymi systemami transportu miejskiego </w:t>
            </w:r>
          </w:p>
        </w:tc>
        <w:tc>
          <w:tcPr>
            <w:tcW w:w="3864" w:type="dxa"/>
          </w:tcPr>
          <w:p w14:paraId="3C6E3E1A" w14:textId="77777777" w:rsidR="00A56B45" w:rsidRPr="001934A1" w:rsidRDefault="00A56B45" w:rsidP="00706666">
            <w:pPr>
              <w:rPr>
                <w:rFonts w:cstheme="minorHAnsi"/>
                <w:szCs w:val="22"/>
              </w:rPr>
            </w:pPr>
            <w:r w:rsidRPr="001934A1">
              <w:rPr>
                <w:rFonts w:cstheme="minorHAnsi"/>
                <w:szCs w:val="22"/>
              </w:rPr>
              <w:t xml:space="preserve">Liczba miast z nowymi lub zmodernizowanymi cyfrowymi systemami transportu miejskiego finansowanymi w ramach projektów objętych wsparciem. </w:t>
            </w:r>
          </w:p>
          <w:p w14:paraId="6C515278" w14:textId="77777777" w:rsidR="00A56B45" w:rsidRPr="001934A1" w:rsidRDefault="00A56B45" w:rsidP="00706666">
            <w:pPr>
              <w:rPr>
                <w:rFonts w:cstheme="minorHAnsi"/>
                <w:szCs w:val="22"/>
              </w:rPr>
            </w:pPr>
            <w:r w:rsidRPr="001934A1">
              <w:rPr>
                <w:rFonts w:cstheme="minorHAnsi"/>
                <w:szCs w:val="22"/>
              </w:rPr>
              <w:lastRenderedPageBreak/>
              <w:t>Wskaźnik obejmuje systemy transportu publicznego dla pasażerów. Na potrzeby tego wskaźnika modernizacja odnosi się do integracji cyfrowych systemów transportu, przyjęcia nowych technologii oraz innych istotnych zmian do celów cyfryzacji systemu transportu miejskiego. Wyklucza się konserwację lub nieznaczne ulepszenia.</w:t>
            </w:r>
          </w:p>
          <w:p w14:paraId="06D5BC6F" w14:textId="77777777" w:rsidR="00A56B45" w:rsidRPr="001934A1" w:rsidRDefault="00A56B45" w:rsidP="00706666">
            <w:pPr>
              <w:rPr>
                <w:rFonts w:cstheme="minorHAnsi"/>
                <w:szCs w:val="22"/>
              </w:rPr>
            </w:pPr>
            <w:r w:rsidRPr="001934A1">
              <w:rPr>
                <w:rFonts w:cstheme="minorHAnsi"/>
                <w:szCs w:val="22"/>
              </w:rPr>
              <w:t>Wskaźnik obejmuje również inteligentne systemy transportowe, rozumiane jako systemy, w których technologie informatyczne i komunikacyjne stosowane są w obszarze transportu drogowego, obejmującym infrastrukturę, pojazdy i użytkowników, oraz w zarządzaniu ruchem i zarządzaniu mobilnością, jak również do interfejsów z innymi rodzajami transportu.</w:t>
            </w:r>
          </w:p>
        </w:tc>
        <w:tc>
          <w:tcPr>
            <w:tcW w:w="1291" w:type="dxa"/>
          </w:tcPr>
          <w:p w14:paraId="50AAA519"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lastRenderedPageBreak/>
              <w:t>sztuki</w:t>
            </w:r>
          </w:p>
        </w:tc>
      </w:tr>
      <w:tr w:rsidR="00A56B45" w:rsidRPr="001934A1" w14:paraId="420F6ED7" w14:textId="77777777" w:rsidTr="00706666">
        <w:tc>
          <w:tcPr>
            <w:tcW w:w="506" w:type="dxa"/>
          </w:tcPr>
          <w:p w14:paraId="524F2305"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40FF5587"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RCO057</w:t>
            </w:r>
          </w:p>
        </w:tc>
        <w:tc>
          <w:tcPr>
            <w:tcW w:w="2339" w:type="dxa"/>
          </w:tcPr>
          <w:p w14:paraId="1E80E64D"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Pojemność ekologicznego taboru do zbiorowego transportu publicznego</w:t>
            </w:r>
          </w:p>
        </w:tc>
        <w:tc>
          <w:tcPr>
            <w:tcW w:w="3864" w:type="dxa"/>
          </w:tcPr>
          <w:p w14:paraId="520FCBAC" w14:textId="77777777" w:rsidR="00A56B45" w:rsidRPr="001934A1" w:rsidRDefault="00A56B45" w:rsidP="00706666">
            <w:pPr>
              <w:rPr>
                <w:rFonts w:cstheme="minorHAnsi"/>
                <w:szCs w:val="22"/>
              </w:rPr>
            </w:pPr>
            <w:r w:rsidRPr="001934A1">
              <w:rPr>
                <w:rFonts w:cstheme="minorHAnsi"/>
                <w:szCs w:val="22"/>
              </w:rPr>
              <w:t>Potencjał do przewozów pasażerskich ekologicznego taboru do zbiorowego transportu publicznego finansowana w ramach projektów objętych wsparciem (potencjał przewozu pasażerów siedzących i stojących określona przez producenta).</w:t>
            </w:r>
          </w:p>
        </w:tc>
        <w:tc>
          <w:tcPr>
            <w:tcW w:w="1291" w:type="dxa"/>
          </w:tcPr>
          <w:p w14:paraId="43056C10"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t>osoby</w:t>
            </w:r>
          </w:p>
        </w:tc>
      </w:tr>
      <w:tr w:rsidR="00A56B45" w:rsidRPr="001934A1" w14:paraId="3CFADB08" w14:textId="77777777" w:rsidTr="00706666">
        <w:tc>
          <w:tcPr>
            <w:tcW w:w="506" w:type="dxa"/>
          </w:tcPr>
          <w:p w14:paraId="651BFD74" w14:textId="77777777" w:rsidR="00A56B45" w:rsidRPr="001934A1" w:rsidRDefault="00A56B45" w:rsidP="00706666">
            <w:pPr>
              <w:pStyle w:val="Akapitzlist"/>
              <w:numPr>
                <w:ilvl w:val="0"/>
                <w:numId w:val="6"/>
              </w:numPr>
              <w:ind w:left="360"/>
              <w:rPr>
                <w:rFonts w:asciiTheme="minorHAnsi" w:hAnsiTheme="minorHAnsi" w:cstheme="minorHAnsi"/>
              </w:rPr>
            </w:pPr>
          </w:p>
        </w:tc>
        <w:tc>
          <w:tcPr>
            <w:tcW w:w="1301" w:type="dxa"/>
          </w:tcPr>
          <w:p w14:paraId="7DD732B0"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RCO058</w:t>
            </w:r>
          </w:p>
        </w:tc>
        <w:tc>
          <w:tcPr>
            <w:tcW w:w="2339" w:type="dxa"/>
          </w:tcPr>
          <w:p w14:paraId="43C08B30" w14:textId="77777777" w:rsidR="00A56B45" w:rsidRPr="001934A1" w:rsidRDefault="00A56B45" w:rsidP="00706666">
            <w:pPr>
              <w:pStyle w:val="Akapitzlist"/>
              <w:ind w:left="0"/>
              <w:rPr>
                <w:rFonts w:asciiTheme="minorHAnsi" w:hAnsiTheme="minorHAnsi" w:cstheme="minorHAnsi"/>
              </w:rPr>
            </w:pPr>
            <w:r w:rsidRPr="001934A1">
              <w:rPr>
                <w:rFonts w:asciiTheme="minorHAnsi" w:hAnsiTheme="minorHAnsi" w:cstheme="minorHAnsi"/>
              </w:rPr>
              <w:t>Wspierana infrastruktura rowerowa</w:t>
            </w:r>
          </w:p>
        </w:tc>
        <w:tc>
          <w:tcPr>
            <w:tcW w:w="3864" w:type="dxa"/>
          </w:tcPr>
          <w:p w14:paraId="4CA89704" w14:textId="77777777" w:rsidR="00A56B45" w:rsidRPr="001934A1" w:rsidRDefault="00A56B45" w:rsidP="00706666">
            <w:pPr>
              <w:rPr>
                <w:rFonts w:cstheme="minorHAnsi"/>
                <w:szCs w:val="22"/>
              </w:rPr>
            </w:pPr>
            <w:r w:rsidRPr="001934A1">
              <w:rPr>
                <w:rFonts w:cstheme="minorHAnsi"/>
                <w:szCs w:val="22"/>
              </w:rPr>
              <w:t>Długość nowo wybudowanej</w:t>
            </w:r>
            <w:r>
              <w:rPr>
                <w:rFonts w:cstheme="minorHAnsi"/>
                <w:szCs w:val="22"/>
              </w:rPr>
              <w:t xml:space="preserve">, rozbudowanej i przebudowanej </w:t>
            </w:r>
            <w:r w:rsidRPr="001934A1">
              <w:rPr>
                <w:rFonts w:cstheme="minorHAnsi"/>
                <w:szCs w:val="22"/>
              </w:rPr>
              <w:t>dedykowanej infrastruktury rowerowej w ramach projektów objętych wsparciem. Infrastruktura rowerowa obejmuje obiekty rowerowe oddzielone od dróg dla ruchu drogowego lub innych części tej samej drogi środkami konstrukcyjnymi (krawężnikami, barierkami), ulice rowerowe, tunele rowerowe itp. W przypadku infrastruktury rowerowej z wydzielonymi jednokierunkowymi pasami (np. z każdej strony drogi) mierzona jest długość pasa ruchu.</w:t>
            </w:r>
          </w:p>
        </w:tc>
        <w:tc>
          <w:tcPr>
            <w:tcW w:w="1291" w:type="dxa"/>
          </w:tcPr>
          <w:p w14:paraId="7AB6417A" w14:textId="77777777" w:rsidR="00A56B45" w:rsidRPr="001934A1" w:rsidRDefault="00A56B45" w:rsidP="00706666">
            <w:pPr>
              <w:pStyle w:val="Akapitzlist"/>
              <w:ind w:left="0"/>
              <w:jc w:val="center"/>
              <w:rPr>
                <w:rFonts w:asciiTheme="minorHAnsi" w:hAnsiTheme="minorHAnsi" w:cstheme="minorHAnsi"/>
              </w:rPr>
            </w:pPr>
            <w:r w:rsidRPr="001934A1">
              <w:rPr>
                <w:rFonts w:asciiTheme="minorHAnsi" w:hAnsiTheme="minorHAnsi" w:cstheme="minorHAnsi"/>
              </w:rPr>
              <w:t>km</w:t>
            </w:r>
          </w:p>
        </w:tc>
      </w:tr>
    </w:tbl>
    <w:p w14:paraId="5C9CC663" w14:textId="7EB1A987" w:rsidR="007421AE" w:rsidRDefault="007421AE" w:rsidP="00413F7B">
      <w:pPr>
        <w:pStyle w:val="Akapitzlist"/>
        <w:numPr>
          <w:ilvl w:val="6"/>
          <w:numId w:val="3"/>
        </w:numPr>
        <w:spacing w:before="120" w:after="120"/>
        <w:ind w:left="357" w:hanging="357"/>
      </w:pPr>
      <w:r>
        <w:lastRenderedPageBreak/>
        <w:t>Wskaźniki rezultatu</w:t>
      </w:r>
    </w:p>
    <w:tbl>
      <w:tblPr>
        <w:tblStyle w:val="Tabela-Siatka"/>
        <w:tblW w:w="9356" w:type="dxa"/>
        <w:tblInd w:w="-5" w:type="dxa"/>
        <w:tblLayout w:type="fixed"/>
        <w:tblLook w:val="04A0" w:firstRow="1" w:lastRow="0" w:firstColumn="1" w:lastColumn="0" w:noHBand="0" w:noVBand="1"/>
      </w:tblPr>
      <w:tblGrid>
        <w:gridCol w:w="506"/>
        <w:gridCol w:w="1156"/>
        <w:gridCol w:w="2213"/>
        <w:gridCol w:w="3922"/>
        <w:gridCol w:w="1559"/>
      </w:tblGrid>
      <w:tr w:rsidR="00A56B45" w14:paraId="7BC609CD" w14:textId="77777777" w:rsidTr="00706666">
        <w:trPr>
          <w:tblHeader/>
        </w:trPr>
        <w:tc>
          <w:tcPr>
            <w:tcW w:w="506" w:type="dxa"/>
            <w:shd w:val="clear" w:color="auto" w:fill="F2F2F2" w:themeFill="background1" w:themeFillShade="F2"/>
            <w:vAlign w:val="center"/>
          </w:tcPr>
          <w:p w14:paraId="1675748F" w14:textId="77777777" w:rsidR="00A56B45" w:rsidRPr="00564EBE" w:rsidRDefault="00A56B45" w:rsidP="00706666">
            <w:pPr>
              <w:pStyle w:val="Akapitzlist"/>
              <w:ind w:left="0"/>
              <w:jc w:val="center"/>
              <w:rPr>
                <w:b/>
              </w:rPr>
            </w:pPr>
            <w:r w:rsidRPr="00564EBE">
              <w:rPr>
                <w:b/>
              </w:rPr>
              <w:t>l.p.</w:t>
            </w:r>
          </w:p>
        </w:tc>
        <w:tc>
          <w:tcPr>
            <w:tcW w:w="1156" w:type="dxa"/>
            <w:shd w:val="clear" w:color="auto" w:fill="F2F2F2" w:themeFill="background1" w:themeFillShade="F2"/>
            <w:vAlign w:val="center"/>
          </w:tcPr>
          <w:p w14:paraId="33055828" w14:textId="77777777" w:rsidR="00A56B45" w:rsidRPr="00564EBE" w:rsidRDefault="00A56B45" w:rsidP="00706666">
            <w:pPr>
              <w:pStyle w:val="Akapitzlist"/>
              <w:ind w:left="0"/>
              <w:jc w:val="center"/>
              <w:rPr>
                <w:b/>
              </w:rPr>
            </w:pPr>
            <w:r w:rsidRPr="00564EBE">
              <w:rPr>
                <w:b/>
              </w:rPr>
              <w:t>Kod wskaźnika</w:t>
            </w:r>
          </w:p>
        </w:tc>
        <w:tc>
          <w:tcPr>
            <w:tcW w:w="2213" w:type="dxa"/>
            <w:shd w:val="clear" w:color="auto" w:fill="F2F2F2" w:themeFill="background1" w:themeFillShade="F2"/>
            <w:vAlign w:val="center"/>
          </w:tcPr>
          <w:p w14:paraId="6F13D7EF" w14:textId="77777777" w:rsidR="00A56B45" w:rsidRPr="00564EBE" w:rsidRDefault="00A56B45" w:rsidP="00706666">
            <w:pPr>
              <w:pStyle w:val="Akapitzlist"/>
              <w:ind w:left="0"/>
              <w:jc w:val="center"/>
              <w:rPr>
                <w:b/>
              </w:rPr>
            </w:pPr>
            <w:r w:rsidRPr="00564EBE">
              <w:rPr>
                <w:b/>
              </w:rPr>
              <w:t>Nazwa wskaźnika</w:t>
            </w:r>
          </w:p>
        </w:tc>
        <w:tc>
          <w:tcPr>
            <w:tcW w:w="3922" w:type="dxa"/>
            <w:shd w:val="clear" w:color="auto" w:fill="F2F2F2" w:themeFill="background1" w:themeFillShade="F2"/>
            <w:vAlign w:val="center"/>
          </w:tcPr>
          <w:p w14:paraId="674FF11F" w14:textId="77777777" w:rsidR="00A56B45" w:rsidRPr="00564EBE" w:rsidRDefault="00A56B45" w:rsidP="00706666">
            <w:pPr>
              <w:pStyle w:val="Akapitzlist"/>
              <w:ind w:left="0"/>
              <w:jc w:val="center"/>
              <w:rPr>
                <w:b/>
              </w:rPr>
            </w:pPr>
            <w:r w:rsidRPr="00564EBE">
              <w:rPr>
                <w:b/>
              </w:rPr>
              <w:t>Definicja wskaźnika</w:t>
            </w:r>
          </w:p>
        </w:tc>
        <w:tc>
          <w:tcPr>
            <w:tcW w:w="1559" w:type="dxa"/>
            <w:shd w:val="clear" w:color="auto" w:fill="F2F2F2" w:themeFill="background1" w:themeFillShade="F2"/>
            <w:vAlign w:val="center"/>
          </w:tcPr>
          <w:p w14:paraId="00E21180" w14:textId="77777777" w:rsidR="00A56B45" w:rsidRPr="00564EBE" w:rsidRDefault="00A56B45" w:rsidP="00706666">
            <w:pPr>
              <w:pStyle w:val="Akapitzlist"/>
              <w:ind w:left="0"/>
              <w:jc w:val="center"/>
              <w:rPr>
                <w:b/>
              </w:rPr>
            </w:pPr>
            <w:r w:rsidRPr="00564EBE">
              <w:rPr>
                <w:b/>
              </w:rPr>
              <w:t>Jednostka miary</w:t>
            </w:r>
          </w:p>
        </w:tc>
      </w:tr>
      <w:tr w:rsidR="00A56B45" w14:paraId="084E8A67" w14:textId="77777777" w:rsidTr="00706666">
        <w:tc>
          <w:tcPr>
            <w:tcW w:w="506" w:type="dxa"/>
          </w:tcPr>
          <w:p w14:paraId="7773076A" w14:textId="77777777" w:rsidR="00A56B45" w:rsidRDefault="00A56B45" w:rsidP="00A56B45">
            <w:pPr>
              <w:pStyle w:val="Akapitzlist"/>
              <w:numPr>
                <w:ilvl w:val="0"/>
                <w:numId w:val="47"/>
              </w:numPr>
              <w:ind w:left="360"/>
            </w:pPr>
          </w:p>
        </w:tc>
        <w:tc>
          <w:tcPr>
            <w:tcW w:w="1156" w:type="dxa"/>
          </w:tcPr>
          <w:p w14:paraId="12F06253" w14:textId="77777777" w:rsidR="00A56B45" w:rsidRDefault="00A56B45" w:rsidP="00706666">
            <w:pPr>
              <w:pStyle w:val="Akapitzlist"/>
              <w:ind w:left="0"/>
            </w:pPr>
            <w:r w:rsidRPr="00BF7220">
              <w:t>PLRR047</w:t>
            </w:r>
          </w:p>
        </w:tc>
        <w:tc>
          <w:tcPr>
            <w:tcW w:w="2213" w:type="dxa"/>
          </w:tcPr>
          <w:p w14:paraId="2AF8C486" w14:textId="77777777" w:rsidR="00A56B45" w:rsidRDefault="00A56B45" w:rsidP="00706666">
            <w:pPr>
              <w:pStyle w:val="Akapitzlist"/>
              <w:ind w:left="0"/>
            </w:pPr>
            <w:r w:rsidRPr="00BF7220">
              <w:t>Liczba ludności korzystającej z nowych lub zmodernizowanych cyfrowych systemów transportu miejskiego</w:t>
            </w:r>
          </w:p>
        </w:tc>
        <w:tc>
          <w:tcPr>
            <w:tcW w:w="3922" w:type="dxa"/>
          </w:tcPr>
          <w:p w14:paraId="24980F44" w14:textId="77777777" w:rsidR="00A56B45" w:rsidRPr="0041739A" w:rsidRDefault="00A56B45" w:rsidP="00706666">
            <w:pPr>
              <w:rPr>
                <w:strike/>
              </w:rPr>
            </w:pPr>
            <w:r w:rsidRPr="007E1FCD">
              <w:t>Liczba pasażerów w miastach z nowymi lub zmodernizowanymi cyfrowymi systemami transportu miejskiego finansowanymi w ramach projektów objętych wsparciem. Wskaźnik obejmuje systemy transportu publicznego dla pasażerów. Na potrzeby tego wskaźnika modernizacja odnosi się do integracji cyfrowych systemów transportu, przyjęcia nowych technologii oraz innych istotnych zmian do celów cyfryzacji systemu transportu miejskiego. Wyklucza się konserwację lub nieznaczne ulepszenia. Wskaźnik obejmuje również inteligentne systemy transportowe, rozumiane jako systemy, w których technologie informatyczne i komunikacyjne stosowane są w obszarze transportu drogowego, obejmującym infrastrukturę, pojazdy i użytkowników, oraz w zarządzaniu ruchem i zarządzaniu mobilnością, jak również do interfejsów z innymi rodzajami transportu.</w:t>
            </w:r>
          </w:p>
        </w:tc>
        <w:tc>
          <w:tcPr>
            <w:tcW w:w="1559" w:type="dxa"/>
          </w:tcPr>
          <w:p w14:paraId="788E5B39" w14:textId="77777777" w:rsidR="00A56B45" w:rsidRDefault="00A56B45" w:rsidP="00706666">
            <w:pPr>
              <w:pStyle w:val="Akapitzlist"/>
              <w:ind w:left="0"/>
              <w:jc w:val="center"/>
            </w:pPr>
            <w:r>
              <w:t>osoby</w:t>
            </w:r>
          </w:p>
        </w:tc>
      </w:tr>
      <w:tr w:rsidR="00A56B45" w14:paraId="74D30006" w14:textId="77777777" w:rsidTr="00706666">
        <w:tc>
          <w:tcPr>
            <w:tcW w:w="506" w:type="dxa"/>
          </w:tcPr>
          <w:p w14:paraId="48204C16" w14:textId="77777777" w:rsidR="00A56B45" w:rsidRDefault="00A56B45" w:rsidP="00A56B45">
            <w:pPr>
              <w:pStyle w:val="Akapitzlist"/>
              <w:numPr>
                <w:ilvl w:val="0"/>
                <w:numId w:val="47"/>
              </w:numPr>
              <w:ind w:left="360"/>
            </w:pPr>
          </w:p>
        </w:tc>
        <w:tc>
          <w:tcPr>
            <w:tcW w:w="1156" w:type="dxa"/>
          </w:tcPr>
          <w:p w14:paraId="1A13CA73" w14:textId="77777777" w:rsidR="00A56B45" w:rsidRPr="00BF7220" w:rsidRDefault="00A56B45" w:rsidP="00706666">
            <w:pPr>
              <w:pStyle w:val="Akapitzlist"/>
              <w:ind w:left="0"/>
            </w:pPr>
            <w:r w:rsidRPr="000717B2">
              <w:t>PLRR091</w:t>
            </w:r>
          </w:p>
        </w:tc>
        <w:tc>
          <w:tcPr>
            <w:tcW w:w="2213" w:type="dxa"/>
          </w:tcPr>
          <w:p w14:paraId="044A6B2F" w14:textId="77777777" w:rsidR="00A56B45" w:rsidRPr="00BF7220" w:rsidRDefault="00A56B45" w:rsidP="00706666">
            <w:pPr>
              <w:pStyle w:val="Akapitzlist"/>
              <w:ind w:left="0"/>
            </w:pPr>
            <w:r w:rsidRPr="000717B2">
              <w:t>Ilość energii pobranej ze wspartej infrastruktury paliw alternatywnych</w:t>
            </w:r>
          </w:p>
        </w:tc>
        <w:tc>
          <w:tcPr>
            <w:tcW w:w="3922" w:type="dxa"/>
          </w:tcPr>
          <w:p w14:paraId="35FE8F8A" w14:textId="77777777" w:rsidR="00A56B45" w:rsidRPr="007E1FCD" w:rsidRDefault="00A56B45" w:rsidP="00706666">
            <w:r>
              <w:t>Wskaźnik obejmuje Ilość energii pobranej ze wspartej infrastruktury paliw alternatywnych.</w:t>
            </w:r>
          </w:p>
        </w:tc>
        <w:tc>
          <w:tcPr>
            <w:tcW w:w="1559" w:type="dxa"/>
          </w:tcPr>
          <w:p w14:paraId="01D57415" w14:textId="77777777" w:rsidR="00A56B45" w:rsidRDefault="00A56B45" w:rsidP="00706666">
            <w:pPr>
              <w:pStyle w:val="Akapitzlist"/>
              <w:ind w:left="0"/>
              <w:jc w:val="center"/>
            </w:pPr>
            <w:r w:rsidRPr="000717B2">
              <w:t>kwh</w:t>
            </w:r>
          </w:p>
        </w:tc>
      </w:tr>
      <w:tr w:rsidR="00A56B45" w14:paraId="14B30FF9" w14:textId="77777777" w:rsidTr="00706666">
        <w:tc>
          <w:tcPr>
            <w:tcW w:w="506" w:type="dxa"/>
          </w:tcPr>
          <w:p w14:paraId="5DB4E170" w14:textId="77777777" w:rsidR="00A56B45" w:rsidRDefault="00A56B45" w:rsidP="00A56B45">
            <w:pPr>
              <w:pStyle w:val="Akapitzlist"/>
              <w:numPr>
                <w:ilvl w:val="0"/>
                <w:numId w:val="47"/>
              </w:numPr>
              <w:ind w:left="360"/>
            </w:pPr>
          </w:p>
        </w:tc>
        <w:tc>
          <w:tcPr>
            <w:tcW w:w="1156" w:type="dxa"/>
          </w:tcPr>
          <w:p w14:paraId="7F396ECF" w14:textId="77777777" w:rsidR="00A56B45" w:rsidRDefault="00A56B45" w:rsidP="00706666">
            <w:pPr>
              <w:pStyle w:val="Akapitzlist"/>
              <w:ind w:left="0"/>
            </w:pPr>
            <w:r w:rsidRPr="00BF7220">
              <w:t>PLRR046</w:t>
            </w:r>
          </w:p>
        </w:tc>
        <w:tc>
          <w:tcPr>
            <w:tcW w:w="2213" w:type="dxa"/>
          </w:tcPr>
          <w:p w14:paraId="595CF555" w14:textId="77777777" w:rsidR="00A56B45" w:rsidRDefault="00A56B45" w:rsidP="00706666">
            <w:pPr>
              <w:pStyle w:val="Akapitzlist"/>
              <w:ind w:left="0"/>
            </w:pPr>
            <w:r w:rsidRPr="00BF7220">
              <w:t xml:space="preserve">Objętość paliwa wykorzystanego we wspartej infrastrukturze paliw alternatywnych </w:t>
            </w:r>
          </w:p>
        </w:tc>
        <w:tc>
          <w:tcPr>
            <w:tcW w:w="3922" w:type="dxa"/>
          </w:tcPr>
          <w:p w14:paraId="5E3C9AB7" w14:textId="77777777" w:rsidR="00A56B45" w:rsidRPr="001934A1" w:rsidRDefault="00A56B45" w:rsidP="00706666">
            <w:r w:rsidRPr="007E1FCD">
              <w:t>Wskaźnik obejmuje objętość paliwa</w:t>
            </w:r>
            <w:r>
              <w:t xml:space="preserve"> wykorzystanego</w:t>
            </w:r>
            <w:r w:rsidRPr="007E1FCD">
              <w:t xml:space="preserve"> we wspartej infrastrukturze paliw alternatywnych. </w:t>
            </w:r>
          </w:p>
        </w:tc>
        <w:tc>
          <w:tcPr>
            <w:tcW w:w="1559" w:type="dxa"/>
          </w:tcPr>
          <w:p w14:paraId="56083A57" w14:textId="77777777" w:rsidR="00A56B45" w:rsidRDefault="00A56B45" w:rsidP="00706666">
            <w:pPr>
              <w:pStyle w:val="Akapitzlist"/>
              <w:ind w:left="0"/>
              <w:jc w:val="center"/>
            </w:pPr>
            <w:r>
              <w:t>m3</w:t>
            </w:r>
          </w:p>
        </w:tc>
      </w:tr>
      <w:tr w:rsidR="00A56B45" w14:paraId="27A5570F" w14:textId="77777777" w:rsidTr="00706666">
        <w:tc>
          <w:tcPr>
            <w:tcW w:w="506" w:type="dxa"/>
          </w:tcPr>
          <w:p w14:paraId="34787A4E" w14:textId="77777777" w:rsidR="00A56B45" w:rsidRDefault="00A56B45" w:rsidP="00A56B45">
            <w:pPr>
              <w:pStyle w:val="Akapitzlist"/>
              <w:numPr>
                <w:ilvl w:val="0"/>
                <w:numId w:val="47"/>
              </w:numPr>
              <w:ind w:left="360"/>
            </w:pPr>
          </w:p>
        </w:tc>
        <w:tc>
          <w:tcPr>
            <w:tcW w:w="1156" w:type="dxa"/>
          </w:tcPr>
          <w:p w14:paraId="0CF8DAAE" w14:textId="77777777" w:rsidR="00A56B45" w:rsidRDefault="00A56B45" w:rsidP="00706666">
            <w:pPr>
              <w:pStyle w:val="Akapitzlist"/>
              <w:ind w:left="0"/>
            </w:pPr>
            <w:r w:rsidRPr="00BF7220">
              <w:t>RCR064</w:t>
            </w:r>
          </w:p>
        </w:tc>
        <w:tc>
          <w:tcPr>
            <w:tcW w:w="2213" w:type="dxa"/>
          </w:tcPr>
          <w:p w14:paraId="41E9FE9B" w14:textId="77777777" w:rsidR="00A56B45" w:rsidRDefault="00A56B45" w:rsidP="00706666">
            <w:pPr>
              <w:pStyle w:val="Akapitzlist"/>
              <w:ind w:left="0"/>
            </w:pPr>
            <w:r w:rsidRPr="00BF7220">
              <w:t>Roczna liczba użytkowników infrastruktury rowerowej</w:t>
            </w:r>
          </w:p>
        </w:tc>
        <w:tc>
          <w:tcPr>
            <w:tcW w:w="3922" w:type="dxa"/>
          </w:tcPr>
          <w:p w14:paraId="48D95F64" w14:textId="77777777" w:rsidR="00A56B45" w:rsidRPr="0041739A" w:rsidRDefault="00A56B45" w:rsidP="00706666">
            <w:pPr>
              <w:rPr>
                <w:strike/>
              </w:rPr>
            </w:pPr>
            <w:r w:rsidRPr="007E1FCD">
              <w:t xml:space="preserve">Roczna liczba użytkowników infrastruktury rowerowej finansowanej w ramach projektów objętych wsparciem. Definicja infrastruktury rowerowej znajduje się we wskaźniku RCO58. Wartość bazowa wskaźnika szacowana jest jako roczna liczba użytkowników infrastruktury w roku </w:t>
            </w:r>
            <w:r w:rsidRPr="007E1FCD">
              <w:lastRenderedPageBreak/>
              <w:t>poprzedzającym rozpoczęcie interwencji i wynosi zero w przypadku nowej infrastruktury. Osiągnięte wartości są szacowane ex post pod względem liczby użytkowników korzystających z infrastruktury w roku następującym po fizycznym zakończeniu interwencji.</w:t>
            </w:r>
          </w:p>
        </w:tc>
        <w:tc>
          <w:tcPr>
            <w:tcW w:w="1559" w:type="dxa"/>
          </w:tcPr>
          <w:p w14:paraId="562D6C6C" w14:textId="77777777" w:rsidR="00A56B45" w:rsidRDefault="00A56B45" w:rsidP="00706666">
            <w:pPr>
              <w:pStyle w:val="Akapitzlist"/>
              <w:ind w:left="0"/>
              <w:jc w:val="center"/>
            </w:pPr>
            <w:r>
              <w:lastRenderedPageBreak/>
              <w:t>użytkownicy</w:t>
            </w:r>
            <w:r>
              <w:br/>
              <w:t>/rok</w:t>
            </w:r>
          </w:p>
        </w:tc>
      </w:tr>
      <w:tr w:rsidR="00A56B45" w14:paraId="3D695C2C" w14:textId="77777777" w:rsidTr="00706666">
        <w:tc>
          <w:tcPr>
            <w:tcW w:w="506" w:type="dxa"/>
          </w:tcPr>
          <w:p w14:paraId="0D099C8A" w14:textId="77777777" w:rsidR="00A56B45" w:rsidRDefault="00A56B45" w:rsidP="00A56B45">
            <w:pPr>
              <w:pStyle w:val="Akapitzlist"/>
              <w:numPr>
                <w:ilvl w:val="0"/>
                <w:numId w:val="47"/>
              </w:numPr>
              <w:ind w:left="360"/>
            </w:pPr>
          </w:p>
        </w:tc>
        <w:tc>
          <w:tcPr>
            <w:tcW w:w="1156" w:type="dxa"/>
          </w:tcPr>
          <w:p w14:paraId="44C7158D" w14:textId="77777777" w:rsidR="00A56B45" w:rsidRDefault="00A56B45" w:rsidP="00706666">
            <w:pPr>
              <w:pStyle w:val="Akapitzlist"/>
              <w:ind w:left="0"/>
            </w:pPr>
            <w:r w:rsidRPr="00BF7220">
              <w:t>RCR062</w:t>
            </w:r>
          </w:p>
        </w:tc>
        <w:tc>
          <w:tcPr>
            <w:tcW w:w="2213" w:type="dxa"/>
          </w:tcPr>
          <w:p w14:paraId="24929DA3" w14:textId="77777777" w:rsidR="00A56B45" w:rsidRDefault="00A56B45" w:rsidP="00706666">
            <w:pPr>
              <w:pStyle w:val="Akapitzlist"/>
              <w:ind w:left="0"/>
            </w:pPr>
            <w:r w:rsidRPr="00BF7220">
              <w:t>Roczna liczba użytkowników nowego lub zmodernizowanego transportu publicznego</w:t>
            </w:r>
          </w:p>
        </w:tc>
        <w:tc>
          <w:tcPr>
            <w:tcW w:w="3922" w:type="dxa"/>
          </w:tcPr>
          <w:p w14:paraId="27B640C5" w14:textId="77777777" w:rsidR="00A56B45" w:rsidRPr="0041739A" w:rsidRDefault="00A56B45" w:rsidP="00706666">
            <w:pPr>
              <w:rPr>
                <w:strike/>
              </w:rPr>
            </w:pPr>
            <w:r w:rsidRPr="007E1FCD">
              <w:t>Roczna liczba użytkowników nowego lub zmodernizowanego transportu publicznego finansowanego w ramach projektów objętych wsparciem. Transport publiczny obejmuje transport miejski i podmiejski. Modernizacja transportu publicznego odnosi się do znacznych ulepszeń w zakresie infrastruktury oraz dostępu i jakości usług. Wartość bazowa wskaźnika szacowana jest jako liczba użytkowników usługi transportowej w roku poprzedzającym rozpoczęcie interwencji i wynosi zero w przypadku nowych usług. Osiągniętą wartość szacuje się ex post jako liczbę użytkowników usługi transportowej w roku następującym po fizycznym zakończeniu interwencji.</w:t>
            </w:r>
          </w:p>
        </w:tc>
        <w:tc>
          <w:tcPr>
            <w:tcW w:w="1559" w:type="dxa"/>
          </w:tcPr>
          <w:p w14:paraId="15DF9525" w14:textId="77777777" w:rsidR="00A56B45" w:rsidRDefault="00A56B45" w:rsidP="00706666">
            <w:pPr>
              <w:pStyle w:val="Akapitzlist"/>
              <w:ind w:left="0"/>
              <w:jc w:val="center"/>
            </w:pPr>
            <w:r>
              <w:t>użytkownicy</w:t>
            </w:r>
            <w:r>
              <w:br/>
              <w:t>/rok</w:t>
            </w:r>
          </w:p>
        </w:tc>
      </w:tr>
      <w:tr w:rsidR="00A56B45" w14:paraId="34A2A241" w14:textId="77777777" w:rsidTr="00706666">
        <w:tc>
          <w:tcPr>
            <w:tcW w:w="506" w:type="dxa"/>
          </w:tcPr>
          <w:p w14:paraId="0E01D283" w14:textId="77777777" w:rsidR="00A56B45" w:rsidRDefault="00A56B45" w:rsidP="00A56B45">
            <w:pPr>
              <w:pStyle w:val="Akapitzlist"/>
              <w:numPr>
                <w:ilvl w:val="0"/>
                <w:numId w:val="47"/>
              </w:numPr>
              <w:ind w:left="360"/>
            </w:pPr>
          </w:p>
        </w:tc>
        <w:tc>
          <w:tcPr>
            <w:tcW w:w="1156" w:type="dxa"/>
          </w:tcPr>
          <w:p w14:paraId="76F5ACD9" w14:textId="77777777" w:rsidR="00A56B45" w:rsidRDefault="00A56B45" w:rsidP="00706666">
            <w:pPr>
              <w:pStyle w:val="Akapitzlist"/>
              <w:ind w:left="0"/>
            </w:pPr>
            <w:r w:rsidRPr="00BF7220">
              <w:t>RCR029</w:t>
            </w:r>
          </w:p>
        </w:tc>
        <w:tc>
          <w:tcPr>
            <w:tcW w:w="2213" w:type="dxa"/>
          </w:tcPr>
          <w:p w14:paraId="49F5090D" w14:textId="77777777" w:rsidR="00A56B45" w:rsidRDefault="00A56B45" w:rsidP="00706666">
            <w:pPr>
              <w:pStyle w:val="Akapitzlist"/>
              <w:ind w:left="0"/>
            </w:pPr>
            <w:r w:rsidRPr="00BF7220">
              <w:t>Szacowana emisja gazów cieplarnianych</w:t>
            </w:r>
          </w:p>
        </w:tc>
        <w:tc>
          <w:tcPr>
            <w:tcW w:w="3922" w:type="dxa"/>
          </w:tcPr>
          <w:p w14:paraId="58691A41" w14:textId="77777777" w:rsidR="00A56B45" w:rsidRPr="0041739A" w:rsidRDefault="00A56B45" w:rsidP="00706666">
            <w:pPr>
              <w:rPr>
                <w:strike/>
              </w:rPr>
            </w:pPr>
            <w:r w:rsidRPr="007E1FCD">
              <w:t xml:space="preserve">Całkowita szacowana emisja gazów cieplarnianych podmiotów lub procesów objętych wsparciem. Wartość bazowa odnosi się do poziomu szacowanej emisji gazów cieplarnianych w ciągu roku przed rozpoczęciem interwencji, a osiągnięta wartość jest obliczana jako całkowita szacowana emisja gazów cieplarnianych na podstawie osiągniętego poziomu charakterystyki energetycznej w roku następującym po zakończeniu interwencji. </w:t>
            </w:r>
          </w:p>
        </w:tc>
        <w:tc>
          <w:tcPr>
            <w:tcW w:w="1559" w:type="dxa"/>
          </w:tcPr>
          <w:p w14:paraId="532103FB" w14:textId="77777777" w:rsidR="00A56B45" w:rsidRDefault="00A56B45" w:rsidP="00706666">
            <w:pPr>
              <w:pStyle w:val="Akapitzlist"/>
              <w:ind w:left="0"/>
              <w:jc w:val="center"/>
            </w:pPr>
            <w:r>
              <w:t>tony równoważnika CO2/rok</w:t>
            </w:r>
          </w:p>
        </w:tc>
      </w:tr>
    </w:tbl>
    <w:p w14:paraId="418C37CE" w14:textId="77777777" w:rsidR="00813087" w:rsidRDefault="002A3C31" w:rsidP="004E49D3">
      <w:pPr>
        <w:pStyle w:val="Nagwek3"/>
      </w:pPr>
      <w:bookmarkStart w:id="31" w:name="_Toc197434778"/>
      <w:r>
        <w:lastRenderedPageBreak/>
        <w:t>5</w:t>
      </w:r>
      <w:r w:rsidR="00231BF6">
        <w:t>.</w:t>
      </w:r>
      <w:r w:rsidR="00F003BF">
        <w:t>7</w:t>
      </w:r>
      <w:r w:rsidR="00231BF6">
        <w:t>. Zasady horyzontalne</w:t>
      </w:r>
      <w:bookmarkEnd w:id="31"/>
    </w:p>
    <w:p w14:paraId="3B45BC38" w14:textId="2DBD4877" w:rsidR="00E73344" w:rsidRDefault="00E73344" w:rsidP="00413F7B">
      <w:pPr>
        <w:rPr>
          <w:lang w:eastAsia="ja-JP"/>
        </w:rPr>
      </w:pPr>
      <w:r w:rsidRPr="00C01D75">
        <w:rPr>
          <w:lang w:eastAsia="ja-JP"/>
        </w:rPr>
        <w:t>Projekty na każdym etapie realizacji inwestycji muszą zapewnić przestrzeganie Karty praw podstawowych Unii Europejskie</w:t>
      </w:r>
      <w:r w:rsidR="00F93CF4" w:rsidRPr="00C01D75">
        <w:rPr>
          <w:lang w:eastAsia="ja-JP"/>
        </w:rPr>
        <w:t>j</w:t>
      </w:r>
      <w:r w:rsidR="00F93CF4" w:rsidRPr="0063281B">
        <w:rPr>
          <w:vertAlign w:val="superscript"/>
        </w:rPr>
        <w:footnoteReference w:id="6"/>
      </w:r>
      <w:r w:rsidR="00675E12" w:rsidRPr="0063281B">
        <w:rPr>
          <w:lang w:eastAsia="ja-JP"/>
        </w:rPr>
        <w:t xml:space="preserve"> </w:t>
      </w:r>
      <w:r w:rsidR="00A56B45">
        <w:rPr>
          <w:lang w:eastAsia="ja-JP"/>
        </w:rPr>
        <w:t>(zwłaszcza w obszarach: praw osób w podeszłym wieku - art. 25, integracji osób niepełnosprawnych - art. 26, ochrony środowiska - art. 37 oraz swobody przemieszczania się - art. 45</w:t>
      </w:r>
      <w:r w:rsidR="00A56B45" w:rsidRPr="00675E12">
        <w:rPr>
          <w:lang w:eastAsia="ja-JP"/>
        </w:rPr>
        <w:t>)</w:t>
      </w:r>
      <w:r w:rsidR="00A56B45" w:rsidRPr="00C01D75">
        <w:rPr>
          <w:lang w:eastAsia="ja-JP"/>
        </w:rPr>
        <w:t xml:space="preserve"> </w:t>
      </w:r>
      <w:r w:rsidR="00F93CF4" w:rsidRPr="0063281B">
        <w:rPr>
          <w:lang w:eastAsia="ja-JP"/>
        </w:rPr>
        <w:t>i Konwencji</w:t>
      </w:r>
      <w:r w:rsidR="00F93CF4" w:rsidRPr="00C01D75">
        <w:rPr>
          <w:lang w:eastAsia="ja-JP"/>
        </w:rPr>
        <w:t xml:space="preserve"> o</w:t>
      </w:r>
      <w:r w:rsidR="0088256B">
        <w:rPr>
          <w:lang w:eastAsia="ja-JP"/>
        </w:rPr>
        <w:t> </w:t>
      </w:r>
      <w:r w:rsidR="00F93CF4" w:rsidRPr="00C01D75">
        <w:rPr>
          <w:lang w:eastAsia="ja-JP"/>
        </w:rPr>
        <w:t>Prawach Osób Niepełnosprawnych</w:t>
      </w:r>
      <w:r w:rsidR="00F93CF4" w:rsidRPr="00C01D75">
        <w:rPr>
          <w:vertAlign w:val="superscript"/>
        </w:rPr>
        <w:footnoteReference w:id="7"/>
      </w:r>
      <w:r w:rsidRPr="00C01D75">
        <w:rPr>
          <w:lang w:eastAsia="ja-JP"/>
        </w:rPr>
        <w:t xml:space="preserve"> </w:t>
      </w:r>
      <w:r w:rsidR="00F93CF4" w:rsidRPr="00C01D75">
        <w:rPr>
          <w:lang w:eastAsia="ja-JP"/>
        </w:rPr>
        <w:t>oraz</w:t>
      </w:r>
      <w:r w:rsidRPr="00C01D75">
        <w:rPr>
          <w:lang w:eastAsia="ja-JP"/>
        </w:rPr>
        <w:t xml:space="preserve"> być zgodne z zasadami horyzontalnymi dotyczącymi:</w:t>
      </w:r>
    </w:p>
    <w:p w14:paraId="7D5276C6" w14:textId="77777777" w:rsidR="00E73344" w:rsidRDefault="00E73344" w:rsidP="00CE52BB">
      <w:pPr>
        <w:pStyle w:val="Akapitzlist"/>
        <w:numPr>
          <w:ilvl w:val="0"/>
          <w:numId w:val="7"/>
        </w:numPr>
        <w:ind w:left="357" w:hanging="357"/>
        <w:rPr>
          <w:lang w:eastAsia="ja-JP"/>
        </w:rPr>
      </w:pPr>
      <w:r>
        <w:rPr>
          <w:lang w:eastAsia="ja-JP"/>
        </w:rPr>
        <w:t>równości kobiet i mężczyzn,</w:t>
      </w:r>
    </w:p>
    <w:p w14:paraId="5FA3803D" w14:textId="77777777" w:rsidR="00E73344" w:rsidRDefault="00E73344" w:rsidP="00CE52BB">
      <w:pPr>
        <w:pStyle w:val="Akapitzlist"/>
        <w:numPr>
          <w:ilvl w:val="0"/>
          <w:numId w:val="7"/>
        </w:numPr>
        <w:ind w:left="357" w:hanging="357"/>
        <w:rPr>
          <w:lang w:eastAsia="ja-JP"/>
        </w:rPr>
      </w:pPr>
      <w:r>
        <w:rPr>
          <w:lang w:eastAsia="ja-JP"/>
        </w:rPr>
        <w:t>zapobiegania wszelkiej dyskryminacji,</w:t>
      </w:r>
    </w:p>
    <w:p w14:paraId="1E7B9D2C" w14:textId="77777777" w:rsidR="00AE523F" w:rsidRDefault="00E73344" w:rsidP="00CE52BB">
      <w:pPr>
        <w:pStyle w:val="Akapitzlist"/>
        <w:numPr>
          <w:ilvl w:val="0"/>
          <w:numId w:val="7"/>
        </w:numPr>
        <w:ind w:left="357" w:hanging="357"/>
        <w:rPr>
          <w:lang w:eastAsia="ja-JP"/>
        </w:rPr>
      </w:pPr>
      <w:r>
        <w:rPr>
          <w:lang w:eastAsia="ja-JP"/>
        </w:rPr>
        <w:t>zapewnienia dostępności dla osób o ograniczonej mobilności oraz z niepełnosprawnościami</w:t>
      </w:r>
      <w:r w:rsidR="00AE523F">
        <w:rPr>
          <w:lang w:eastAsia="ja-JP"/>
        </w:rPr>
        <w:t>,</w:t>
      </w:r>
    </w:p>
    <w:p w14:paraId="074961E0" w14:textId="77777777" w:rsidR="00E73344" w:rsidRDefault="00AE523F" w:rsidP="00CE52BB">
      <w:pPr>
        <w:pStyle w:val="Akapitzlist"/>
        <w:numPr>
          <w:ilvl w:val="0"/>
          <w:numId w:val="7"/>
        </w:numPr>
        <w:spacing w:after="120"/>
        <w:ind w:left="360"/>
        <w:rPr>
          <w:lang w:eastAsia="ja-JP"/>
        </w:rPr>
      </w:pPr>
      <w:r w:rsidRPr="00AE523F">
        <w:rPr>
          <w:lang w:eastAsia="ja-JP"/>
        </w:rPr>
        <w:t>wspierania zrównoważonego rozwoju, z uwzględnieniem zasady „nie czyń poważnych szkód” (DNSH)</w:t>
      </w:r>
      <w:r w:rsidR="009F1A1A">
        <w:rPr>
          <w:lang w:eastAsia="ja-JP"/>
        </w:rPr>
        <w:t>.</w:t>
      </w:r>
    </w:p>
    <w:p w14:paraId="253C8D64" w14:textId="77777777" w:rsidR="007A5A27" w:rsidRDefault="00B66A21" w:rsidP="00413F7B">
      <w:pPr>
        <w:spacing w:after="120"/>
        <w:jc w:val="both"/>
        <w:rPr>
          <w:lang w:eastAsia="ja-JP"/>
        </w:rPr>
      </w:pPr>
      <w:r>
        <w:rPr>
          <w:lang w:eastAsia="ja-JP"/>
        </w:rPr>
        <w:t xml:space="preserve">Powyższe kwestie będą weryfikowane w </w:t>
      </w:r>
      <w:r w:rsidR="007A5A27">
        <w:rPr>
          <w:lang w:eastAsia="ja-JP"/>
        </w:rPr>
        <w:t xml:space="preserve">trakcie oceny </w:t>
      </w:r>
      <w:r>
        <w:rPr>
          <w:lang w:eastAsia="ja-JP"/>
        </w:rPr>
        <w:t>i powinny zostać opisane w projekcie.</w:t>
      </w:r>
    </w:p>
    <w:p w14:paraId="1F0905F4" w14:textId="77777777" w:rsidR="001A1C4D" w:rsidRPr="001A1C4D" w:rsidRDefault="001A1C4D" w:rsidP="00413F7B">
      <w:pPr>
        <w:rPr>
          <w:lang w:eastAsia="ja-JP"/>
        </w:rPr>
      </w:pPr>
      <w:r w:rsidRPr="001A1C4D">
        <w:rPr>
          <w:lang w:eastAsia="ja-JP"/>
        </w:rPr>
        <w:t xml:space="preserve">Szczegółowe wymagania w zakresie zgodności projektu z zasadami horyzontalnymi znajdują się </w:t>
      </w:r>
      <w:r w:rsidR="00422715">
        <w:rPr>
          <w:lang w:eastAsia="ja-JP"/>
        </w:rPr>
        <w:t>w</w:t>
      </w:r>
      <w:r w:rsidR="00674BBC">
        <w:rPr>
          <w:lang w:eastAsia="ja-JP"/>
        </w:rPr>
        <w:t> </w:t>
      </w:r>
      <w:r w:rsidR="00422715">
        <w:rPr>
          <w:lang w:eastAsia="ja-JP"/>
        </w:rPr>
        <w:t>następujących dokumentach</w:t>
      </w:r>
      <w:r w:rsidRPr="001A1C4D">
        <w:rPr>
          <w:lang w:eastAsia="ja-JP"/>
        </w:rPr>
        <w:t>:</w:t>
      </w:r>
    </w:p>
    <w:p w14:paraId="38362633" w14:textId="77777777" w:rsidR="001A1C4D" w:rsidRPr="004B690F" w:rsidRDefault="00E777AF" w:rsidP="00413F7B">
      <w:pPr>
        <w:pStyle w:val="Akapitzlist"/>
        <w:numPr>
          <w:ilvl w:val="1"/>
          <w:numId w:val="4"/>
        </w:numPr>
        <w:ind w:left="357" w:hanging="357"/>
        <w:rPr>
          <w:lang w:eastAsia="ja-JP"/>
        </w:rPr>
      </w:pPr>
      <w:r w:rsidRPr="00E777AF">
        <w:rPr>
          <w:lang w:eastAsia="ja-JP"/>
        </w:rPr>
        <w:t>Wytycznych MFiPR dotyczących realizacji zasad równościowych w ramach funduszy unijnych na lata 2021-2027</w:t>
      </w:r>
      <w:r w:rsidR="001A1C4D" w:rsidRPr="004B690F">
        <w:rPr>
          <w:rStyle w:val="Odwoanieprzypisudolnego"/>
          <w:lang w:eastAsia="ja-JP"/>
        </w:rPr>
        <w:footnoteReference w:id="8"/>
      </w:r>
      <w:r>
        <w:rPr>
          <w:lang w:eastAsia="ja-JP"/>
        </w:rPr>
        <w:t xml:space="preserve"> </w:t>
      </w:r>
      <w:r w:rsidR="00E45751" w:rsidRPr="004B690F">
        <w:rPr>
          <w:lang w:eastAsia="ja-JP"/>
        </w:rPr>
        <w:t>wraz z Załącznikiem nr 2 Standardy dostępności dla polityki spójności 2021-2027</w:t>
      </w:r>
      <w:r w:rsidR="00422715" w:rsidRPr="004B690F">
        <w:rPr>
          <w:lang w:eastAsia="ja-JP"/>
        </w:rPr>
        <w:t>,</w:t>
      </w:r>
    </w:p>
    <w:p w14:paraId="10645416" w14:textId="77777777" w:rsidR="00422715" w:rsidRDefault="007B3E39" w:rsidP="00413F7B">
      <w:pPr>
        <w:pStyle w:val="Akapitzlist"/>
        <w:numPr>
          <w:ilvl w:val="1"/>
          <w:numId w:val="4"/>
        </w:numPr>
        <w:ind w:left="357" w:hanging="357"/>
        <w:rPr>
          <w:lang w:eastAsia="ja-JP"/>
        </w:rPr>
      </w:pPr>
      <w:r w:rsidRPr="00E777AF">
        <w:rPr>
          <w:lang w:eastAsia="ja-JP"/>
        </w:rPr>
        <w:t>Wytyczn</w:t>
      </w:r>
      <w:r w:rsidR="001A1C4D" w:rsidRPr="00E777AF">
        <w:rPr>
          <w:lang w:eastAsia="ja-JP"/>
        </w:rPr>
        <w:t xml:space="preserve">ych </w:t>
      </w:r>
      <w:r w:rsidRPr="00E777AF">
        <w:rPr>
          <w:lang w:eastAsia="ja-JP"/>
        </w:rPr>
        <w:t>Komisji Europejskiej dotycząc</w:t>
      </w:r>
      <w:r w:rsidR="00422715" w:rsidRPr="00E777AF">
        <w:rPr>
          <w:lang w:eastAsia="ja-JP"/>
        </w:rPr>
        <w:t>ych</w:t>
      </w:r>
      <w:r w:rsidRPr="00E777AF">
        <w:rPr>
          <w:lang w:eastAsia="ja-JP"/>
        </w:rPr>
        <w:t xml:space="preserve"> zapewnienia poszanowania Karty praw podstawowych Unii Europejskiej przy wdrażaniu europejskich funduszy strukturalnych i</w:t>
      </w:r>
      <w:r w:rsidR="00674BBC" w:rsidRPr="00E777AF">
        <w:rPr>
          <w:lang w:eastAsia="ja-JP"/>
        </w:rPr>
        <w:t> </w:t>
      </w:r>
      <w:r w:rsidRPr="00E777AF">
        <w:rPr>
          <w:lang w:eastAsia="ja-JP"/>
        </w:rPr>
        <w:t>inwestycyjnych</w:t>
      </w:r>
      <w:r w:rsidR="00422715">
        <w:rPr>
          <w:rStyle w:val="Odwoanieprzypisudolnego"/>
          <w:lang w:eastAsia="ja-JP"/>
        </w:rPr>
        <w:footnoteReference w:id="9"/>
      </w:r>
      <w:r w:rsidR="00994426">
        <w:rPr>
          <w:lang w:eastAsia="ja-JP"/>
        </w:rPr>
        <w:t>.</w:t>
      </w:r>
      <w:r w:rsidR="00677869">
        <w:rPr>
          <w:lang w:eastAsia="ja-JP"/>
        </w:rPr>
        <w:t xml:space="preserve"> </w:t>
      </w:r>
      <w:r w:rsidR="00994426">
        <w:rPr>
          <w:lang w:eastAsia="ja-JP"/>
        </w:rPr>
        <w:t>W</w:t>
      </w:r>
      <w:r w:rsidR="00994426" w:rsidRPr="00994426">
        <w:t xml:space="preserve"> Załączniku nr III do niniejszych wytycznych znajduje się tzw. „lista kontrolna dotycząca praw podstawowych” – praktyczne narzędzie, które może być stosowane przy przygotowaniu projektu.</w:t>
      </w:r>
    </w:p>
    <w:p w14:paraId="73FA967F" w14:textId="77777777" w:rsidR="00994426" w:rsidRPr="00994426" w:rsidRDefault="00994426" w:rsidP="00413F7B">
      <w:pPr>
        <w:pStyle w:val="Akapitzlist"/>
        <w:numPr>
          <w:ilvl w:val="1"/>
          <w:numId w:val="4"/>
        </w:numPr>
        <w:ind w:left="357" w:hanging="357"/>
        <w:rPr>
          <w:lang w:eastAsia="ja-JP"/>
        </w:rPr>
      </w:pPr>
      <w:r w:rsidRPr="00E777AF">
        <w:t>Podręczniku wdrażania Karty praw podstawowych Unii Europejskiej w prawie i kształtowaniu polityki na szczeblu krajowym</w:t>
      </w:r>
      <w:r>
        <w:rPr>
          <w:rStyle w:val="Odwoanieprzypisudolnego"/>
        </w:rPr>
        <w:footnoteReference w:id="10"/>
      </w:r>
      <w:r w:rsidR="00677869">
        <w:t>,</w:t>
      </w:r>
    </w:p>
    <w:p w14:paraId="6F6C836A" w14:textId="1474125C" w:rsidR="007B3E39" w:rsidRPr="00FD6B89" w:rsidRDefault="003C3142" w:rsidP="00413F7B">
      <w:pPr>
        <w:pStyle w:val="Akapitzlist"/>
        <w:numPr>
          <w:ilvl w:val="1"/>
          <w:numId w:val="4"/>
        </w:numPr>
        <w:ind w:left="357" w:hanging="357"/>
        <w:rPr>
          <w:lang w:eastAsia="ja-JP"/>
        </w:rPr>
      </w:pPr>
      <w:r w:rsidRPr="00E777AF">
        <w:rPr>
          <w:lang w:eastAsia="ja-JP"/>
        </w:rPr>
        <w:t>Analizie spełniania zasady DNSH dla projektu programu Fundusze Europejskie dla Pomorza 2021–2027</w:t>
      </w:r>
      <w:r w:rsidR="00422715">
        <w:rPr>
          <w:rStyle w:val="Odwoanieprzypisudolnego"/>
          <w:lang w:eastAsia="ja-JP"/>
        </w:rPr>
        <w:footnoteReference w:id="11"/>
      </w:r>
      <w:r w:rsidR="00E73344" w:rsidRPr="001A1C4D">
        <w:rPr>
          <w:lang w:eastAsia="ja-JP"/>
        </w:rPr>
        <w:t xml:space="preserve"> w zakresie celu </w:t>
      </w:r>
      <w:r w:rsidR="00E73344" w:rsidRPr="00FD6B89">
        <w:rPr>
          <w:lang w:eastAsia="ja-JP"/>
        </w:rPr>
        <w:t xml:space="preserve">szczegółowego </w:t>
      </w:r>
      <w:r w:rsidR="00A71527" w:rsidRPr="006D0251">
        <w:rPr>
          <w:lang w:eastAsia="ja-JP"/>
        </w:rPr>
        <w:t xml:space="preserve">2 </w:t>
      </w:r>
      <w:r w:rsidR="00E73344" w:rsidRPr="006D0251">
        <w:rPr>
          <w:lang w:eastAsia="ja-JP"/>
        </w:rPr>
        <w:t>(</w:t>
      </w:r>
      <w:r w:rsidR="006D0251" w:rsidRPr="006D0251">
        <w:rPr>
          <w:lang w:eastAsia="ja-JP"/>
        </w:rPr>
        <w:t>v</w:t>
      </w:r>
      <w:r w:rsidR="00A56B45">
        <w:rPr>
          <w:lang w:eastAsia="ja-JP"/>
        </w:rPr>
        <w:t>iii</w:t>
      </w:r>
      <w:r w:rsidR="00E73344" w:rsidRPr="006D0251">
        <w:rPr>
          <w:lang w:eastAsia="ja-JP"/>
        </w:rPr>
        <w:t>).</w:t>
      </w:r>
    </w:p>
    <w:p w14:paraId="30FA6E53" w14:textId="77777777" w:rsidR="00820ECF" w:rsidRPr="00820ECF" w:rsidRDefault="002A3C31" w:rsidP="00413F7B">
      <w:pPr>
        <w:pStyle w:val="Nagwek2"/>
      </w:pPr>
      <w:bookmarkStart w:id="34" w:name="_Toc197434779"/>
      <w:r>
        <w:lastRenderedPageBreak/>
        <w:t>6</w:t>
      </w:r>
      <w:r w:rsidR="001B7460">
        <w:t xml:space="preserve">. </w:t>
      </w:r>
      <w:r w:rsidR="00052D21">
        <w:t xml:space="preserve">Opis </w:t>
      </w:r>
      <w:r w:rsidR="00445FBE">
        <w:t xml:space="preserve">procedury oceny </w:t>
      </w:r>
      <w:r w:rsidR="001B7460">
        <w:t>projektów</w:t>
      </w:r>
      <w:bookmarkEnd w:id="34"/>
    </w:p>
    <w:p w14:paraId="12672086" w14:textId="77777777" w:rsidR="001B30A2" w:rsidRPr="00820ECF" w:rsidRDefault="001B30A2" w:rsidP="004E49D3">
      <w:pPr>
        <w:pStyle w:val="Nagwek3"/>
      </w:pPr>
      <w:bookmarkStart w:id="35" w:name="_Toc197434780"/>
      <w:bookmarkStart w:id="36" w:name="_Toc130291731"/>
      <w:r>
        <w:t>6.1. Cel postępowania</w:t>
      </w:r>
      <w:bookmarkEnd w:id="35"/>
    </w:p>
    <w:p w14:paraId="19577B44" w14:textId="62221680" w:rsidR="001B30A2" w:rsidRDefault="00A56B45" w:rsidP="003C3142">
      <w:bookmarkStart w:id="37" w:name="_Hlk141163827"/>
      <w:r w:rsidRPr="007C6795">
        <w:t xml:space="preserve">Celem postępowania jest wybór do dofinansowania projektów spełniających kryteria wyboru projektów zatwierdzone dla Działania </w:t>
      </w:r>
      <w:r>
        <w:t>3.1.</w:t>
      </w:r>
      <w:r w:rsidRPr="007C6795">
        <w:t xml:space="preserve"> przez KM FEP 2021-2027, które uzyskały kolejno największą liczbę punktów pośród projektów z wymaganą minimalną liczbą punktów (określoną w</w:t>
      </w:r>
      <w:r>
        <w:t> </w:t>
      </w:r>
      <w:r w:rsidRPr="007C6795">
        <w:t>pkt. 6.2.3.1. niniejszego Regulaminu)</w:t>
      </w:r>
      <w:bookmarkEnd w:id="37"/>
      <w:r w:rsidRPr="007C6795">
        <w:t>.</w:t>
      </w:r>
    </w:p>
    <w:p w14:paraId="4C209739" w14:textId="77777777" w:rsidR="00A37190" w:rsidRDefault="00D72DFA" w:rsidP="004E49D3">
      <w:pPr>
        <w:pStyle w:val="Nagwek3"/>
      </w:pPr>
      <w:bookmarkStart w:id="38" w:name="_Toc197434781"/>
      <w:r w:rsidRPr="00B86101">
        <w:rPr>
          <w:noProof/>
        </w:rPr>
        <w:drawing>
          <wp:anchor distT="0" distB="0" distL="114300" distR="114300" simplePos="0" relativeHeight="251658240" behindDoc="0" locked="0" layoutInCell="1" allowOverlap="1" wp14:anchorId="4449B07F" wp14:editId="5A04D86B">
            <wp:simplePos x="0" y="0"/>
            <wp:positionH relativeFrom="column">
              <wp:posOffset>1009938</wp:posOffset>
            </wp:positionH>
            <wp:positionV relativeFrom="paragraph">
              <wp:posOffset>437573</wp:posOffset>
            </wp:positionV>
            <wp:extent cx="3751200" cy="3103200"/>
            <wp:effectExtent l="0" t="0" r="1905" b="2540"/>
            <wp:wrapTopAndBottom/>
            <wp:docPr id="4" name="Obraz 4" descr="Schemat przedstawiający etapy wyboru projektów do dofinans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z tytułu3.png"/>
                    <pic:cNvPicPr/>
                  </pic:nvPicPr>
                  <pic:blipFill>
                    <a:blip r:embed="rId10">
                      <a:extLst>
                        <a:ext uri="{28A0092B-C50C-407E-A947-70E740481C1C}">
                          <a14:useLocalDpi xmlns:a14="http://schemas.microsoft.com/office/drawing/2010/main" val="0"/>
                        </a:ext>
                      </a:extLst>
                    </a:blip>
                    <a:stretch>
                      <a:fillRect/>
                    </a:stretch>
                  </pic:blipFill>
                  <pic:spPr>
                    <a:xfrm>
                      <a:off x="0" y="0"/>
                      <a:ext cx="3751200" cy="3103200"/>
                    </a:xfrm>
                    <a:prstGeom prst="rect">
                      <a:avLst/>
                    </a:prstGeom>
                  </pic:spPr>
                </pic:pic>
              </a:graphicData>
            </a:graphic>
            <wp14:sizeRelH relativeFrom="margin">
              <wp14:pctWidth>0</wp14:pctWidth>
            </wp14:sizeRelH>
            <wp14:sizeRelV relativeFrom="margin">
              <wp14:pctHeight>0</wp14:pctHeight>
            </wp14:sizeRelV>
          </wp:anchor>
        </w:drawing>
      </w:r>
      <w:r w:rsidR="001B30A2">
        <w:t>6.2. Ocena projektów</w:t>
      </w:r>
      <w:bookmarkEnd w:id="36"/>
      <w:bookmarkEnd w:id="38"/>
    </w:p>
    <w:p w14:paraId="19565667" w14:textId="77777777" w:rsidR="00A37190" w:rsidRPr="00241D5E" w:rsidRDefault="00A37190" w:rsidP="00413F7B">
      <w:pPr>
        <w:spacing w:before="100" w:beforeAutospacing="1"/>
      </w:pPr>
      <w:r>
        <w:t>W ramach naboru projekty podlegać będą ocenie, która podzielona została na następujące etapy</w:t>
      </w:r>
      <w:r w:rsidRPr="00241D5E">
        <w:t>:</w:t>
      </w:r>
    </w:p>
    <w:p w14:paraId="203D6817" w14:textId="77777777" w:rsidR="00A37190" w:rsidRDefault="00A37190" w:rsidP="00CE52BB">
      <w:pPr>
        <w:numPr>
          <w:ilvl w:val="0"/>
          <w:numId w:val="14"/>
        </w:numPr>
        <w:tabs>
          <w:tab w:val="clear" w:pos="720"/>
        </w:tabs>
        <w:ind w:left="357" w:hanging="357"/>
        <w:jc w:val="both"/>
        <w:rPr>
          <w:color w:val="000000" w:themeColor="text1"/>
        </w:rPr>
      </w:pPr>
      <w:r>
        <w:rPr>
          <w:color w:val="000000" w:themeColor="text1"/>
        </w:rPr>
        <w:t xml:space="preserve">etap </w:t>
      </w:r>
      <w:r w:rsidRPr="00241D5E">
        <w:rPr>
          <w:color w:val="000000" w:themeColor="text1"/>
        </w:rPr>
        <w:t>ocen</w:t>
      </w:r>
      <w:r>
        <w:rPr>
          <w:color w:val="000000" w:themeColor="text1"/>
        </w:rPr>
        <w:t>y</w:t>
      </w:r>
      <w:r w:rsidRPr="00241D5E">
        <w:rPr>
          <w:color w:val="000000" w:themeColor="text1"/>
        </w:rPr>
        <w:t xml:space="preserve"> formaln</w:t>
      </w:r>
      <w:r>
        <w:rPr>
          <w:color w:val="000000" w:themeColor="text1"/>
        </w:rPr>
        <w:t>ej</w:t>
      </w:r>
      <w:r w:rsidRPr="00241D5E">
        <w:rPr>
          <w:color w:val="000000" w:themeColor="text1"/>
        </w:rPr>
        <w:t>,</w:t>
      </w:r>
    </w:p>
    <w:p w14:paraId="6ECEF672" w14:textId="77777777" w:rsidR="00A37190" w:rsidRDefault="00A37190" w:rsidP="00CE52BB">
      <w:pPr>
        <w:numPr>
          <w:ilvl w:val="0"/>
          <w:numId w:val="14"/>
        </w:numPr>
        <w:tabs>
          <w:tab w:val="clear" w:pos="720"/>
        </w:tabs>
        <w:ind w:left="357" w:hanging="357"/>
        <w:jc w:val="both"/>
        <w:rPr>
          <w:color w:val="000000" w:themeColor="text1"/>
        </w:rPr>
      </w:pPr>
      <w:r w:rsidRPr="00445FBE">
        <w:rPr>
          <w:color w:val="000000" w:themeColor="text1"/>
        </w:rPr>
        <w:t xml:space="preserve">etap oceny wykonalności </w:t>
      </w:r>
      <w:r>
        <w:rPr>
          <w:color w:val="000000" w:themeColor="text1"/>
        </w:rPr>
        <w:t>i</w:t>
      </w:r>
      <w:r w:rsidRPr="00445FBE">
        <w:rPr>
          <w:color w:val="000000" w:themeColor="text1"/>
        </w:rPr>
        <w:t xml:space="preserve"> zgodności z zasadami horyzontalnymi,</w:t>
      </w:r>
    </w:p>
    <w:p w14:paraId="14D1672E" w14:textId="77777777" w:rsidR="00A37190" w:rsidRPr="00445FBE" w:rsidRDefault="00A37190" w:rsidP="00CE52BB">
      <w:pPr>
        <w:numPr>
          <w:ilvl w:val="0"/>
          <w:numId w:val="14"/>
        </w:numPr>
        <w:tabs>
          <w:tab w:val="clear" w:pos="720"/>
        </w:tabs>
        <w:spacing w:after="120"/>
        <w:ind w:left="357" w:hanging="357"/>
        <w:jc w:val="both"/>
        <w:rPr>
          <w:color w:val="000000" w:themeColor="text1"/>
        </w:rPr>
      </w:pPr>
      <w:r>
        <w:rPr>
          <w:color w:val="000000" w:themeColor="text1"/>
        </w:rPr>
        <w:t xml:space="preserve">etap </w:t>
      </w:r>
      <w:r w:rsidRPr="00445FBE">
        <w:rPr>
          <w:color w:val="000000" w:themeColor="text1"/>
        </w:rPr>
        <w:t>ocen</w:t>
      </w:r>
      <w:r>
        <w:rPr>
          <w:color w:val="000000" w:themeColor="text1"/>
        </w:rPr>
        <w:t>y</w:t>
      </w:r>
      <w:r w:rsidRPr="00445FBE">
        <w:rPr>
          <w:color w:val="000000" w:themeColor="text1"/>
        </w:rPr>
        <w:t xml:space="preserve"> strategicznej</w:t>
      </w:r>
      <w:r>
        <w:rPr>
          <w:color w:val="000000" w:themeColor="text1"/>
        </w:rPr>
        <w:t xml:space="preserve"> i wyboru projektów do dofinansowania.</w:t>
      </w:r>
    </w:p>
    <w:p w14:paraId="40701B9D" w14:textId="77777777" w:rsidR="00A37190" w:rsidRDefault="00A37190" w:rsidP="00413F7B">
      <w:pPr>
        <w:spacing w:after="120"/>
        <w:rPr>
          <w:color w:val="000000" w:themeColor="text1"/>
        </w:rPr>
      </w:pPr>
      <w:r w:rsidRPr="00241D5E">
        <w:rPr>
          <w:color w:val="000000" w:themeColor="text1"/>
        </w:rPr>
        <w:t>Oceny projektów na wszystkich etapach dokon</w:t>
      </w:r>
      <w:r>
        <w:rPr>
          <w:color w:val="000000" w:themeColor="text1"/>
        </w:rPr>
        <w:t>ywać będzie</w:t>
      </w:r>
      <w:r w:rsidRPr="00241D5E">
        <w:rPr>
          <w:color w:val="000000" w:themeColor="text1"/>
        </w:rPr>
        <w:t xml:space="preserve"> Komisj</w:t>
      </w:r>
      <w:r>
        <w:rPr>
          <w:color w:val="000000" w:themeColor="text1"/>
        </w:rPr>
        <w:t>a</w:t>
      </w:r>
      <w:r w:rsidRPr="00241D5E">
        <w:rPr>
          <w:color w:val="000000" w:themeColor="text1"/>
        </w:rPr>
        <w:t xml:space="preserve"> Oceny Projektó</w:t>
      </w:r>
      <w:r>
        <w:rPr>
          <w:color w:val="000000" w:themeColor="text1"/>
        </w:rPr>
        <w:t>w w oparciu o właściwe kryteria wyboru projektów zatwierdzone przez Komitet Monitorujący FEP 2021-2027.</w:t>
      </w:r>
    </w:p>
    <w:p w14:paraId="27E02FF3" w14:textId="77777777" w:rsidR="00A37190" w:rsidRDefault="00A37190" w:rsidP="00413F7B">
      <w:pPr>
        <w:spacing w:after="120"/>
        <w:rPr>
          <w:color w:val="000000" w:themeColor="text1"/>
        </w:rPr>
      </w:pPr>
      <w:r>
        <w:rPr>
          <w:color w:val="000000" w:themeColor="text1"/>
        </w:rPr>
        <w:t xml:space="preserve">Podstawę oceny stanowić będą informacje zamieszczone przez wnioskodawcę we wniosku o dofinansowanie (tj. formularzu wniosku oraz ewentualnych załącznikach), uzupełnieniach lub korektach składanych wyłącznie na wezwanie </w:t>
      </w:r>
      <w:r w:rsidRPr="000E5B79">
        <w:rPr>
          <w:color w:val="000000" w:themeColor="text1"/>
        </w:rPr>
        <w:t>instytucji organizującej nabór w</w:t>
      </w:r>
      <w:r>
        <w:rPr>
          <w:color w:val="000000" w:themeColor="text1"/>
        </w:rPr>
        <w:t xml:space="preserve"> toku prowadzonej oceny oraz dodatkowych dokumentach wskazanych w definicjach poszczególnych kryteriów oraz w niniejszym Regulaminie.</w:t>
      </w:r>
    </w:p>
    <w:p w14:paraId="5E9C55EA" w14:textId="77777777" w:rsidR="00A37190" w:rsidRPr="00B86101" w:rsidRDefault="00A37190" w:rsidP="00413F7B">
      <w:pPr>
        <w:pStyle w:val="NAgwek40"/>
      </w:pPr>
      <w:r>
        <w:t xml:space="preserve">6.2.1. </w:t>
      </w:r>
      <w:r w:rsidRPr="00B86101">
        <w:t>Etap oceny formalnej</w:t>
      </w:r>
    </w:p>
    <w:p w14:paraId="2E98EDA4" w14:textId="77777777" w:rsidR="00A37190" w:rsidRPr="00B86101" w:rsidRDefault="00A37190" w:rsidP="00413F7B">
      <w:pPr>
        <w:spacing w:after="120"/>
        <w:rPr>
          <w:rFonts w:eastAsia="Calibri" w:cstheme="minorHAnsi"/>
        </w:rPr>
      </w:pPr>
      <w:r w:rsidRPr="00B86101">
        <w:rPr>
          <w:rFonts w:eastAsia="Calibri" w:cstheme="minorHAnsi"/>
        </w:rPr>
        <w:t>Ocena formalna ma na celu weryfikację spełniania przez projekt podstawowych warunków uprawniających do udziału w naborze.</w:t>
      </w:r>
    </w:p>
    <w:p w14:paraId="3BE17B2E" w14:textId="77777777" w:rsidR="00A37190" w:rsidRDefault="00A37190" w:rsidP="00413F7B">
      <w:pPr>
        <w:pStyle w:val="Akapitzlist"/>
        <w:spacing w:after="120"/>
        <w:ind w:left="0"/>
        <w:rPr>
          <w:rFonts w:asciiTheme="minorHAnsi" w:eastAsia="Calibri" w:hAnsiTheme="minorHAnsi" w:cstheme="minorHAnsi"/>
        </w:rPr>
      </w:pPr>
      <w:r w:rsidRPr="00B86101">
        <w:rPr>
          <w:rFonts w:asciiTheme="minorHAnsi" w:eastAsia="Calibri" w:hAnsiTheme="minorHAnsi" w:cstheme="minorHAnsi"/>
        </w:rPr>
        <w:t xml:space="preserve">Ocena formalna jest oceną zero-jedynkową (z przypisanymi wartościami logicznymi TAK/NIE). Dokonywana będzie w oparciu o właściwe kryteria zatwierdzone przez KM FEP 2021-2027 dla danego </w:t>
      </w:r>
      <w:r w:rsidRPr="00B86101">
        <w:rPr>
          <w:rFonts w:asciiTheme="minorHAnsi" w:eastAsia="Calibri" w:hAnsiTheme="minorHAnsi" w:cstheme="minorHAnsi"/>
        </w:rPr>
        <w:lastRenderedPageBreak/>
        <w:t>Działania FEP 2021-2027 lub typu projektu. Niespełnienie któregokolwiek z kryteriów skutkować będzie uzyskaniem przez projekt oceny negatywnej. W przypadku spełnienia wszystkich kryteriów projekt uzyska ocenę pozytywną i zostanie zakwalifikowany do</w:t>
      </w:r>
      <w:r>
        <w:rPr>
          <w:rFonts w:asciiTheme="minorHAnsi" w:eastAsia="Calibri" w:hAnsiTheme="minorHAnsi" w:cstheme="minorHAnsi"/>
        </w:rPr>
        <w:t xml:space="preserve"> następnego etapu oceny</w:t>
      </w:r>
      <w:r w:rsidRPr="00B86101">
        <w:rPr>
          <w:rFonts w:asciiTheme="minorHAnsi" w:eastAsia="Calibri" w:hAnsiTheme="minorHAnsi" w:cstheme="minorHAnsi"/>
        </w:rPr>
        <w:t>.</w:t>
      </w:r>
    </w:p>
    <w:p w14:paraId="543F5BF1" w14:textId="77777777" w:rsidR="00A37190" w:rsidRPr="00B86101" w:rsidRDefault="00A37190" w:rsidP="00413F7B">
      <w:pPr>
        <w:pStyle w:val="NAgwek40"/>
      </w:pPr>
      <w:bookmarkStart w:id="39" w:name="_Toc130291732"/>
      <w:r>
        <w:t xml:space="preserve">6.2.2. </w:t>
      </w:r>
      <w:r w:rsidRPr="00B86101">
        <w:t>Etap oceny wykonalności</w:t>
      </w:r>
      <w:bookmarkEnd w:id="39"/>
      <w:r>
        <w:t xml:space="preserve"> i</w:t>
      </w:r>
      <w:r w:rsidRPr="008116EB">
        <w:t xml:space="preserve"> zgodności z zasadami horyzontalnymi</w:t>
      </w:r>
    </w:p>
    <w:p w14:paraId="1DB70A4A" w14:textId="77777777" w:rsidR="00A37190" w:rsidRPr="00B86101" w:rsidRDefault="00A37190" w:rsidP="00413F7B">
      <w:pPr>
        <w:spacing w:after="120"/>
        <w:rPr>
          <w:rFonts w:eastAsia="Calibri" w:cstheme="minorHAnsi"/>
          <w:szCs w:val="22"/>
        </w:rPr>
      </w:pPr>
      <w:r w:rsidRPr="00B86101">
        <w:rPr>
          <w:rFonts w:eastAsia="Calibri" w:cstheme="minorHAnsi"/>
          <w:szCs w:val="22"/>
        </w:rPr>
        <w:t>Ocena wykonalności jest częścią oceny merytorycznej i polega na weryfikacji zasadności projektu oraz jego wewnętrznej logiki. Składa się z części: rzeczowej, instytucjonalnej oraz finansowej.</w:t>
      </w:r>
    </w:p>
    <w:p w14:paraId="12127547" w14:textId="77777777" w:rsidR="00A37190" w:rsidRPr="00B86101" w:rsidRDefault="00A37190" w:rsidP="00413F7B">
      <w:r w:rsidRPr="00B86101">
        <w:t>Ocena zgodności projektu z zasadami horyzontalnymi jest częścią oceny merytorycznej i polega na</w:t>
      </w:r>
      <w:r>
        <w:t> </w:t>
      </w:r>
      <w:r w:rsidRPr="00B86101">
        <w:t>weryfikacji zgodności projektu z zasadami horyzontalnymi dotyczącymi:</w:t>
      </w:r>
    </w:p>
    <w:p w14:paraId="6929E7B4" w14:textId="77777777" w:rsidR="00A37190" w:rsidRPr="00B86101" w:rsidRDefault="00A37190" w:rsidP="00CE52BB">
      <w:pPr>
        <w:pStyle w:val="Akapitzlist"/>
        <w:numPr>
          <w:ilvl w:val="0"/>
          <w:numId w:val="8"/>
        </w:numPr>
        <w:ind w:left="357" w:hanging="357"/>
      </w:pPr>
      <w:r w:rsidRPr="00B86101">
        <w:t>równości szans i niedyskryminacji, w tym dostępności dla osób z niepełnosprawnościami,</w:t>
      </w:r>
    </w:p>
    <w:p w14:paraId="07AAC61A" w14:textId="77777777" w:rsidR="00A37190" w:rsidRPr="00B86101" w:rsidRDefault="00A37190" w:rsidP="00CE52BB">
      <w:pPr>
        <w:pStyle w:val="Akapitzlist"/>
        <w:numPr>
          <w:ilvl w:val="0"/>
          <w:numId w:val="8"/>
        </w:numPr>
        <w:ind w:left="357" w:hanging="357"/>
      </w:pPr>
      <w:r w:rsidRPr="00B86101">
        <w:t>równości kobiet i mężczyzn,</w:t>
      </w:r>
    </w:p>
    <w:p w14:paraId="3D7E8187" w14:textId="77777777" w:rsidR="00A37190" w:rsidRPr="00B86101" w:rsidRDefault="00A37190" w:rsidP="00CE52BB">
      <w:pPr>
        <w:pStyle w:val="Akapitzlist"/>
        <w:numPr>
          <w:ilvl w:val="0"/>
          <w:numId w:val="8"/>
        </w:numPr>
        <w:spacing w:after="120"/>
        <w:ind w:left="357" w:hanging="357"/>
      </w:pPr>
      <w:r w:rsidRPr="00B86101">
        <w:t>zrównoważonego rozwoju, w tym z zasadą DNSH.</w:t>
      </w:r>
    </w:p>
    <w:p w14:paraId="393BE6B8" w14:textId="77777777" w:rsidR="00A37190" w:rsidRDefault="00A37190" w:rsidP="00413F7B">
      <w:pPr>
        <w:spacing w:after="120"/>
      </w:pPr>
      <w:r w:rsidRPr="00B86101">
        <w:t xml:space="preserve">Ocena </w:t>
      </w:r>
      <w:r>
        <w:t xml:space="preserve">wykonalności oraz ocena </w:t>
      </w:r>
      <w:r w:rsidRPr="00B86101">
        <w:t xml:space="preserve">zgodności z zasadami horyzontalnymi </w:t>
      </w:r>
      <w:r>
        <w:t>są</w:t>
      </w:r>
      <w:r w:rsidRPr="00B86101">
        <w:t xml:space="preserve"> ocen</w:t>
      </w:r>
      <w:r>
        <w:t>ami</w:t>
      </w:r>
      <w:r w:rsidRPr="00B86101">
        <w:t xml:space="preserve"> </w:t>
      </w:r>
      <w:r>
        <w:t xml:space="preserve">o charakterze </w:t>
      </w:r>
      <w:r w:rsidRPr="00B86101">
        <w:t>zero-jedynkow</w:t>
      </w:r>
      <w:r>
        <w:t>ym</w:t>
      </w:r>
      <w:r w:rsidRPr="00B86101">
        <w:t xml:space="preserve"> (z przypisanymi wartościami logicznymi TAK/NIE). Dokonan</w:t>
      </w:r>
      <w:r>
        <w:t>e</w:t>
      </w:r>
      <w:r w:rsidRPr="00B86101">
        <w:t xml:space="preserve"> </w:t>
      </w:r>
      <w:r>
        <w:t>zostaną</w:t>
      </w:r>
      <w:r w:rsidRPr="00B86101">
        <w:t xml:space="preserve"> w oparciu o</w:t>
      </w:r>
      <w:r>
        <w:t> </w:t>
      </w:r>
      <w:r w:rsidRPr="00B86101">
        <w:t>właściwe kryteria zatwierdzone przez KM FEP 2021-2027</w:t>
      </w:r>
      <w:r>
        <w:t xml:space="preserve">. </w:t>
      </w:r>
      <w:r w:rsidRPr="00B86101">
        <w:t>Niespełnienie któregokolwiek z</w:t>
      </w:r>
      <w:r>
        <w:t> </w:t>
      </w:r>
      <w:r w:rsidRPr="00B86101">
        <w:t>kryteriów skutkować będzie uzyskaniem przez wniosek oceny negatywnej.</w:t>
      </w:r>
      <w:r>
        <w:t xml:space="preserve"> </w:t>
      </w:r>
      <w:r w:rsidRPr="00B86101">
        <w:t>W przypadku spełnienia wszystkich kryteriów</w:t>
      </w:r>
      <w:r>
        <w:t xml:space="preserve"> wykonalności oraz</w:t>
      </w:r>
      <w:r w:rsidRPr="00B86101">
        <w:t xml:space="preserve"> zgodności z zasadami horyzontalnymi</w:t>
      </w:r>
      <w:r>
        <w:t>,</w:t>
      </w:r>
      <w:r w:rsidRPr="00B86101">
        <w:t xml:space="preserve"> projekt uzysk</w:t>
      </w:r>
      <w:r>
        <w:t>a</w:t>
      </w:r>
      <w:r w:rsidRPr="00B86101">
        <w:t xml:space="preserve"> ocenę pozytywną i </w:t>
      </w:r>
      <w:r>
        <w:t> </w:t>
      </w:r>
      <w:r w:rsidRPr="00B86101">
        <w:t>zosta</w:t>
      </w:r>
      <w:r>
        <w:t>nie</w:t>
      </w:r>
      <w:r w:rsidRPr="00B86101">
        <w:t xml:space="preserve"> zakwalifikowany do </w:t>
      </w:r>
      <w:r>
        <w:t xml:space="preserve">następnego </w:t>
      </w:r>
      <w:r w:rsidRPr="00B86101">
        <w:t xml:space="preserve">etapu </w:t>
      </w:r>
      <w:r>
        <w:t>oceny</w:t>
      </w:r>
      <w:r w:rsidRPr="00B86101">
        <w:t>.</w:t>
      </w:r>
    </w:p>
    <w:p w14:paraId="4A0EF00B" w14:textId="77777777" w:rsidR="00A37190" w:rsidRPr="00B86101" w:rsidRDefault="00A37190" w:rsidP="00413F7B">
      <w:pPr>
        <w:pStyle w:val="NAgwek40"/>
      </w:pPr>
      <w:bookmarkStart w:id="40" w:name="_Toc130291734"/>
      <w:r>
        <w:t>6.2.3.</w:t>
      </w:r>
      <w:r w:rsidRPr="00B86101">
        <w:t xml:space="preserve"> Etap oceny strategicznej</w:t>
      </w:r>
      <w:bookmarkEnd w:id="40"/>
      <w:r>
        <w:t xml:space="preserve"> i wyboru projektów do dofinansowania</w:t>
      </w:r>
    </w:p>
    <w:p w14:paraId="3A1BAF9C" w14:textId="77777777" w:rsidR="00A37190" w:rsidRDefault="00A37190" w:rsidP="00413F7B">
      <w:pPr>
        <w:pStyle w:val="nagwek5"/>
      </w:pPr>
      <w:bookmarkStart w:id="41" w:name="_Hlk177712903"/>
      <w:r>
        <w:t xml:space="preserve">6.2.3.1. </w:t>
      </w:r>
      <w:bookmarkEnd w:id="41"/>
      <w:r>
        <w:t>Ocena strategiczna</w:t>
      </w:r>
    </w:p>
    <w:p w14:paraId="532CD6CD" w14:textId="77777777" w:rsidR="00A37190" w:rsidRDefault="00A37190" w:rsidP="00413F7B">
      <w:pPr>
        <w:spacing w:after="120"/>
      </w:pPr>
      <w:r>
        <w:t>Ocena strategiczna jest częścią oceny merytorycznej i polega na ocenie sposobu wpisywania się projektu w cele, założenia i preferencje określone dla poszczególnych Działań lub typów projektów wynikające bezpośrednio z treści FEP 2021-2027, Umowy Partnerstwa, Kontraktu Programowego oraz innych dokumentów właściwych dla danego celu szczegółowego.</w:t>
      </w:r>
    </w:p>
    <w:p w14:paraId="369B3D92" w14:textId="0B007669" w:rsidR="00A37190" w:rsidRDefault="008C3DA9" w:rsidP="006F41E6">
      <w:r w:rsidRPr="008C3DA9">
        <w:t>Ocena strategiczna projektów wybieranych do dofinansowania w sposób konkurencyjny ma na celu porównanie projektów uczestniczących w danym naborze i dokonywana jest przy wykorzystaniu m.in. statystycznych metod pomiaru. Wynik oceny strategicznej wyrażany jest punktowo, a efektem jej przeprowadzenia będzie lista projektów uszeregowanych według liczby uzyskanych punktów, z oznaczeniem projektów, które uzyskały minimum punktowe określone poniżej. Uzyskanie przez projekt minimum punktowego kwalifikuje projekt do wyboru do dofinansowania przez ZWP.</w:t>
      </w:r>
    </w:p>
    <w:p w14:paraId="1EC3EFDC" w14:textId="1C15D8F8" w:rsidR="00A519F9" w:rsidRPr="008C3DA9" w:rsidRDefault="006F41E6" w:rsidP="00413F7B">
      <w:pPr>
        <w:shd w:val="clear" w:color="auto" w:fill="F2F2F2" w:themeFill="background1" w:themeFillShade="F2"/>
        <w:spacing w:before="120" w:after="120"/>
      </w:pPr>
      <w:r w:rsidRPr="008C3DA9">
        <w:rPr>
          <w:b/>
        </w:rPr>
        <w:t>Minimum punktowe</w:t>
      </w:r>
      <w:r w:rsidRPr="008C3DA9">
        <w:t xml:space="preserve"> </w:t>
      </w:r>
      <w:r w:rsidR="00D2505D" w:rsidRPr="008C3DA9">
        <w:t xml:space="preserve">dla naboru dla Działania </w:t>
      </w:r>
      <w:r w:rsidR="00A56B45">
        <w:t>3</w:t>
      </w:r>
      <w:r w:rsidR="00D2505D" w:rsidRPr="008C3DA9">
        <w:t xml:space="preserve">.1. wynosi </w:t>
      </w:r>
      <w:r w:rsidR="00A56B45">
        <w:rPr>
          <w:b/>
        </w:rPr>
        <w:t>50 punktów</w:t>
      </w:r>
      <w:r w:rsidR="00D2505D" w:rsidRPr="008C3DA9">
        <w:rPr>
          <w:b/>
        </w:rPr>
        <w:t>.</w:t>
      </w:r>
    </w:p>
    <w:p w14:paraId="692FE1C2" w14:textId="77777777" w:rsidR="008C3DA9" w:rsidRDefault="008C3DA9" w:rsidP="008C3DA9">
      <w:pPr>
        <w:spacing w:after="120"/>
      </w:pPr>
      <w:r>
        <w:t>W przypadku równej liczby punktów o kolejności projektów na liście decydować będzie ocena uzyskana przez projekt w kryteriach określonych jako rozstrzygające zgodnie z kolejnością zatwierdzoną przez KM FEP 2021-2027.</w:t>
      </w:r>
    </w:p>
    <w:p w14:paraId="63C350B0" w14:textId="6CF4BED1" w:rsidR="00A37190" w:rsidRDefault="008C3DA9" w:rsidP="008C3DA9">
      <w:pPr>
        <w:spacing w:after="120"/>
      </w:pPr>
      <w:r>
        <w:t>Lista projektów po ocenie zawierająca wyniki oceny strategicznej (dalej: lista po ocenie strategicznej), przekazywana jest pod obrady ZWP, który zatwierdza wynik oceny i dokonuje wyboru projektów do dofinansowania.</w:t>
      </w:r>
    </w:p>
    <w:p w14:paraId="56FB6367" w14:textId="77777777" w:rsidR="00A37190" w:rsidRDefault="00A37190" w:rsidP="00413F7B">
      <w:pPr>
        <w:pStyle w:val="nagwek5"/>
      </w:pPr>
      <w:r>
        <w:lastRenderedPageBreak/>
        <w:t xml:space="preserve">6.2.3.2. </w:t>
      </w:r>
      <w:r w:rsidRPr="00490595">
        <w:t>Wybór projektów do dofinansowania</w:t>
      </w:r>
    </w:p>
    <w:p w14:paraId="1F42A4DB" w14:textId="77777777" w:rsidR="008C3DA9" w:rsidRDefault="008C3DA9" w:rsidP="008C3DA9">
      <w:pPr>
        <w:spacing w:after="120"/>
        <w:rPr>
          <w:color w:val="000000" w:themeColor="text1"/>
        </w:rPr>
      </w:pPr>
      <w:r w:rsidRPr="00461DB1">
        <w:rPr>
          <w:color w:val="000000" w:themeColor="text1"/>
        </w:rPr>
        <w:t>Zarząd Województwa Pomorskiego</w:t>
      </w:r>
      <w:r>
        <w:rPr>
          <w:color w:val="000000" w:themeColor="text1"/>
        </w:rPr>
        <w:t xml:space="preserve"> dokona wyboru projektów do dofinansowania poprzez</w:t>
      </w:r>
      <w:r w:rsidRPr="00461DB1">
        <w:rPr>
          <w:color w:val="000000" w:themeColor="text1"/>
        </w:rPr>
        <w:t xml:space="preserve"> </w:t>
      </w:r>
      <w:r>
        <w:rPr>
          <w:color w:val="000000" w:themeColor="text1"/>
        </w:rPr>
        <w:t xml:space="preserve">zatwierdzenie </w:t>
      </w:r>
      <w:r w:rsidRPr="00461DB1">
        <w:rPr>
          <w:color w:val="000000" w:themeColor="text1"/>
        </w:rPr>
        <w:t>w drodze uchwały</w:t>
      </w:r>
      <w:r>
        <w:rPr>
          <w:color w:val="000000" w:themeColor="text1"/>
        </w:rPr>
        <w:t xml:space="preserve"> wyników oceny strategicznej.</w:t>
      </w:r>
    </w:p>
    <w:p w14:paraId="5ABB2FE3" w14:textId="77777777" w:rsidR="008C3DA9" w:rsidRPr="009C6DBF" w:rsidRDefault="008C3DA9" w:rsidP="008C3DA9">
      <w:pPr>
        <w:spacing w:after="120"/>
      </w:pPr>
      <w:r w:rsidRPr="00785FCE">
        <w:t xml:space="preserve">Dofinansowanie przyznane zostanie do wyczerpania alokacji określonej zgodnie z zapisami pkt </w:t>
      </w:r>
      <w:r>
        <w:t>3</w:t>
      </w:r>
      <w:r w:rsidRPr="00785FCE">
        <w:t>.1. niniejszego Regulaminu</w:t>
      </w:r>
      <w:r>
        <w:t>. O przyznaniu dofinansowania decydować będzie</w:t>
      </w:r>
      <w:r w:rsidRPr="00785FCE">
        <w:t xml:space="preserve"> </w:t>
      </w:r>
      <w:r>
        <w:t xml:space="preserve">kolejność projektów </w:t>
      </w:r>
      <w:r w:rsidRPr="009C6DBF">
        <w:t>na liście po ocenie strategicznej.</w:t>
      </w:r>
    </w:p>
    <w:p w14:paraId="5A28F87F" w14:textId="77777777" w:rsidR="008C3DA9" w:rsidRDefault="008C3DA9" w:rsidP="008C3DA9">
      <w:pPr>
        <w:spacing w:after="120"/>
      </w:pPr>
      <w:r w:rsidRPr="009C6DBF">
        <w:t>W przypadku, gdy wartość dofinansowania wnioskowanego przez projekty złożone w naborze przekroczy alokację dostępną w ramach konkursu, ZWP może podjąć decyzję o obniżeniu kwoty lub poziomu (procentu) dofinansowania z uwzględnieniem zasady równego traktowania wnioskodawców.</w:t>
      </w:r>
    </w:p>
    <w:p w14:paraId="530CC83D" w14:textId="2D879418" w:rsidR="00A37190" w:rsidRPr="00A37190" w:rsidRDefault="00597137" w:rsidP="008C3DA9">
      <w:pPr>
        <w:spacing w:after="120"/>
        <w:rPr>
          <w:lang w:eastAsia="ja-JP"/>
        </w:rPr>
      </w:pPr>
      <w:r w:rsidRPr="00694536">
        <w:t xml:space="preserve">W przypadku korzystnej zmiany kursu przeliczeniowego i pojawienia się dodatkowych środków </w:t>
      </w:r>
      <w:r w:rsidRPr="00E52EE6">
        <w:t>w alokacji Działania 3.1.</w:t>
      </w:r>
      <w:r w:rsidRPr="00694536">
        <w:t xml:space="preserve"> po zakończeniu postępowania w sprawie wyboru projektów do dofinansowania, </w:t>
      </w:r>
      <w:r w:rsidRPr="0057421B">
        <w:t>IZ</w:t>
      </w:r>
      <w:r w:rsidRPr="00694536">
        <w:t> FEP 2021-2027, zgodnie z art. 57 ust. 5 ustawy wdrożeniowej, będzie mogła dokonać wyboru do dofinansowania projektów, które spełniły kryteria wyboru, ale nie uzyskały wsparcia w związku z wyczerpaniem alokacji. Wybór do dofinansowania następować będzie zgodnie z</w:t>
      </w:r>
      <w:r>
        <w:t> </w:t>
      </w:r>
      <w:r w:rsidRPr="00694536">
        <w:t>kolejnością projektów na liście przy zachowaniu zasady równego traktowania wnioskodawców.</w:t>
      </w:r>
    </w:p>
    <w:p w14:paraId="2C6AA181" w14:textId="77777777" w:rsidR="006F4170" w:rsidRDefault="00E100C7" w:rsidP="00413F7B">
      <w:pPr>
        <w:pStyle w:val="Nagwek2"/>
      </w:pPr>
      <w:bookmarkStart w:id="42" w:name="_Toc197434782"/>
      <w:r>
        <w:t>7</w:t>
      </w:r>
      <w:r w:rsidR="007E28FB">
        <w:t xml:space="preserve">. </w:t>
      </w:r>
      <w:r w:rsidR="00A32863" w:rsidRPr="005600DE">
        <w:t>Kryteria</w:t>
      </w:r>
      <w:r w:rsidR="007E28FB" w:rsidRPr="005600DE">
        <w:t xml:space="preserve"> wyboru projektów</w:t>
      </w:r>
      <w:bookmarkEnd w:id="42"/>
    </w:p>
    <w:p w14:paraId="11C2A76F" w14:textId="23757DA7" w:rsidR="003C3142" w:rsidRPr="00597137" w:rsidRDefault="00597137" w:rsidP="00230144">
      <w:bookmarkStart w:id="43" w:name="_Hlk133354722"/>
      <w:bookmarkStart w:id="44" w:name="_Hlk177540615"/>
      <w:r>
        <w:t xml:space="preserve">Kryteria wyboru projektów dla Działania 3.1. Mobilność miejska FEP 2021-2027 zostały zatwierdzone przez KM FEP 2021-2027 uchwałą nr 3/III/23 z dnia 11 września 2023 r. i dostępne są na </w:t>
      </w:r>
      <w:bookmarkEnd w:id="43"/>
      <w:r w:rsidR="003B68EF">
        <w:fldChar w:fldCharType="begin"/>
      </w:r>
      <w:r>
        <w:instrText>HYPERLINK "https://funduszeuepomorskie.pl/sites/default/files/2024/10/6272/2.-Zalacznik-do-uchwaly-nr-3_III_23-KM-FEP-2021-2027-Kryteria-3.1-1.pdf"</w:instrText>
      </w:r>
      <w:r w:rsidR="003B68EF">
        <w:fldChar w:fldCharType="separate"/>
      </w:r>
      <w:r w:rsidR="003C3142" w:rsidRPr="00D2505D">
        <w:rPr>
          <w:rStyle w:val="Hipercze"/>
        </w:rPr>
        <w:t>stronie internetowej FEP 2021-2027</w:t>
      </w:r>
      <w:r w:rsidR="003B68EF">
        <w:rPr>
          <w:rStyle w:val="Hipercze"/>
        </w:rPr>
        <w:fldChar w:fldCharType="end"/>
      </w:r>
      <w:r w:rsidR="00C90775" w:rsidRPr="00D2505D">
        <w:rPr>
          <w:rStyle w:val="Odwoanieprzypisudolnego"/>
        </w:rPr>
        <w:footnoteReference w:id="12"/>
      </w:r>
      <w:r w:rsidR="003C3142" w:rsidRPr="00D2505D">
        <w:t>.</w:t>
      </w:r>
    </w:p>
    <w:p w14:paraId="120FAD70" w14:textId="77777777" w:rsidR="00726AC4" w:rsidRDefault="00E100C7" w:rsidP="003C3142">
      <w:pPr>
        <w:pStyle w:val="Nagwek2"/>
      </w:pPr>
      <w:bookmarkStart w:id="45" w:name="_Toc197434783"/>
      <w:bookmarkEnd w:id="44"/>
      <w:r>
        <w:t>8</w:t>
      </w:r>
      <w:r w:rsidR="00726AC4">
        <w:t xml:space="preserve">. Zakres i sposób składania uzupełnień </w:t>
      </w:r>
      <w:r w:rsidR="005315EF">
        <w:t>i</w:t>
      </w:r>
      <w:r w:rsidR="00726AC4">
        <w:t xml:space="preserve"> korekt</w:t>
      </w:r>
      <w:bookmarkEnd w:id="45"/>
    </w:p>
    <w:p w14:paraId="1CF88A2B" w14:textId="77777777" w:rsidR="00597137" w:rsidRDefault="00597137" w:rsidP="00597137">
      <w:pPr>
        <w:spacing w:after="120"/>
      </w:pPr>
      <w:r>
        <w:t xml:space="preserve">Składanie uzupełnień i korekt wniosku o dofinansowanie możliwe jest w odniesieniu do wszystkich kryteriów wyboru projektów </w:t>
      </w:r>
      <w:r w:rsidRPr="00273295">
        <w:rPr>
          <w:b/>
        </w:rPr>
        <w:t>z wyłączeniem</w:t>
      </w:r>
      <w:r>
        <w:t xml:space="preserve"> </w:t>
      </w:r>
      <w:r w:rsidRPr="004B690F">
        <w:t>kryterium formalnego</w:t>
      </w:r>
      <w:r w:rsidRPr="00095C3F">
        <w:rPr>
          <w:b/>
        </w:rPr>
        <w:t xml:space="preserve"> </w:t>
      </w:r>
      <w:r>
        <w:rPr>
          <w:b/>
        </w:rPr>
        <w:t>„</w:t>
      </w:r>
      <w:r w:rsidRPr="00095C3F">
        <w:rPr>
          <w:b/>
        </w:rPr>
        <w:t>Poprawność złożenia wniosku o</w:t>
      </w:r>
      <w:r>
        <w:rPr>
          <w:b/>
        </w:rPr>
        <w:t> </w:t>
      </w:r>
      <w:r w:rsidRPr="00095C3F">
        <w:rPr>
          <w:b/>
        </w:rPr>
        <w:t>dofinansowanie</w:t>
      </w:r>
      <w:r w:rsidRPr="00A810EA">
        <w:rPr>
          <w:b/>
        </w:rPr>
        <w:t>”</w:t>
      </w:r>
      <w:r w:rsidRPr="00A810EA">
        <w:t>.</w:t>
      </w:r>
    </w:p>
    <w:p w14:paraId="05D95B1B" w14:textId="77777777" w:rsidR="00597137" w:rsidRDefault="00597137" w:rsidP="00597137">
      <w:pPr>
        <w:spacing w:after="120"/>
      </w:pPr>
      <w:r>
        <w:t xml:space="preserve">Uzupełnienia i korekty składane są </w:t>
      </w:r>
      <w:r w:rsidRPr="00273295">
        <w:rPr>
          <w:b/>
        </w:rPr>
        <w:t xml:space="preserve">wyłącznie na </w:t>
      </w:r>
      <w:r>
        <w:rPr>
          <w:b/>
        </w:rPr>
        <w:t>polecenie</w:t>
      </w:r>
      <w:r>
        <w:t xml:space="preserve"> </w:t>
      </w:r>
      <w:r w:rsidRPr="005E543F">
        <w:rPr>
          <w:b/>
        </w:rPr>
        <w:t>IZ FEP 2021-2027</w:t>
      </w:r>
      <w:r>
        <w:t xml:space="preserve"> elektronicznie w zakresie i terminie określonych w </w:t>
      </w:r>
      <w:r>
        <w:rPr>
          <w:b/>
        </w:rPr>
        <w:t>pisemnym wezwaniu</w:t>
      </w:r>
      <w:r>
        <w:t xml:space="preserve"> kierowanym do wnioskodawcy pocztą elektroniczną </w:t>
      </w:r>
      <w:r>
        <w:rPr>
          <w:lang w:eastAsia="ja-JP"/>
        </w:rPr>
        <w:t>na adresy e-mail wskazane w formularzu wniosku o dofinansowanie</w:t>
      </w:r>
      <w:r>
        <w:t>. Możliwość wezwania wnioskodawcy do złożenia uzupełnień lub korekt jest wyłączną prerogatywą IZ FEP 2021-2027 i nie ma charakteru obligatoryjnego.</w:t>
      </w:r>
    </w:p>
    <w:p w14:paraId="7E88D938" w14:textId="77777777" w:rsidR="00597137" w:rsidRPr="00811AE8" w:rsidRDefault="00597137" w:rsidP="00597137">
      <w:pPr>
        <w:spacing w:after="120"/>
      </w:pPr>
      <w:bookmarkStart w:id="46" w:name="_Hlk140048822"/>
      <w:r w:rsidRPr="00811AE8">
        <w:t xml:space="preserve">W przypadku </w:t>
      </w:r>
      <w:r w:rsidRPr="00811AE8">
        <w:rPr>
          <w:b/>
        </w:rPr>
        <w:t xml:space="preserve">niezłożenia </w:t>
      </w:r>
      <w:r w:rsidRPr="00811AE8">
        <w:t xml:space="preserve">uzupełnień lub korekt </w:t>
      </w:r>
      <w:bookmarkEnd w:id="46"/>
      <w:r w:rsidRPr="00811AE8">
        <w:rPr>
          <w:b/>
        </w:rPr>
        <w:t>w zakresie określonym w wezwaniu</w:t>
      </w:r>
      <w:r w:rsidRPr="00811AE8">
        <w:t>, wystosowane zostanie wezwanie dodatkowe</w:t>
      </w:r>
      <w:r>
        <w:t>.</w:t>
      </w:r>
    </w:p>
    <w:p w14:paraId="6302454F" w14:textId="77777777" w:rsidR="00597137" w:rsidRPr="00811AE8" w:rsidRDefault="00597137" w:rsidP="00597137">
      <w:pPr>
        <w:spacing w:after="120"/>
      </w:pPr>
      <w:r w:rsidRPr="00811AE8">
        <w:t xml:space="preserve">W przypadku </w:t>
      </w:r>
      <w:r w:rsidRPr="00811AE8">
        <w:rPr>
          <w:b/>
        </w:rPr>
        <w:t xml:space="preserve">złożenia </w:t>
      </w:r>
      <w:r w:rsidRPr="00811AE8">
        <w:t xml:space="preserve">uzupełnień lub korekt </w:t>
      </w:r>
      <w:r w:rsidRPr="00811AE8">
        <w:rPr>
          <w:b/>
        </w:rPr>
        <w:t>niewynikających z wezwania</w:t>
      </w:r>
      <w:r w:rsidRPr="00811AE8">
        <w:t>, zostaną one pominięte w ocenie - projekt w tym zakresie zostanie oceniony na podstawie informacji zamieszczonych w pierwotnie złożonej dokumentacji.</w:t>
      </w:r>
    </w:p>
    <w:p w14:paraId="6929CD3A" w14:textId="77777777" w:rsidR="00597137" w:rsidRDefault="00597137" w:rsidP="00597137">
      <w:pPr>
        <w:spacing w:after="120"/>
      </w:pPr>
      <w:r w:rsidRPr="00811AE8">
        <w:lastRenderedPageBreak/>
        <w:t xml:space="preserve">W przypadku </w:t>
      </w:r>
      <w:r w:rsidRPr="00811AE8">
        <w:rPr>
          <w:b/>
        </w:rPr>
        <w:t>niezłożenia</w:t>
      </w:r>
      <w:r w:rsidRPr="00811AE8">
        <w:t xml:space="preserve"> uzupełnień lub korekt </w:t>
      </w:r>
      <w:r w:rsidRPr="00811AE8">
        <w:rPr>
          <w:b/>
        </w:rPr>
        <w:t>w terminie</w:t>
      </w:r>
      <w:r w:rsidRPr="00811AE8">
        <w:t xml:space="preserve"> określonym w wezwaniu, IZ FEP 2021-2027 wyznaczy termin dodatkowy.</w:t>
      </w:r>
    </w:p>
    <w:p w14:paraId="71D6168E" w14:textId="03B308A2" w:rsidR="00637545" w:rsidRDefault="00597137" w:rsidP="00597137">
      <w:pPr>
        <w:spacing w:after="120"/>
      </w:pPr>
      <w:r>
        <w:t xml:space="preserve">W przypadku </w:t>
      </w:r>
      <w:r w:rsidRPr="00C44DFF">
        <w:rPr>
          <w:b/>
        </w:rPr>
        <w:t>niezłożenia</w:t>
      </w:r>
      <w:r>
        <w:t xml:space="preserve"> uzupełnień lub korekt </w:t>
      </w:r>
      <w:r w:rsidRPr="00C44DFF">
        <w:rPr>
          <w:b/>
        </w:rPr>
        <w:t>w terminie dodatkowym</w:t>
      </w:r>
      <w:r>
        <w:t>, projekt zostanie oceniony na podstawie informacji zamieszczonych w pierwotnie złożonej dokumentacji.</w:t>
      </w:r>
    </w:p>
    <w:p w14:paraId="63B54833" w14:textId="77777777" w:rsidR="00A33A0C" w:rsidRDefault="00E100C7" w:rsidP="00413F7B">
      <w:pPr>
        <w:pStyle w:val="Nagwek2"/>
      </w:pPr>
      <w:bookmarkStart w:id="47" w:name="_Toc197434784"/>
      <w:r>
        <w:t>9</w:t>
      </w:r>
      <w:r w:rsidR="00A33A0C">
        <w:t>. Sposób komunikacji</w:t>
      </w:r>
      <w:bookmarkEnd w:id="47"/>
    </w:p>
    <w:p w14:paraId="3C9FC576" w14:textId="77777777" w:rsidR="00BD444C" w:rsidRDefault="00E100C7" w:rsidP="004E49D3">
      <w:pPr>
        <w:pStyle w:val="Nagwek3"/>
      </w:pPr>
      <w:bookmarkStart w:id="48" w:name="_Toc197434785"/>
      <w:r>
        <w:t>9</w:t>
      </w:r>
      <w:r w:rsidR="00BD444C" w:rsidRPr="00BD444C">
        <w:t>.1. Składanie uzupełnień lub korekt</w:t>
      </w:r>
      <w:bookmarkEnd w:id="48"/>
    </w:p>
    <w:p w14:paraId="58672026" w14:textId="77777777" w:rsidR="00A33A0C" w:rsidRDefault="00637545" w:rsidP="00413F7B">
      <w:pPr>
        <w:spacing w:after="120"/>
      </w:pPr>
      <w:r>
        <w:t>N</w:t>
      </w:r>
      <w:r w:rsidR="00A33A0C">
        <w:t>a wszystkich etapach</w:t>
      </w:r>
      <w:r>
        <w:t xml:space="preserve"> oceny komunikacja pomiędzy IZ FEP 2021-2027 </w:t>
      </w:r>
      <w:r w:rsidR="00271C48">
        <w:t xml:space="preserve">a wnioskodawcą </w:t>
      </w:r>
      <w:r w:rsidR="00BD444C">
        <w:t xml:space="preserve">w zakresie uzupełnień lub korekt </w:t>
      </w:r>
      <w:r>
        <w:t xml:space="preserve">odbywać się będzie </w:t>
      </w:r>
      <w:r w:rsidR="00B45FCA">
        <w:t>elektronicznie – pocztą</w:t>
      </w:r>
      <w:r>
        <w:t xml:space="preserve"> elektroniczn</w:t>
      </w:r>
      <w:r w:rsidR="00B45FCA">
        <w:t>ą</w:t>
      </w:r>
      <w:r w:rsidR="00BD444C">
        <w:t xml:space="preserve"> oraz</w:t>
      </w:r>
      <w:r w:rsidR="00B45FCA">
        <w:t> </w:t>
      </w:r>
      <w:r w:rsidR="00BD444C">
        <w:t>w</w:t>
      </w:r>
      <w:r w:rsidR="00B45FCA">
        <w:t> aplikacji</w:t>
      </w:r>
      <w:r w:rsidR="00BD444C">
        <w:t xml:space="preserve"> WOD2021 (jeżeli zasadne).</w:t>
      </w:r>
    </w:p>
    <w:p w14:paraId="07493B4F" w14:textId="77777777" w:rsidR="00BD444C" w:rsidRDefault="00E100C7" w:rsidP="004E49D3">
      <w:pPr>
        <w:pStyle w:val="Nagwek3"/>
      </w:pPr>
      <w:bookmarkStart w:id="49" w:name="_Toc197434786"/>
      <w:r>
        <w:t>9</w:t>
      </w:r>
      <w:r w:rsidR="00BD444C">
        <w:t>.2. Informacja o wyniku oceny</w:t>
      </w:r>
      <w:bookmarkEnd w:id="49"/>
    </w:p>
    <w:p w14:paraId="1F74EF96" w14:textId="77777777" w:rsidR="00CB0E72" w:rsidRDefault="00E100C7" w:rsidP="00413F7B">
      <w:pPr>
        <w:pStyle w:val="NAgwek40"/>
      </w:pPr>
      <w:r>
        <w:t>9</w:t>
      </w:r>
      <w:r w:rsidR="00CB0E72">
        <w:t>.2.1. Etapy oceny formalnej</w:t>
      </w:r>
      <w:r w:rsidR="00AC4511">
        <w:t xml:space="preserve">, </w:t>
      </w:r>
      <w:r w:rsidR="00CB0E72">
        <w:t>wykonalności i zgodności z zasadami horyzontalnymi</w:t>
      </w:r>
    </w:p>
    <w:p w14:paraId="5098141A" w14:textId="77777777" w:rsidR="00597137" w:rsidRDefault="00597137" w:rsidP="00597137">
      <w:pPr>
        <w:rPr>
          <w:b/>
          <w:lang w:eastAsia="ja-JP"/>
        </w:rPr>
      </w:pPr>
      <w:r>
        <w:rPr>
          <w:lang w:eastAsia="ja-JP"/>
        </w:rPr>
        <w:t xml:space="preserve">W przypadku projektów, które uzyskały </w:t>
      </w:r>
      <w:r w:rsidRPr="0099221D">
        <w:rPr>
          <w:b/>
          <w:lang w:eastAsia="ja-JP"/>
        </w:rPr>
        <w:t>ocenę pozytywną</w:t>
      </w:r>
      <w:r>
        <w:rPr>
          <w:b/>
          <w:lang w:eastAsia="ja-JP"/>
        </w:rPr>
        <w:t>:</w:t>
      </w:r>
    </w:p>
    <w:p w14:paraId="754816B0" w14:textId="77777777" w:rsidR="00597137" w:rsidRDefault="00597137" w:rsidP="00597137">
      <w:pPr>
        <w:pStyle w:val="Akapitzlist"/>
        <w:numPr>
          <w:ilvl w:val="0"/>
          <w:numId w:val="25"/>
        </w:numPr>
        <w:ind w:left="357" w:hanging="357"/>
        <w:rPr>
          <w:lang w:eastAsia="ja-JP"/>
        </w:rPr>
      </w:pPr>
      <w:r w:rsidRPr="008D34D5">
        <w:rPr>
          <w:lang w:eastAsia="ja-JP"/>
        </w:rPr>
        <w:t>informacja o projektach zakwalifikowanych do następnego etapu oceny</w:t>
      </w:r>
      <w:r>
        <w:rPr>
          <w:lang w:eastAsia="ja-JP"/>
        </w:rPr>
        <w:t xml:space="preserve"> opublikowana zostanie na </w:t>
      </w:r>
      <w:r w:rsidRPr="008D34D5">
        <w:rPr>
          <w:lang w:eastAsia="ja-JP"/>
        </w:rPr>
        <w:t>stronie internetowej FEP</w:t>
      </w:r>
      <w:r>
        <w:rPr>
          <w:lang w:eastAsia="ja-JP"/>
        </w:rPr>
        <w:t> </w:t>
      </w:r>
      <w:r w:rsidRPr="008D34D5">
        <w:rPr>
          <w:lang w:eastAsia="ja-JP"/>
        </w:rPr>
        <w:t xml:space="preserve">2021-2027 oraz na </w:t>
      </w:r>
      <w:hyperlink r:id="rId11" w:history="1">
        <w:r w:rsidRPr="00C90775">
          <w:rPr>
            <w:rStyle w:val="Hipercze"/>
            <w:lang w:eastAsia="ja-JP"/>
          </w:rPr>
          <w:t>portalu funduszy europejskich</w:t>
        </w:r>
      </w:hyperlink>
      <w:r>
        <w:rPr>
          <w:rStyle w:val="Odwoanieprzypisudolnego"/>
          <w:lang w:eastAsia="ja-JP"/>
        </w:rPr>
        <w:footnoteReference w:id="13"/>
      </w:r>
      <w:r>
        <w:rPr>
          <w:lang w:eastAsia="ja-JP"/>
        </w:rPr>
        <w:t>,</w:t>
      </w:r>
    </w:p>
    <w:p w14:paraId="699B57B2" w14:textId="77777777" w:rsidR="00597137" w:rsidRDefault="00597137" w:rsidP="00597137">
      <w:pPr>
        <w:pStyle w:val="Akapitzlist"/>
        <w:numPr>
          <w:ilvl w:val="0"/>
          <w:numId w:val="25"/>
        </w:numPr>
        <w:spacing w:after="120"/>
        <w:ind w:left="357" w:hanging="357"/>
        <w:rPr>
          <w:lang w:eastAsia="ja-JP"/>
        </w:rPr>
      </w:pPr>
      <w:r>
        <w:rPr>
          <w:lang w:eastAsia="ja-JP"/>
        </w:rPr>
        <w:t>informacje o wyniku oceny zostaną przesłane do wnioskodawców pocztą elektroniczną</w:t>
      </w:r>
      <w:r w:rsidRPr="00904673">
        <w:rPr>
          <w:lang w:eastAsia="ja-JP"/>
        </w:rPr>
        <w:t xml:space="preserve"> </w:t>
      </w:r>
      <w:r>
        <w:rPr>
          <w:lang w:eastAsia="ja-JP"/>
        </w:rPr>
        <w:t xml:space="preserve">na adresy e-mail wskazane w formularzu wniosku o </w:t>
      </w:r>
      <w:r w:rsidRPr="009325B3">
        <w:rPr>
          <w:lang w:eastAsia="ja-JP"/>
        </w:rPr>
        <w:t>dofinansowanie</w:t>
      </w:r>
      <w:r>
        <w:rPr>
          <w:lang w:eastAsia="ja-JP"/>
        </w:rPr>
        <w:t>.</w:t>
      </w:r>
    </w:p>
    <w:p w14:paraId="078027F3" w14:textId="77777777" w:rsidR="00597137" w:rsidRPr="00BD444C" w:rsidRDefault="00597137" w:rsidP="00597137">
      <w:pPr>
        <w:spacing w:after="120"/>
        <w:rPr>
          <w:lang w:eastAsia="ja-JP"/>
        </w:rPr>
      </w:pPr>
      <w:r w:rsidRPr="008D34D5">
        <w:rPr>
          <w:lang w:eastAsia="ja-JP"/>
        </w:rPr>
        <w:t xml:space="preserve">W przypadku, gdy projekt uzyska </w:t>
      </w:r>
      <w:r w:rsidRPr="001D7863">
        <w:rPr>
          <w:b/>
          <w:lang w:eastAsia="ja-JP"/>
        </w:rPr>
        <w:t>ocenę negatywną</w:t>
      </w:r>
      <w:r w:rsidRPr="008D34D5">
        <w:rPr>
          <w:lang w:eastAsia="ja-JP"/>
        </w:rPr>
        <w:t xml:space="preserve">, informacja o wyniku oceny zostanie przesłana do wnioskodawcy </w:t>
      </w:r>
      <w:r>
        <w:rPr>
          <w:lang w:eastAsia="ja-JP"/>
        </w:rPr>
        <w:t xml:space="preserve">poprzez </w:t>
      </w:r>
      <w:r>
        <w:t>e-Doręczenia/listownie</w:t>
      </w:r>
      <w:r w:rsidRPr="008D34D5">
        <w:rPr>
          <w:lang w:eastAsia="ja-JP"/>
        </w:rPr>
        <w:t xml:space="preserve"> oraz (uzupełniająco) poczt</w:t>
      </w:r>
      <w:r>
        <w:rPr>
          <w:lang w:eastAsia="ja-JP"/>
        </w:rPr>
        <w:t>ą</w:t>
      </w:r>
      <w:r w:rsidRPr="008D34D5">
        <w:rPr>
          <w:lang w:eastAsia="ja-JP"/>
        </w:rPr>
        <w:t xml:space="preserve"> elektroniczn</w:t>
      </w:r>
      <w:r>
        <w:rPr>
          <w:lang w:eastAsia="ja-JP"/>
        </w:rPr>
        <w:t xml:space="preserve">ą na adresy e-mail wskazane w formularzu wniosku o </w:t>
      </w:r>
      <w:r w:rsidRPr="009325B3">
        <w:rPr>
          <w:lang w:eastAsia="ja-JP"/>
        </w:rPr>
        <w:t>dofinansowanie.</w:t>
      </w:r>
    </w:p>
    <w:p w14:paraId="7A183BA3" w14:textId="77777777" w:rsidR="00BD444C" w:rsidRDefault="00E100C7" w:rsidP="00413F7B">
      <w:pPr>
        <w:pStyle w:val="NAgwek40"/>
      </w:pPr>
      <w:r>
        <w:t>9</w:t>
      </w:r>
      <w:r w:rsidR="00BD444C">
        <w:t>.</w:t>
      </w:r>
      <w:r w:rsidR="0099221D">
        <w:t>2.2</w:t>
      </w:r>
      <w:r w:rsidR="00BD444C">
        <w:t xml:space="preserve">. </w:t>
      </w:r>
      <w:r w:rsidR="0099221D">
        <w:t>Etap oceny strategicznej i wyboru</w:t>
      </w:r>
      <w:r w:rsidR="00BD444C">
        <w:t xml:space="preserve"> projekt</w:t>
      </w:r>
      <w:r w:rsidR="0099221D">
        <w:t>ów</w:t>
      </w:r>
      <w:r w:rsidR="00BD444C">
        <w:t xml:space="preserve"> do dofinansowania</w:t>
      </w:r>
    </w:p>
    <w:p w14:paraId="0EB4D9E0" w14:textId="7984FF47" w:rsidR="0056747C" w:rsidRDefault="0099221D" w:rsidP="00413F7B">
      <w:r>
        <w:t>I</w:t>
      </w:r>
      <w:r w:rsidRPr="0099221D">
        <w:t>nformacje o zatwierdzeniu wyniku oceny</w:t>
      </w:r>
      <w:r>
        <w:t xml:space="preserve"> strategicznej</w:t>
      </w:r>
      <w:r w:rsidRPr="0099221D">
        <w:t xml:space="preserve"> i wyborze projektów do dofinansowania przez ZWP </w:t>
      </w:r>
      <w:r>
        <w:t xml:space="preserve">zostaną </w:t>
      </w:r>
      <w:r w:rsidRPr="0099221D">
        <w:t>przesłane</w:t>
      </w:r>
      <w:r w:rsidR="00597137">
        <w:t xml:space="preserve"> poprzez</w:t>
      </w:r>
      <w:r w:rsidRPr="0099221D">
        <w:t xml:space="preserve"> </w:t>
      </w:r>
      <w:r w:rsidR="00597137">
        <w:t>e-Doręczenia/</w:t>
      </w:r>
      <w:r w:rsidR="0056747C" w:rsidRPr="0099221D">
        <w:t>listownie oraz (uzupełniająco)</w:t>
      </w:r>
      <w:r w:rsidR="0056747C">
        <w:t xml:space="preserve"> </w:t>
      </w:r>
      <w:r w:rsidR="0056747C" w:rsidRPr="0099221D">
        <w:t>poczt</w:t>
      </w:r>
      <w:r w:rsidR="0056747C">
        <w:t>ą</w:t>
      </w:r>
      <w:r w:rsidR="0056747C" w:rsidRPr="0099221D">
        <w:t xml:space="preserve"> elektroniczn</w:t>
      </w:r>
      <w:r w:rsidR="0056747C">
        <w:t xml:space="preserve">ą </w:t>
      </w:r>
      <w:r w:rsidR="0056747C">
        <w:rPr>
          <w:lang w:eastAsia="ja-JP"/>
        </w:rPr>
        <w:t>na adresy e-mail wskazane w formularzu wniosku o dofinansowanie</w:t>
      </w:r>
      <w:r w:rsidR="0056747C">
        <w:t xml:space="preserve"> </w:t>
      </w:r>
      <w:r w:rsidRPr="0099221D">
        <w:t xml:space="preserve">do </w:t>
      </w:r>
      <w:r w:rsidR="0056747C">
        <w:t xml:space="preserve">wszystkich </w:t>
      </w:r>
      <w:r w:rsidRPr="0099221D">
        <w:t>wnioskodawców</w:t>
      </w:r>
      <w:r w:rsidR="0056747C">
        <w:t>, tj.:</w:t>
      </w:r>
    </w:p>
    <w:p w14:paraId="4B1721F1" w14:textId="77777777" w:rsidR="0056747C" w:rsidRDefault="0056747C" w:rsidP="00CE52BB">
      <w:pPr>
        <w:pStyle w:val="Akapitzlist"/>
        <w:numPr>
          <w:ilvl w:val="0"/>
          <w:numId w:val="18"/>
        </w:numPr>
        <w:ind w:left="357" w:hanging="357"/>
      </w:pPr>
      <w:r>
        <w:t xml:space="preserve">wnioskodawców, których projekty uzyskały </w:t>
      </w:r>
      <w:r w:rsidRPr="00960D60">
        <w:rPr>
          <w:b/>
        </w:rPr>
        <w:t>ocenę pozytywną</w:t>
      </w:r>
      <w:r w:rsidR="00960D60">
        <w:t>, tj.</w:t>
      </w:r>
      <w:r>
        <w:t xml:space="preserve"> zostały wybrane do dofinansowania,</w:t>
      </w:r>
    </w:p>
    <w:p w14:paraId="517E03E6" w14:textId="77777777" w:rsidR="0099221D" w:rsidRDefault="0056747C" w:rsidP="00CE52BB">
      <w:pPr>
        <w:pStyle w:val="Akapitzlist"/>
        <w:numPr>
          <w:ilvl w:val="0"/>
          <w:numId w:val="18"/>
        </w:numPr>
        <w:spacing w:after="120"/>
        <w:ind w:left="357" w:hanging="357"/>
      </w:pPr>
      <w:r>
        <w:t xml:space="preserve">wnioskodawców, których projekty uzyskały </w:t>
      </w:r>
      <w:r w:rsidRPr="00960D60">
        <w:rPr>
          <w:b/>
        </w:rPr>
        <w:t>ocenę negatywną</w:t>
      </w:r>
      <w:r w:rsidR="00960D60">
        <w:t xml:space="preserve">, tj. </w:t>
      </w:r>
      <w:r>
        <w:t>nie uzyskały minimum punktowego lub uzyskały minimum punktowe, ale nie zostały wybrane do dofinansowania w</w:t>
      </w:r>
      <w:r w:rsidR="00960D60">
        <w:t> </w:t>
      </w:r>
      <w:r>
        <w:t xml:space="preserve">związku z </w:t>
      </w:r>
      <w:r w:rsidRPr="00960D60">
        <w:t>wyczerpaniem alokacji</w:t>
      </w:r>
      <w:r w:rsidR="00960D60">
        <w:t xml:space="preserve"> dostępnej w ramach naboru</w:t>
      </w:r>
      <w:r w:rsidRPr="00960D60">
        <w:t>.</w:t>
      </w:r>
    </w:p>
    <w:p w14:paraId="6A68773A" w14:textId="77777777" w:rsidR="0099221D" w:rsidRDefault="00E100C7" w:rsidP="004E49D3">
      <w:pPr>
        <w:pStyle w:val="Nagwek3"/>
      </w:pPr>
      <w:bookmarkStart w:id="50" w:name="_Toc197434787"/>
      <w:r>
        <w:t>9</w:t>
      </w:r>
      <w:r w:rsidR="0099221D" w:rsidRPr="0099221D">
        <w:t>.3.</w:t>
      </w:r>
      <w:r w:rsidR="00490595">
        <w:t xml:space="preserve"> Informacja o wynikach</w:t>
      </w:r>
      <w:r w:rsidR="0099221D" w:rsidRPr="0099221D">
        <w:t xml:space="preserve"> postępowania</w:t>
      </w:r>
      <w:bookmarkEnd w:id="50"/>
    </w:p>
    <w:p w14:paraId="44B2E2C2" w14:textId="77777777" w:rsidR="00490595" w:rsidRDefault="0099221D" w:rsidP="00413F7B">
      <w:pPr>
        <w:spacing w:after="240"/>
        <w:rPr>
          <w:lang w:eastAsia="ja-JP"/>
        </w:rPr>
      </w:pPr>
      <w:r w:rsidRPr="0099221D">
        <w:rPr>
          <w:lang w:eastAsia="ja-JP"/>
        </w:rPr>
        <w:t>Informacja o wynikach postępowania</w:t>
      </w:r>
      <w:r w:rsidR="00490595">
        <w:rPr>
          <w:lang w:eastAsia="ja-JP"/>
        </w:rPr>
        <w:t xml:space="preserve"> opublikowana zostanie na </w:t>
      </w:r>
      <w:r w:rsidR="00490595" w:rsidRPr="008D34D5">
        <w:rPr>
          <w:lang w:eastAsia="ja-JP"/>
        </w:rPr>
        <w:t>stronie internetowej FEP</w:t>
      </w:r>
      <w:r w:rsidR="00490595">
        <w:rPr>
          <w:lang w:eastAsia="ja-JP"/>
        </w:rPr>
        <w:t> </w:t>
      </w:r>
      <w:r w:rsidR="00490595" w:rsidRPr="008D34D5">
        <w:rPr>
          <w:lang w:eastAsia="ja-JP"/>
        </w:rPr>
        <w:t xml:space="preserve">2021-2027 oraz na </w:t>
      </w:r>
      <w:hyperlink r:id="rId12" w:history="1">
        <w:r w:rsidR="00490595" w:rsidRPr="00C90775">
          <w:rPr>
            <w:rStyle w:val="Hipercze"/>
            <w:lang w:eastAsia="ja-JP"/>
          </w:rPr>
          <w:t>portalu funduszy europejskich</w:t>
        </w:r>
      </w:hyperlink>
      <w:r w:rsidR="003059D2">
        <w:rPr>
          <w:rStyle w:val="Odwoanieprzypisudolnego"/>
          <w:lang w:eastAsia="ja-JP"/>
        </w:rPr>
        <w:footnoteReference w:id="14"/>
      </w:r>
      <w:r w:rsidR="00490595">
        <w:rPr>
          <w:lang w:eastAsia="ja-JP"/>
        </w:rPr>
        <w:t xml:space="preserve"> w ciągu 7 dni od zatwierdzenia wyników oceny strategicznej i</w:t>
      </w:r>
      <w:r w:rsidR="00B45FCA">
        <w:rPr>
          <w:lang w:eastAsia="ja-JP"/>
        </w:rPr>
        <w:t> </w:t>
      </w:r>
      <w:r w:rsidR="00490595">
        <w:rPr>
          <w:lang w:eastAsia="ja-JP"/>
        </w:rPr>
        <w:t>wyboru projektów do dofinansowania przez ZWP.</w:t>
      </w:r>
    </w:p>
    <w:p w14:paraId="1DB1FB87" w14:textId="5D6DB454" w:rsidR="00C04123" w:rsidRPr="009C6DBF" w:rsidRDefault="00C04123" w:rsidP="00413F7B">
      <w:pPr>
        <w:shd w:val="clear" w:color="auto" w:fill="F2F2F2" w:themeFill="background1" w:themeFillShade="F2"/>
        <w:spacing w:after="60"/>
        <w:rPr>
          <w:rFonts w:eastAsia="MS Mincho" w:cstheme="minorHAnsi"/>
          <w:b/>
          <w:szCs w:val="22"/>
          <w:lang w:eastAsia="ja-JP"/>
        </w:rPr>
      </w:pPr>
      <w:bookmarkStart w:id="51" w:name="_Hlk141166080"/>
      <w:r w:rsidRPr="009C6DBF">
        <w:rPr>
          <w:rFonts w:eastAsia="MS Mincho" w:cstheme="minorHAnsi"/>
          <w:b/>
          <w:szCs w:val="22"/>
          <w:lang w:eastAsia="ja-JP"/>
        </w:rPr>
        <w:lastRenderedPageBreak/>
        <w:t>Uwaga!</w:t>
      </w:r>
    </w:p>
    <w:p w14:paraId="500B35B8" w14:textId="77777777" w:rsidR="00C04123" w:rsidRPr="009C6DBF" w:rsidRDefault="00C04123" w:rsidP="00413F7B">
      <w:pPr>
        <w:shd w:val="clear" w:color="auto" w:fill="F2F2F2" w:themeFill="background1" w:themeFillShade="F2"/>
        <w:spacing w:after="60"/>
        <w:rPr>
          <w:rFonts w:eastAsia="MS Mincho" w:cstheme="minorHAnsi"/>
          <w:szCs w:val="22"/>
          <w:lang w:eastAsia="ja-JP"/>
        </w:rPr>
      </w:pPr>
      <w:r w:rsidRPr="009C6DBF">
        <w:rPr>
          <w:rFonts w:eastAsia="MS Mincho" w:cstheme="minorHAnsi"/>
          <w:szCs w:val="22"/>
          <w:lang w:eastAsia="ja-JP"/>
        </w:rPr>
        <w:t>W związku z określonymi przez IZ FEP 2021-2027 formami komunikacji, wnioskodawca zobowiązany jest do</w:t>
      </w:r>
      <w:r w:rsidRPr="009C6DBF">
        <w:rPr>
          <w:rFonts w:eastAsia="MS Mincho" w:cstheme="minorHAnsi"/>
          <w:b/>
          <w:szCs w:val="22"/>
          <w:lang w:eastAsia="ja-JP"/>
        </w:rPr>
        <w:t xml:space="preserve"> regularnej obsługi adresów e-mail </w:t>
      </w:r>
      <w:r w:rsidR="00927E20" w:rsidRPr="009C6DBF">
        <w:rPr>
          <w:rFonts w:eastAsia="MS Mincho" w:cstheme="minorHAnsi"/>
          <w:b/>
          <w:szCs w:val="22"/>
          <w:lang w:eastAsia="ja-JP"/>
        </w:rPr>
        <w:t>podanych</w:t>
      </w:r>
      <w:r w:rsidRPr="009C6DBF">
        <w:rPr>
          <w:rFonts w:eastAsia="MS Mincho" w:cstheme="minorHAnsi"/>
          <w:b/>
          <w:szCs w:val="22"/>
          <w:lang w:eastAsia="ja-JP"/>
        </w:rPr>
        <w:t xml:space="preserve"> w fo</w:t>
      </w:r>
      <w:r w:rsidR="009C6DBF">
        <w:rPr>
          <w:rFonts w:eastAsia="MS Mincho" w:cstheme="minorHAnsi"/>
          <w:b/>
          <w:szCs w:val="22"/>
          <w:lang w:eastAsia="ja-JP"/>
        </w:rPr>
        <w:t>r</w:t>
      </w:r>
      <w:r w:rsidRPr="009C6DBF">
        <w:rPr>
          <w:rFonts w:eastAsia="MS Mincho" w:cstheme="minorHAnsi"/>
          <w:b/>
          <w:szCs w:val="22"/>
          <w:lang w:eastAsia="ja-JP"/>
        </w:rPr>
        <w:t xml:space="preserve">mularzu wniosku </w:t>
      </w:r>
      <w:r w:rsidR="00927E20" w:rsidRPr="009C6DBF">
        <w:rPr>
          <w:rFonts w:eastAsia="MS Mincho" w:cstheme="minorHAnsi"/>
          <w:b/>
          <w:szCs w:val="22"/>
          <w:lang w:eastAsia="ja-JP"/>
        </w:rPr>
        <w:t xml:space="preserve">o dofinansowanie </w:t>
      </w:r>
      <w:r w:rsidRPr="009C6DBF">
        <w:rPr>
          <w:rFonts w:eastAsia="MS Mincho" w:cstheme="minorHAnsi"/>
          <w:szCs w:val="22"/>
          <w:lang w:eastAsia="ja-JP"/>
        </w:rPr>
        <w:t xml:space="preserve">oraz informowania IZ </w:t>
      </w:r>
      <w:r w:rsidR="00927E20" w:rsidRPr="009C6DBF">
        <w:rPr>
          <w:rFonts w:eastAsia="MS Mincho" w:cstheme="minorHAnsi"/>
          <w:szCs w:val="22"/>
          <w:lang w:eastAsia="ja-JP"/>
        </w:rPr>
        <w:t>FEP 2021-2027</w:t>
      </w:r>
      <w:r w:rsidRPr="009C6DBF">
        <w:rPr>
          <w:rFonts w:eastAsia="MS Mincho" w:cstheme="minorHAnsi"/>
          <w:szCs w:val="22"/>
          <w:lang w:eastAsia="ja-JP"/>
        </w:rPr>
        <w:t xml:space="preserve"> o ich zmianie lub ewentualnych problemach technicznych.</w:t>
      </w:r>
    </w:p>
    <w:p w14:paraId="5918BF37" w14:textId="77777777" w:rsidR="00C04123" w:rsidRPr="009C6DBF" w:rsidRDefault="00927E20" w:rsidP="00413F7B">
      <w:pPr>
        <w:shd w:val="clear" w:color="auto" w:fill="F2F2F2" w:themeFill="background1" w:themeFillShade="F2"/>
        <w:rPr>
          <w:rFonts w:eastAsia="MS Mincho" w:cstheme="minorHAnsi"/>
          <w:b/>
          <w:szCs w:val="22"/>
          <w:lang w:eastAsia="ja-JP"/>
        </w:rPr>
      </w:pPr>
      <w:r w:rsidRPr="009C6DBF">
        <w:rPr>
          <w:rFonts w:eastAsia="MS Mincho" w:cstheme="minorHAnsi"/>
          <w:b/>
          <w:szCs w:val="22"/>
          <w:lang w:eastAsia="ja-JP"/>
        </w:rPr>
        <w:t xml:space="preserve">Wnioskodawca wyraża zgodę na korespondencję elektroniczną </w:t>
      </w:r>
      <w:r w:rsidR="00C04123" w:rsidRPr="009C6DBF">
        <w:rPr>
          <w:rFonts w:eastAsia="MS Mincho" w:cstheme="minorHAnsi"/>
          <w:b/>
          <w:szCs w:val="22"/>
          <w:lang w:eastAsia="ja-JP"/>
        </w:rPr>
        <w:t xml:space="preserve">poprzez podpisanie stosownego oświadczenia </w:t>
      </w:r>
      <w:r w:rsidRPr="009C6DBF">
        <w:rPr>
          <w:rFonts w:eastAsia="MS Mincho" w:cstheme="minorHAnsi"/>
          <w:b/>
          <w:szCs w:val="22"/>
          <w:lang w:eastAsia="ja-JP"/>
        </w:rPr>
        <w:t xml:space="preserve">stanowiącego Załącznik </w:t>
      </w:r>
      <w:r w:rsidRPr="006D0251">
        <w:rPr>
          <w:rFonts w:eastAsia="MS Mincho" w:cstheme="minorHAnsi"/>
          <w:b/>
          <w:szCs w:val="22"/>
          <w:lang w:eastAsia="ja-JP"/>
        </w:rPr>
        <w:t>nr 7.</w:t>
      </w:r>
      <w:r w:rsidR="0070003E" w:rsidRPr="006D0251">
        <w:rPr>
          <w:rFonts w:eastAsia="MS Mincho" w:cstheme="minorHAnsi"/>
          <w:b/>
          <w:szCs w:val="22"/>
          <w:lang w:eastAsia="ja-JP"/>
        </w:rPr>
        <w:t>5</w:t>
      </w:r>
      <w:r w:rsidRPr="006D0251">
        <w:rPr>
          <w:rFonts w:eastAsia="MS Mincho" w:cstheme="minorHAnsi"/>
          <w:b/>
          <w:szCs w:val="22"/>
          <w:lang w:eastAsia="ja-JP"/>
        </w:rPr>
        <w:t xml:space="preserve"> do</w:t>
      </w:r>
      <w:r w:rsidRPr="009C6DBF">
        <w:rPr>
          <w:rFonts w:eastAsia="MS Mincho" w:cstheme="minorHAnsi"/>
          <w:b/>
          <w:szCs w:val="22"/>
          <w:lang w:eastAsia="ja-JP"/>
        </w:rPr>
        <w:t xml:space="preserve"> wniosku o dofinansowanie</w:t>
      </w:r>
      <w:r w:rsidR="00C04123" w:rsidRPr="009C6DBF">
        <w:rPr>
          <w:rFonts w:eastAsia="MS Mincho" w:cstheme="minorHAnsi"/>
          <w:b/>
          <w:szCs w:val="22"/>
          <w:lang w:eastAsia="ja-JP"/>
        </w:rPr>
        <w:t>.</w:t>
      </w:r>
    </w:p>
    <w:p w14:paraId="256C85FC" w14:textId="77777777" w:rsidR="00DC4AE0" w:rsidRDefault="00DC4AE0" w:rsidP="00413F7B">
      <w:pPr>
        <w:pStyle w:val="Nagwek2"/>
      </w:pPr>
      <w:bookmarkStart w:id="52" w:name="_Toc197434788"/>
      <w:bookmarkEnd w:id="51"/>
      <w:r>
        <w:t>10. Umowa o dofinansowanie projektu</w:t>
      </w:r>
      <w:bookmarkEnd w:id="52"/>
    </w:p>
    <w:p w14:paraId="4F5CE8B1" w14:textId="77777777" w:rsidR="00DC4AE0" w:rsidRDefault="00DC4AE0" w:rsidP="004E49D3">
      <w:pPr>
        <w:pStyle w:val="Nagwek3"/>
      </w:pPr>
      <w:bookmarkStart w:id="53" w:name="_Toc197434789"/>
      <w:r>
        <w:t>10.1. Wzór umowy</w:t>
      </w:r>
      <w:r w:rsidRPr="00A9111F">
        <w:t xml:space="preserve"> o dofinansowani</w:t>
      </w:r>
      <w:r>
        <w:t>e</w:t>
      </w:r>
      <w:r w:rsidRPr="00A9111F">
        <w:t xml:space="preserve"> projektu</w:t>
      </w:r>
      <w:bookmarkEnd w:id="53"/>
    </w:p>
    <w:p w14:paraId="3A57A777" w14:textId="5810996A" w:rsidR="00A1496D" w:rsidRPr="005600DE" w:rsidRDefault="00A1496D" w:rsidP="00597137">
      <w:pPr>
        <w:rPr>
          <w:lang w:eastAsia="ja-JP"/>
        </w:rPr>
      </w:pPr>
      <w:bookmarkStart w:id="54" w:name="_Hlk140061475"/>
      <w:r w:rsidRPr="005600DE">
        <w:rPr>
          <w:lang w:eastAsia="ja-JP"/>
        </w:rPr>
        <w:t xml:space="preserve">Wzór umowy o dofinansowanie projektu </w:t>
      </w:r>
      <w:bookmarkEnd w:id="54"/>
      <w:r w:rsidRPr="005600DE">
        <w:rPr>
          <w:lang w:eastAsia="ja-JP"/>
        </w:rPr>
        <w:t xml:space="preserve">stanowi </w:t>
      </w:r>
      <w:r w:rsidRPr="00597137">
        <w:rPr>
          <w:b/>
          <w:lang w:eastAsia="ja-JP"/>
        </w:rPr>
        <w:t xml:space="preserve">Załącznik nr </w:t>
      </w:r>
      <w:r w:rsidR="00DD3FF4" w:rsidRPr="00597137">
        <w:rPr>
          <w:b/>
          <w:lang w:eastAsia="ja-JP"/>
        </w:rPr>
        <w:t>3</w:t>
      </w:r>
      <w:r w:rsidRPr="005600DE">
        <w:rPr>
          <w:lang w:eastAsia="ja-JP"/>
        </w:rPr>
        <w:t xml:space="preserve"> do niniejszego Regulaminu.</w:t>
      </w:r>
    </w:p>
    <w:p w14:paraId="222C6C20" w14:textId="77777777" w:rsidR="00DC4AE0" w:rsidRPr="00F954CC" w:rsidRDefault="00DC4AE0" w:rsidP="004E49D3">
      <w:pPr>
        <w:pStyle w:val="Nagwek3"/>
      </w:pPr>
      <w:bookmarkStart w:id="55" w:name="_Toc197434790"/>
      <w:r>
        <w:t>10.2. Czynności przed zawarciem umowy o dofinansowanie projektu</w:t>
      </w:r>
      <w:bookmarkEnd w:id="55"/>
    </w:p>
    <w:p w14:paraId="1D3CD27B" w14:textId="77777777" w:rsidR="00DC4AE0" w:rsidRDefault="00DC4AE0" w:rsidP="00413F7B">
      <w:pPr>
        <w:spacing w:after="60"/>
      </w:pPr>
      <w:r>
        <w:t xml:space="preserve">Po przyjęciu przez ZWP uchwały w sprawie wyboru projektu do dofinansowania, a </w:t>
      </w:r>
      <w:r w:rsidRPr="00F05940">
        <w:t xml:space="preserve">przed </w:t>
      </w:r>
      <w:r>
        <w:t>zawarciem</w:t>
      </w:r>
      <w:r w:rsidRPr="00F05940">
        <w:t xml:space="preserve"> umowy o dofinansowanie projektu</w:t>
      </w:r>
      <w:r>
        <w:t xml:space="preserve">, </w:t>
      </w:r>
      <w:r w:rsidR="00B201FA">
        <w:t xml:space="preserve">IZ FEP 2021-2027 wystosuje </w:t>
      </w:r>
      <w:r>
        <w:t xml:space="preserve">pisemne </w:t>
      </w:r>
      <w:r w:rsidR="00B201FA">
        <w:t xml:space="preserve">wezwanie </w:t>
      </w:r>
      <w:r>
        <w:t>do</w:t>
      </w:r>
      <w:r w:rsidR="00B201FA">
        <w:t> </w:t>
      </w:r>
      <w:r>
        <w:t>niezwłocznego dostarczenia dodatkowych dokumentów, spośród następujących:</w:t>
      </w:r>
    </w:p>
    <w:p w14:paraId="7A78EF79" w14:textId="77777777" w:rsidR="00516E76" w:rsidRDefault="00516E76" w:rsidP="00516E76">
      <w:pPr>
        <w:pStyle w:val="Akapitzlist"/>
        <w:numPr>
          <w:ilvl w:val="3"/>
          <w:numId w:val="48"/>
        </w:numPr>
        <w:ind w:left="357" w:hanging="357"/>
      </w:pPr>
      <w:r>
        <w:rPr>
          <w:b/>
        </w:rPr>
        <w:t>Wniosek o dodanie osoby/osób uprawnionych do zarządzania projektem</w:t>
      </w:r>
      <w:r>
        <w:t xml:space="preserve"> po stronie beneficjenta</w:t>
      </w:r>
      <w:r>
        <w:br/>
        <w:t xml:space="preserve">Przez osobę zarządzającą projektem rozumie się osobę, wskazaną przez beneficjenta upoważnioną w ramach obsługi aplikacji 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 W celu wskazania ww. osoby należy przekazać wypełniony Załącznik nr 5 do </w:t>
      </w:r>
      <w:hyperlink r:id="rId13" w:history="1">
        <w:r>
          <w:rPr>
            <w:rStyle w:val="Hipercze"/>
          </w:rPr>
          <w:t>Wytycznych MFiPR dotyczących warunków gromadzenia i przekazywania w postaci elektronicznej na lata 2021-2027</w:t>
        </w:r>
      </w:hyperlink>
      <w:r>
        <w:rPr>
          <w:rStyle w:val="Odwoanieprzypisudolnego"/>
        </w:rPr>
        <w:footnoteReference w:id="15"/>
      </w:r>
      <w:r>
        <w:t xml:space="preserve">. </w:t>
      </w:r>
      <w:r>
        <w:br/>
        <w:t xml:space="preserve">Procedura zgłaszania osoby uprawnionej zarządzającej projektem po stronie beneficjenta zawarta została w Załączniku nr 4 do ww. Wytycznych. </w:t>
      </w:r>
    </w:p>
    <w:p w14:paraId="0C87FDB4" w14:textId="77777777" w:rsidR="00516E76" w:rsidRDefault="00516E76" w:rsidP="00516E76">
      <w:pPr>
        <w:pStyle w:val="Akapitzlist"/>
        <w:numPr>
          <w:ilvl w:val="0"/>
          <w:numId w:val="48"/>
        </w:numPr>
        <w:ind w:left="357" w:hanging="357"/>
        <w:rPr>
          <w:b/>
        </w:rPr>
      </w:pPr>
      <w:r>
        <w:rPr>
          <w:b/>
        </w:rPr>
        <w:t xml:space="preserve">Poświadczenie zabezpieczenia środków (wkładu własnego) </w:t>
      </w:r>
      <w:r>
        <w:t>beneficjenta i partnerów niezbędnych w celu prawidłowej realizacji projektu</w:t>
      </w:r>
      <w:r>
        <w:rPr>
          <w:b/>
        </w:rPr>
        <w:br/>
      </w:r>
      <w:r>
        <w:t xml:space="preserve">Składane na tym etapie przez beneficjenta i partnerów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w:t>
      </w:r>
      <w:r>
        <w:lastRenderedPageBreak/>
        <w:t>zabezpieczeniu środków (jeśli nie istnieje żaden dokument potwierdzający zabezpieczenie wkładu własnego).</w:t>
      </w:r>
    </w:p>
    <w:p w14:paraId="581CA8E6" w14:textId="77777777" w:rsidR="00516E76" w:rsidRDefault="00516E76" w:rsidP="00516E76">
      <w:pPr>
        <w:pStyle w:val="Akapitzlist"/>
        <w:numPr>
          <w:ilvl w:val="0"/>
          <w:numId w:val="48"/>
        </w:numPr>
        <w:ind w:left="357" w:hanging="357"/>
        <w:rPr>
          <w:b/>
        </w:rPr>
      </w:pPr>
      <w:r>
        <w:rPr>
          <w:b/>
        </w:rPr>
        <w:t>Harmonogram dokonywania wydatków</w:t>
      </w:r>
      <w:r>
        <w:rPr>
          <w:b/>
        </w:rPr>
        <w:br/>
      </w:r>
      <w:r>
        <w:t>Beneficjent opracowuje, w oparciu o wniosek o dofinansowanie projektu, harmonogram dokonywania wydatków, który po uzgodnieniu jego zapisów z IZ FEP 2021-2027, staje się Załącznikiem do umowy.</w:t>
      </w:r>
    </w:p>
    <w:p w14:paraId="5E885678" w14:textId="77777777" w:rsidR="00516E76" w:rsidRDefault="00516E76" w:rsidP="00516E76">
      <w:pPr>
        <w:pStyle w:val="Akapitzlist"/>
        <w:numPr>
          <w:ilvl w:val="0"/>
          <w:numId w:val="48"/>
        </w:numPr>
        <w:ind w:left="357" w:hanging="357"/>
      </w:pPr>
      <w:r>
        <w:rPr>
          <w:b/>
        </w:rPr>
        <w:t xml:space="preserve">Oświadczenie beneficjenta </w:t>
      </w:r>
      <w:r>
        <w:t>(w przypadku projektu partnerskiego partnera wiodącego)</w:t>
      </w:r>
      <w:r>
        <w:rPr>
          <w:b/>
        </w:rPr>
        <w:t xml:space="preserve"> o rachunku/ach bankowym/ch </w:t>
      </w:r>
      <w:r>
        <w:t>prowadzonym/ch na potrzeby realizacji projektu (tj. na cele refundacji i zaliczki).</w:t>
      </w:r>
    </w:p>
    <w:p w14:paraId="2F6A2E69" w14:textId="77777777" w:rsidR="00516E76" w:rsidRDefault="00516E76" w:rsidP="00516E76">
      <w:pPr>
        <w:pStyle w:val="Akapitzlist"/>
        <w:numPr>
          <w:ilvl w:val="0"/>
          <w:numId w:val="48"/>
        </w:numPr>
        <w:ind w:left="357" w:hanging="357"/>
        <w:rPr>
          <w:b/>
        </w:rPr>
      </w:pPr>
      <w:r>
        <w:t xml:space="preserve">Zaktualizowane na moment podpisania umowy </w:t>
      </w:r>
      <w:r>
        <w:rPr>
          <w:b/>
        </w:rPr>
        <w:t>oświadczenie beneficjenta oraz partnerów o</w:t>
      </w:r>
      <w:r>
        <w:t> </w:t>
      </w:r>
      <w:r>
        <w:rPr>
          <w:b/>
        </w:rPr>
        <w:t>otrzymanej pomocy de minimis</w:t>
      </w:r>
      <w:r>
        <w:t>, które stanowi Załącznik nr 6.1a do wniosku o dofinansowanie (jeśli dotyczy).</w:t>
      </w:r>
    </w:p>
    <w:p w14:paraId="17832C71" w14:textId="77777777" w:rsidR="00516E76" w:rsidRDefault="00516E76" w:rsidP="00516E76">
      <w:pPr>
        <w:pStyle w:val="Akapitzlist"/>
        <w:numPr>
          <w:ilvl w:val="0"/>
          <w:numId w:val="48"/>
        </w:numPr>
        <w:ind w:left="357" w:hanging="357"/>
        <w:rPr>
          <w:b/>
        </w:rPr>
      </w:pPr>
      <w:r>
        <w:rPr>
          <w:b/>
        </w:rPr>
        <w:t>Informacja o adresie e-mail</w:t>
      </w:r>
      <w:r>
        <w:t>, za pomocą którego beneficjent oraz ewentualni partnerzy uzyskają dostęp do narzędzia informatycznego służącego do przesyłania wymaganych dokumentów/plików dotyczących zamówień do IZ FEP 2021-2027 (maksymalnie jeden adres e-mail dla jednego podmiotu – beneficjenta/partnera).</w:t>
      </w:r>
    </w:p>
    <w:p w14:paraId="1E4CAAAB" w14:textId="77777777" w:rsidR="00516E76" w:rsidRDefault="00516E76" w:rsidP="00516E76">
      <w:pPr>
        <w:pStyle w:val="Akapitzlist"/>
        <w:numPr>
          <w:ilvl w:val="0"/>
          <w:numId w:val="48"/>
        </w:numPr>
        <w:ind w:left="357" w:hanging="357"/>
        <w:rPr>
          <w:b/>
        </w:rPr>
      </w:pPr>
      <w:r>
        <w:rPr>
          <w:b/>
        </w:rPr>
        <w:t>Zaktualizowany wniosek o dofinansowanie</w:t>
      </w:r>
      <w:r>
        <w:t xml:space="preserve"> projektu – w przypadku konieczności wprowadzenia zmian wynikających z procesu oceny.</w:t>
      </w:r>
    </w:p>
    <w:p w14:paraId="7E3C1DC3" w14:textId="77777777" w:rsidR="00516E76" w:rsidRPr="0019304D" w:rsidRDefault="00516E76" w:rsidP="00516E76">
      <w:pPr>
        <w:pStyle w:val="Akapitzlist"/>
        <w:numPr>
          <w:ilvl w:val="0"/>
          <w:numId w:val="48"/>
        </w:numPr>
        <w:ind w:left="357" w:hanging="357"/>
        <w:rPr>
          <w:b/>
        </w:rPr>
      </w:pPr>
      <w:r w:rsidRPr="0019304D">
        <w:rPr>
          <w:b/>
        </w:rPr>
        <w:t>Szczegółowy opis zakresu projektu</w:t>
      </w:r>
      <w:r w:rsidRPr="0019304D">
        <w:rPr>
          <w:b/>
        </w:rPr>
        <w:br/>
      </w:r>
      <w:r w:rsidRPr="0019304D">
        <w:t xml:space="preserve">Należy dostarczyć dokument w postaci wyodrębnionej treści Rozdziału nr 1.3 Studium Wykonalności przygotowanego w oparciu o zapisy instrukcji stanowiącej Załącznik do Załącznika nr 1 do niniejszego Regulaminu, który, po wcześniejszym uzgodnieniu z </w:t>
      </w:r>
      <w:bookmarkStart w:id="56" w:name="_Hlk146119662"/>
      <w:r w:rsidRPr="0019304D">
        <w:t>IZ FEP 2021-2027</w:t>
      </w:r>
      <w:bookmarkEnd w:id="56"/>
      <w:r w:rsidRPr="0019304D">
        <w:t>, stanowić będzie Załącznik do umowy.</w:t>
      </w:r>
    </w:p>
    <w:p w14:paraId="634EB228" w14:textId="77777777" w:rsidR="00516E76" w:rsidRPr="00646968" w:rsidRDefault="00516E76" w:rsidP="00516E76">
      <w:pPr>
        <w:pStyle w:val="Akapitzlist"/>
        <w:numPr>
          <w:ilvl w:val="0"/>
          <w:numId w:val="48"/>
        </w:numPr>
        <w:ind w:left="357" w:hanging="357"/>
        <w:rPr>
          <w:b/>
        </w:rPr>
      </w:pPr>
      <w:r w:rsidRPr="00646968">
        <w:rPr>
          <w:b/>
        </w:rPr>
        <w:t xml:space="preserve">Oświadczenie </w:t>
      </w:r>
      <w:r w:rsidRPr="00646968">
        <w:t>o braku powiązań z podmiotami objętymi sankcjami z Federacji Rosyjskiej.</w:t>
      </w:r>
    </w:p>
    <w:p w14:paraId="5D158D29" w14:textId="4B22C519" w:rsidR="00516E76" w:rsidRPr="007E5204" w:rsidRDefault="00516E76" w:rsidP="00516E76">
      <w:pPr>
        <w:pStyle w:val="Akapitzlist"/>
        <w:numPr>
          <w:ilvl w:val="0"/>
          <w:numId w:val="48"/>
        </w:numPr>
        <w:spacing w:after="120"/>
        <w:ind w:left="357" w:hanging="357"/>
      </w:pPr>
      <w:r w:rsidRPr="007E5204">
        <w:rPr>
          <w:b/>
        </w:rPr>
        <w:t>Inne dokumenty na wezwanie IZ FEP 2021-2027</w:t>
      </w:r>
      <w:r w:rsidRPr="007E5204">
        <w:t>, w tym w szczególności wynikające z Załącznika nr 1 do niniejszego Regulaminu, których beneficjent, nie przedłożył na etapie składania wniosku o dofinansowanie.</w:t>
      </w:r>
    </w:p>
    <w:p w14:paraId="1F5465F8" w14:textId="7193794B" w:rsidR="00BD2C76" w:rsidRDefault="00BD2C76" w:rsidP="00BD2C76">
      <w:r w:rsidRPr="007E5204">
        <w:t xml:space="preserve">W piśmie, o którym mowa powyżej, IZ FEP 2021-2027 wyznaczy ostateczny termin złożenia dokumentów niezbędnych do zawarcia umowy o dofinansowanie projektu. W przypadku </w:t>
      </w:r>
      <w:r w:rsidR="00CC452F" w:rsidRPr="00CC452F">
        <w:rPr>
          <w:b/>
        </w:rPr>
        <w:t>zezwolenia na realizację inwestycji drogowej,</w:t>
      </w:r>
      <w:r w:rsidR="00CC452F">
        <w:t xml:space="preserve"> </w:t>
      </w:r>
      <w:r w:rsidRPr="00BD2C76">
        <w:rPr>
          <w:b/>
        </w:rPr>
        <w:t>pozwolenia na budowę lub zgłoszenia zamiaru wykonania robót budowlanych niewymagających pozwolenia na budowę</w:t>
      </w:r>
      <w:r w:rsidRPr="007E5204">
        <w:t xml:space="preserve"> będzie to </w:t>
      </w:r>
      <w:r w:rsidRPr="00BD2C76">
        <w:rPr>
          <w:b/>
        </w:rPr>
        <w:t>6 miesięcy od daty publikacji informacji o wynikach postępowania</w:t>
      </w:r>
      <w:r w:rsidRPr="007E5204">
        <w:t xml:space="preserve"> w sprawie wyboru projektów do dofinansowania w ramach naboru dla Działania </w:t>
      </w:r>
      <w:r>
        <w:t>3</w:t>
      </w:r>
      <w:r w:rsidRPr="007E5204">
        <w:t>.</w:t>
      </w:r>
      <w:r>
        <w:t>1</w:t>
      </w:r>
      <w:r w:rsidRPr="007E5204">
        <w:t>., o której mowa w pkt. 9.3. niniejszego Regulaminu.</w:t>
      </w:r>
    </w:p>
    <w:p w14:paraId="03D8AF3E" w14:textId="456A3B4A" w:rsidR="00BD2C76" w:rsidRDefault="00BD2C76" w:rsidP="00BD2C76">
      <w:pPr>
        <w:spacing w:after="120"/>
      </w:pPr>
      <w:r w:rsidRPr="0019304D">
        <w:t xml:space="preserve">Niezłożenie dokumentów we wskazanym terminie oznaczać będzie rezygnację wnioskodawcy z dofinansowania i </w:t>
      </w:r>
      <w:r>
        <w:t>skutkowa</w:t>
      </w:r>
      <w:r w:rsidRPr="0019304D">
        <w:t>ć będzie odmow</w:t>
      </w:r>
      <w:r>
        <w:t>ą</w:t>
      </w:r>
      <w:r w:rsidRPr="0019304D">
        <w:t xml:space="preserve"> zawarcia umowy o dofinansowanie projektu</w:t>
      </w:r>
      <w:r>
        <w:t xml:space="preserve"> przez IZ FEP 2021-2027</w:t>
      </w:r>
      <w:r w:rsidRPr="0019304D">
        <w:t>.</w:t>
      </w:r>
    </w:p>
    <w:p w14:paraId="10EE5B33" w14:textId="77777777" w:rsidR="002712E2" w:rsidRPr="00964ACA" w:rsidRDefault="002712E2" w:rsidP="002712E2">
      <w:pPr>
        <w:spacing w:after="120"/>
        <w:rPr>
          <w:rFonts w:ascii="Calibri" w:hAnsi="Calibri"/>
          <w:szCs w:val="22"/>
        </w:rPr>
      </w:pPr>
      <w:bookmarkStart w:id="57" w:name="_GoBack"/>
      <w:r w:rsidRPr="00964ACA">
        <w:t xml:space="preserve">IZ  FEP 2021-2027 dokona weryfikacji kompletu złożonych dokumentów w terminie 60 dni od ich otrzymania. Termin ten może zostać wydłużony w przypadku, gdy złożone dokumenty wymagać będą poprawy lub uzupełnienia. </w:t>
      </w:r>
    </w:p>
    <w:p w14:paraId="232D7BFC" w14:textId="77777777" w:rsidR="002712E2" w:rsidRPr="00964ACA" w:rsidRDefault="002712E2" w:rsidP="002712E2">
      <w:pPr>
        <w:spacing w:after="120"/>
      </w:pPr>
      <w:r w:rsidRPr="00964ACA">
        <w:t>Umowa o dofinansowanie zostanie zawarta w terminie 30 dni od dnia zakończenia weryfikacji dokumentów, o której mowa powyżej.</w:t>
      </w:r>
    </w:p>
    <w:bookmarkEnd w:id="57"/>
    <w:p w14:paraId="32FC1EDE" w14:textId="77777777" w:rsidR="00DC4AE0" w:rsidRDefault="00DC4AE0" w:rsidP="00413F7B">
      <w:pPr>
        <w:spacing w:after="120"/>
      </w:pPr>
      <w:r>
        <w:lastRenderedPageBreak/>
        <w:t>Umowa o dofinansowanie projektu</w:t>
      </w:r>
      <w:r w:rsidRPr="00F700A0">
        <w:t xml:space="preserve"> nie będzie mogła </w:t>
      </w:r>
      <w:r>
        <w:t>zostać zawarta</w:t>
      </w:r>
      <w:r w:rsidRPr="00F700A0">
        <w:t xml:space="preserve"> w przypadku</w:t>
      </w:r>
      <w:r>
        <w:t>,</w:t>
      </w:r>
      <w:r w:rsidRPr="00F700A0">
        <w:t xml:space="preserve"> gdy zajdą przesłanki wynikające z art. 61 ust.3</w:t>
      </w:r>
      <w:r>
        <w:t xml:space="preserve">-6 i </w:t>
      </w:r>
      <w:r w:rsidRPr="00F700A0">
        <w:t>8 ustawy wdrożeniowej.</w:t>
      </w:r>
    </w:p>
    <w:p w14:paraId="0D38FC40" w14:textId="77777777" w:rsidR="0069115D" w:rsidRDefault="00E100C7" w:rsidP="00413F7B">
      <w:pPr>
        <w:pStyle w:val="Nagwek2"/>
      </w:pPr>
      <w:bookmarkStart w:id="58" w:name="_Toc197434791"/>
      <w:r>
        <w:t>1</w:t>
      </w:r>
      <w:r w:rsidR="00DC4AE0">
        <w:t>1</w:t>
      </w:r>
      <w:r w:rsidR="00E73344" w:rsidRPr="00A9111F">
        <w:t xml:space="preserve">. </w:t>
      </w:r>
      <w:r w:rsidR="0069115D">
        <w:t>Środki odwoławcze</w:t>
      </w:r>
      <w:r w:rsidR="00677869">
        <w:t xml:space="preserve"> przysługujące wnioskodawcy</w:t>
      </w:r>
      <w:bookmarkEnd w:id="58"/>
    </w:p>
    <w:p w14:paraId="5E31CF4E" w14:textId="77777777" w:rsidR="00677869" w:rsidRDefault="00677869" w:rsidP="00413F7B">
      <w:pPr>
        <w:spacing w:after="120"/>
      </w:pPr>
      <w:r>
        <w:t xml:space="preserve">Procedura odwoławcza uregulowana </w:t>
      </w:r>
      <w:r w:rsidR="00960D60">
        <w:t>została</w:t>
      </w:r>
      <w:r>
        <w:t xml:space="preserve"> szczegółowo w Rozdziale 16 ustawy wdrożeniowej.</w:t>
      </w:r>
    </w:p>
    <w:p w14:paraId="37EADC0C" w14:textId="77777777" w:rsidR="00677869" w:rsidRDefault="00677869" w:rsidP="00413F7B">
      <w:pPr>
        <w:spacing w:after="120"/>
      </w:pPr>
      <w:r>
        <w:t>W przypadku negatywnej oceny projektu na dowolnym z etapów oceny, o których mowa w pkt</w:t>
      </w:r>
      <w:r w:rsidR="0056747C">
        <w:t xml:space="preserve"> </w:t>
      </w:r>
      <w:r w:rsidR="0056747C" w:rsidRPr="009538C3">
        <w:t>6</w:t>
      </w:r>
      <w:r w:rsidR="0056747C">
        <w:t xml:space="preserve"> </w:t>
      </w:r>
      <w:r>
        <w:t xml:space="preserve">niniejszego Regulaminu, </w:t>
      </w:r>
      <w:r w:rsidR="003059D2">
        <w:t>w</w:t>
      </w:r>
      <w:r>
        <w:t xml:space="preserve">nioskodawcy przysługuje prawo wniesienia protestu do IZ FEP </w:t>
      </w:r>
      <w:r w:rsidR="0056747C">
        <w:t>2021-2027</w:t>
      </w:r>
      <w:r w:rsidR="003059D2">
        <w:t xml:space="preserve"> </w:t>
      </w:r>
      <w:r>
        <w:t>w terminie 14 dni od dnia doręczenia wnioskodawcy informacji o negatywnej ocenie projektu, o</w:t>
      </w:r>
      <w:r w:rsidR="003059D2">
        <w:t> </w:t>
      </w:r>
      <w:r>
        <w:t xml:space="preserve">której mowa w </w:t>
      </w:r>
      <w:bookmarkStart w:id="59" w:name="_Hlk146119413"/>
      <w:r w:rsidRPr="009538C3">
        <w:t xml:space="preserve">pkt </w:t>
      </w:r>
      <w:r w:rsidR="003059D2" w:rsidRPr="009538C3">
        <w:t>9.2.</w:t>
      </w:r>
      <w:r>
        <w:t xml:space="preserve"> niniejszego Regulaminu</w:t>
      </w:r>
      <w:bookmarkEnd w:id="59"/>
      <w:r>
        <w:t>. W informacji tej zawarte będzie pouczenie o</w:t>
      </w:r>
      <w:r w:rsidR="003059D2">
        <w:t> </w:t>
      </w:r>
      <w:r>
        <w:t>możliwości wniesienia protestu określające w szczególności wymogi formalne, które musi spełniać protest oraz formę jego wniesienia.</w:t>
      </w:r>
    </w:p>
    <w:p w14:paraId="480883BD" w14:textId="77777777" w:rsidR="00677869" w:rsidRDefault="00677869" w:rsidP="00413F7B">
      <w:pPr>
        <w:spacing w:after="120"/>
      </w:pPr>
      <w:r>
        <w:t xml:space="preserve">IZ FEP </w:t>
      </w:r>
      <w:r w:rsidR="00E32F01">
        <w:t xml:space="preserve">2021-2027 </w:t>
      </w:r>
      <w:r>
        <w:t>rozpatruje protest w terminie nie dłuższym niż 21 dni, licząc od dnia jego otrzymania. W</w:t>
      </w:r>
      <w:r w:rsidR="003059D2">
        <w:t> </w:t>
      </w:r>
      <w:r>
        <w:t>uzasadnionych przypadkach, w szczególności</w:t>
      </w:r>
      <w:r w:rsidR="003059D2">
        <w:t>,</w:t>
      </w:r>
      <w:r>
        <w:t xml:space="preserve"> gdy w trakcie rozpatrywania protestu konieczne jest skorzystanie z pomocy ekspertów, termin rozpatrzenia protestu może być przedłużony, o czym IZ FEP </w:t>
      </w:r>
      <w:r w:rsidR="003059D2">
        <w:t xml:space="preserve">2021-2027 </w:t>
      </w:r>
      <w:r>
        <w:t xml:space="preserve">informuje </w:t>
      </w:r>
      <w:r w:rsidR="003059D2">
        <w:t>w</w:t>
      </w:r>
      <w:r>
        <w:t>nioskodawcę. Termin rozpatrzenia protestu nie może przekroczyć łącznie 45</w:t>
      </w:r>
      <w:r w:rsidR="003059D2">
        <w:t> </w:t>
      </w:r>
      <w:r>
        <w:t>dni od dnia jego otrzymania.</w:t>
      </w:r>
    </w:p>
    <w:p w14:paraId="09B2B92A" w14:textId="77777777" w:rsidR="00677869" w:rsidRDefault="00677869" w:rsidP="00413F7B">
      <w:pPr>
        <w:spacing w:after="120"/>
      </w:pPr>
      <w:r>
        <w:t xml:space="preserve">IZ FEP </w:t>
      </w:r>
      <w:r w:rsidR="003059D2">
        <w:t xml:space="preserve">2021-2027 </w:t>
      </w:r>
      <w:r>
        <w:t xml:space="preserve">informuje </w:t>
      </w:r>
      <w:r w:rsidR="003059D2">
        <w:t>w</w:t>
      </w:r>
      <w:r>
        <w:t>nioskodawcę o wyniku rozpatrzenia jego protestu. Informacja ta zawiera w szczególności treść rozstrzygnięcia polegającego na uwzględnieniu albo nieuwzględnieniu protestu, wraz z uzasadnieniem, a</w:t>
      </w:r>
      <w:r w:rsidR="003059D2">
        <w:t>,</w:t>
      </w:r>
      <w:r>
        <w:t xml:space="preserve"> w przypadku nieuwzględnienia protestu</w:t>
      </w:r>
      <w:r w:rsidR="003059D2">
        <w:t>,</w:t>
      </w:r>
      <w:r>
        <w:t xml:space="preserve"> dodatkowo pouczenie o</w:t>
      </w:r>
      <w:r w:rsidR="003059D2">
        <w:t> </w:t>
      </w:r>
      <w:r>
        <w:t>możliwości wniesienia skargi do Wojewódzkiego Sądu Administracyjnego w Gdańsku (WSA), w</w:t>
      </w:r>
      <w:r w:rsidR="003059D2">
        <w:t> </w:t>
      </w:r>
      <w:r>
        <w:t>terminie 14 dni od dnia otrzymania informacji. WSA rozpoznaje skargę w terminie 30 dni od jej wniesienia. W przypadku oddalenia skargi przez WSA, Wnioskodawcy przysługuje możliwość wniesienia skargi kasacyjnej do Naczelnego Sądu Administracyjnego, który rozpatruje ją w terminie 30 dni od dnia jej wniesienia.</w:t>
      </w:r>
    </w:p>
    <w:p w14:paraId="28762905" w14:textId="77777777" w:rsidR="00677869" w:rsidRDefault="00677869" w:rsidP="00413F7B">
      <w:pPr>
        <w:spacing w:after="120"/>
      </w:pPr>
      <w:r>
        <w:t xml:space="preserve">W zależności od tego, na którym etapie oceny protest był wniesiony, jego uwzględnienie przez IZ FEP </w:t>
      </w:r>
      <w:r w:rsidR="003059D2">
        <w:t xml:space="preserve">2021-2027 </w:t>
      </w:r>
      <w:r>
        <w:t>polega na zakwalifikowaniu projektu do kolejnego etapu oceny albo wybraniu projektu do</w:t>
      </w:r>
      <w:r w:rsidR="00960D60">
        <w:t> </w:t>
      </w:r>
      <w:r>
        <w:t>dofinansowania.</w:t>
      </w:r>
    </w:p>
    <w:p w14:paraId="58107776" w14:textId="77777777" w:rsidR="00677869" w:rsidRDefault="00677869" w:rsidP="00413F7B">
      <w:pPr>
        <w:spacing w:after="120"/>
      </w:pPr>
      <w:r>
        <w:t>Procedura odwoławcza nie wstrzymuje zawierania umów z wnioskodawcami, których projekty zostały wybrane do dofinansowania w ramach danego naboru. Oznacza to, że w odniesieniu do</w:t>
      </w:r>
      <w:r w:rsidR="003059D2">
        <w:t> </w:t>
      </w:r>
      <w:r>
        <w:t>projektów nieobjętych procedurą odwoławczą ich ocena odbywa się w normalnym trybie przewidzianym systemem realizacji, z zawarciem um</w:t>
      </w:r>
      <w:r w:rsidR="00960D60">
        <w:t>ów</w:t>
      </w:r>
      <w:r>
        <w:t xml:space="preserve"> o dofinansowanie włącznie.</w:t>
      </w:r>
    </w:p>
    <w:p w14:paraId="0AC3D11F" w14:textId="77777777" w:rsidR="00677869" w:rsidRDefault="00677869" w:rsidP="00413F7B">
      <w:r>
        <w:t>W przypadku</w:t>
      </w:r>
      <w:r w:rsidR="003059D2">
        <w:t>,</w:t>
      </w:r>
      <w:r>
        <w:t xml:space="preserve"> gdy na jakimkolwiek etapie postępowania w zakresie procedury odwoławczej zostanie wyczerpana kwota przeznaczona na dofinansowanie projektów w ramach Działania FEP</w:t>
      </w:r>
      <w:r w:rsidR="00960D60">
        <w:t xml:space="preserve"> 2021-2027</w:t>
      </w:r>
      <w:r>
        <w:t>:</w:t>
      </w:r>
    </w:p>
    <w:p w14:paraId="153A5148" w14:textId="77777777" w:rsidR="00677869" w:rsidRDefault="00677869" w:rsidP="00CE52BB">
      <w:pPr>
        <w:pStyle w:val="Akapitzlist"/>
        <w:numPr>
          <w:ilvl w:val="3"/>
          <w:numId w:val="19"/>
        </w:numPr>
        <w:ind w:left="357" w:hanging="357"/>
      </w:pPr>
      <w:r>
        <w:t xml:space="preserve">IZ FEP </w:t>
      </w:r>
      <w:r w:rsidR="00960D60">
        <w:t xml:space="preserve">2021-2027 </w:t>
      </w:r>
      <w:r>
        <w:t xml:space="preserve">pozostawia protest bez rozpatrzenia, informując o tym </w:t>
      </w:r>
      <w:r w:rsidR="003059D2">
        <w:t>w</w:t>
      </w:r>
      <w:r>
        <w:t>nioskodawcę, pouczając jednocześnie o możliwości wniesienia skargi do sądu</w:t>
      </w:r>
      <w:r w:rsidR="003059D2">
        <w:t>,</w:t>
      </w:r>
    </w:p>
    <w:p w14:paraId="794CE16A" w14:textId="77777777" w:rsidR="00677869" w:rsidRDefault="00677869" w:rsidP="00CE52BB">
      <w:pPr>
        <w:pStyle w:val="Akapitzlist"/>
        <w:numPr>
          <w:ilvl w:val="3"/>
          <w:numId w:val="19"/>
        </w:numPr>
        <w:spacing w:after="120"/>
        <w:ind w:left="357" w:hanging="357"/>
      </w:pPr>
      <w:r>
        <w:t>sąd, uwzględniając skargę, wyłącznie stwierdza, że ocena projektu została przeprowadzona w sposób naruszający prawo i naruszenie to miało istotny wpływ na wynik oceny, nie przekazując sprawy do ponownego rozpatrzenia.</w:t>
      </w:r>
    </w:p>
    <w:p w14:paraId="15708A6F" w14:textId="77777777" w:rsidR="00960D60" w:rsidRDefault="00677869" w:rsidP="00413F7B">
      <w:r>
        <w:t xml:space="preserve">W art. 77 ust. 3 ustawy wdrożeniowej określono, jaką sytuację należy rozumieć przez wyczerpanie kwoty przeznaczonej na dofinansowanie projektów, o którym mowa powyżej. </w:t>
      </w:r>
    </w:p>
    <w:p w14:paraId="197B7F98" w14:textId="77777777" w:rsidR="002A3C31" w:rsidRPr="0069115D" w:rsidRDefault="00677869" w:rsidP="00413F7B">
      <w:r>
        <w:lastRenderedPageBreak/>
        <w:t xml:space="preserve">IZ FEP </w:t>
      </w:r>
      <w:r w:rsidR="003059D2">
        <w:t xml:space="preserve">2021-2027 </w:t>
      </w:r>
      <w:r>
        <w:t xml:space="preserve">niezwłocznie podaje do publicznej wiadomości na swojej stronie internetowej oraz na </w:t>
      </w:r>
      <w:hyperlink r:id="rId14" w:history="1">
        <w:r w:rsidRPr="00C90775">
          <w:rPr>
            <w:rStyle w:val="Hipercze"/>
          </w:rPr>
          <w:t xml:space="preserve">portalu </w:t>
        </w:r>
        <w:r w:rsidR="003059D2" w:rsidRPr="00C90775">
          <w:rPr>
            <w:rStyle w:val="Hipercze"/>
          </w:rPr>
          <w:t>funduszy europejskich</w:t>
        </w:r>
      </w:hyperlink>
      <w:r w:rsidR="003059D2">
        <w:rPr>
          <w:rStyle w:val="Odwoanieprzypisudolnego"/>
        </w:rPr>
        <w:footnoteReference w:id="16"/>
      </w:r>
      <w:r w:rsidR="003059D2">
        <w:t xml:space="preserve"> </w:t>
      </w:r>
      <w:r>
        <w:t>informację o tym, że nastąpiło wyczerpanie tej kwoty.</w:t>
      </w:r>
    </w:p>
    <w:p w14:paraId="31DAB7B2" w14:textId="77777777" w:rsidR="00FD12F5" w:rsidRDefault="0069115D" w:rsidP="00413F7B">
      <w:pPr>
        <w:pStyle w:val="Nagwek2"/>
      </w:pPr>
      <w:bookmarkStart w:id="60" w:name="_Toc197434792"/>
      <w:r w:rsidRPr="0069115D">
        <w:t>1</w:t>
      </w:r>
      <w:r w:rsidR="00DC4AE0">
        <w:t>2</w:t>
      </w:r>
      <w:r w:rsidRPr="0069115D">
        <w:t>.</w:t>
      </w:r>
      <w:r>
        <w:t xml:space="preserve"> </w:t>
      </w:r>
      <w:r w:rsidR="00FD12F5">
        <w:t>Unieważnienie postępowania</w:t>
      </w:r>
      <w:bookmarkEnd w:id="60"/>
    </w:p>
    <w:p w14:paraId="2EC5FA76" w14:textId="77777777" w:rsidR="00DC4AE0" w:rsidRDefault="005B0FB1" w:rsidP="00413F7B">
      <w:r>
        <w:t>Zgodnie z art. 58 ust. 1 ustawy wdrożeniowej p</w:t>
      </w:r>
      <w:r w:rsidR="00DC4AE0">
        <w:t>ostępowanie może zostać unieważnione w jednym z</w:t>
      </w:r>
      <w:r w:rsidR="009538C3">
        <w:t> </w:t>
      </w:r>
      <w:r w:rsidR="00DC4AE0">
        <w:t>niżej wymienionych przypadków:</w:t>
      </w:r>
    </w:p>
    <w:p w14:paraId="7C264FB0" w14:textId="77777777" w:rsidR="00DC4AE0" w:rsidRDefault="00DC4AE0" w:rsidP="00CE52BB">
      <w:pPr>
        <w:pStyle w:val="Akapitzlist"/>
        <w:numPr>
          <w:ilvl w:val="0"/>
          <w:numId w:val="17"/>
        </w:numPr>
        <w:ind w:left="357" w:hanging="357"/>
      </w:pPr>
      <w:r>
        <w:t>w terminie składania wniosków o dofinansowanie projektów nie złożono żadnego wniosku</w:t>
      </w:r>
      <w:r w:rsidR="00BC4C20">
        <w:t>,</w:t>
      </w:r>
    </w:p>
    <w:p w14:paraId="64CC166F" w14:textId="77777777" w:rsidR="00DC4AE0" w:rsidRDefault="00DC4AE0" w:rsidP="00CE52BB">
      <w:pPr>
        <w:pStyle w:val="Akapitzlist"/>
        <w:numPr>
          <w:ilvl w:val="0"/>
          <w:numId w:val="17"/>
        </w:numPr>
        <w:ind w:left="357" w:hanging="357"/>
      </w:pPr>
      <w:r>
        <w:t>wystąpiła istotna zmiana okoliczności powodująca, że wybór projektów do dofinansowania nie</w:t>
      </w:r>
      <w:r w:rsidR="005B0FB1">
        <w:t xml:space="preserve"> </w:t>
      </w:r>
      <w:r>
        <w:t>leży w interesie publicznym, czego nie można było wcześniej przewidzieć,</w:t>
      </w:r>
    </w:p>
    <w:p w14:paraId="04859823" w14:textId="77777777" w:rsidR="00BC4C20" w:rsidRDefault="00DC4AE0" w:rsidP="00CE52BB">
      <w:pPr>
        <w:pStyle w:val="Akapitzlist"/>
        <w:numPr>
          <w:ilvl w:val="0"/>
          <w:numId w:val="17"/>
        </w:numPr>
        <w:ind w:left="357" w:hanging="357"/>
      </w:pPr>
      <w:r>
        <w:t>postępowanie obarczone jest niemożliwą do usunięcia wadą prawną</w:t>
      </w:r>
      <w:r w:rsidR="00BC4C20">
        <w:t>,</w:t>
      </w:r>
    </w:p>
    <w:p w14:paraId="142A3B34" w14:textId="77777777" w:rsidR="00DC4AE0" w:rsidRPr="00DC4AE0" w:rsidRDefault="00BC4C20" w:rsidP="00CE52BB">
      <w:pPr>
        <w:pStyle w:val="Akapitzlist"/>
        <w:numPr>
          <w:ilvl w:val="0"/>
          <w:numId w:val="17"/>
        </w:numPr>
        <w:ind w:left="357" w:hanging="357"/>
      </w:pPr>
      <w:r>
        <w:t>wszyscy wnioskodawcy, którzy złożyli wnioski w naborze, zrezygnowali z ubiegania się o</w:t>
      </w:r>
      <w:r w:rsidR="009538C3">
        <w:t> </w:t>
      </w:r>
      <w:r>
        <w:t>dofinansowanie</w:t>
      </w:r>
      <w:r w:rsidR="00DC4AE0">
        <w:t>.</w:t>
      </w:r>
    </w:p>
    <w:p w14:paraId="332DEE1E" w14:textId="77777777" w:rsidR="00E73344" w:rsidRDefault="00E73344" w:rsidP="00413F7B">
      <w:pPr>
        <w:pStyle w:val="Nagwek2"/>
      </w:pPr>
      <w:bookmarkStart w:id="61" w:name="_Toc197434793"/>
      <w:r>
        <w:t>1</w:t>
      </w:r>
      <w:r w:rsidR="00FD12F5">
        <w:t>3</w:t>
      </w:r>
      <w:r>
        <w:t xml:space="preserve">. Dokumenty </w:t>
      </w:r>
      <w:r w:rsidR="00CC0BDD">
        <w:t>programowe</w:t>
      </w:r>
      <w:bookmarkEnd w:id="61"/>
    </w:p>
    <w:p w14:paraId="0414BF88" w14:textId="77777777" w:rsidR="00A40CD7" w:rsidRPr="00A40CD7" w:rsidRDefault="00A40CD7" w:rsidP="00CE52BB">
      <w:pPr>
        <w:pStyle w:val="Akapitzlist"/>
        <w:numPr>
          <w:ilvl w:val="0"/>
          <w:numId w:val="11"/>
        </w:numPr>
        <w:spacing w:after="40"/>
        <w:ind w:left="357" w:hanging="357"/>
      </w:pPr>
      <w:r>
        <w:t>R</w:t>
      </w:r>
      <w:r w:rsidRPr="00A40CD7">
        <w:t>ozporządzeni</w:t>
      </w:r>
      <w:r>
        <w:t>e</w:t>
      </w:r>
      <w:r w:rsidRPr="00A40CD7">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8835FE">
        <w:t>,</w:t>
      </w:r>
      <w:r>
        <w:t xml:space="preserve"> dostępne pod adresem: </w:t>
      </w:r>
      <w:hyperlink r:id="rId15" w:history="1">
        <w:r w:rsidRPr="0035257E">
          <w:rPr>
            <w:rStyle w:val="Hipercze"/>
          </w:rPr>
          <w:t>https://eur-lex.europa.eu/legal-content/PL/TXT/?uri=CELEX:32021R1060</w:t>
        </w:r>
      </w:hyperlink>
    </w:p>
    <w:p w14:paraId="2B047496" w14:textId="77777777" w:rsidR="00A40CD7" w:rsidRDefault="00A40CD7" w:rsidP="00CE52BB">
      <w:pPr>
        <w:pStyle w:val="Akapitzlist"/>
        <w:numPr>
          <w:ilvl w:val="0"/>
          <w:numId w:val="11"/>
        </w:numPr>
        <w:spacing w:after="40"/>
        <w:ind w:left="357" w:hanging="357"/>
      </w:pPr>
      <w:r>
        <w:rPr>
          <w:rFonts w:asciiTheme="minorHAnsi" w:hAnsiTheme="minorHAnsi" w:cstheme="minorHAnsi"/>
        </w:rPr>
        <w:t>U</w:t>
      </w:r>
      <w:r w:rsidRPr="00B86101">
        <w:rPr>
          <w:rFonts w:asciiTheme="minorHAnsi" w:hAnsiTheme="minorHAnsi" w:cstheme="minorHAnsi"/>
        </w:rPr>
        <w:t>staw</w:t>
      </w:r>
      <w:r>
        <w:rPr>
          <w:rFonts w:asciiTheme="minorHAnsi" w:hAnsiTheme="minorHAnsi" w:cstheme="minorHAnsi"/>
        </w:rPr>
        <w:t>a</w:t>
      </w:r>
      <w:r w:rsidRPr="00B86101">
        <w:rPr>
          <w:rFonts w:asciiTheme="minorHAnsi" w:hAnsiTheme="minorHAnsi" w:cstheme="minorHAnsi"/>
        </w:rPr>
        <w:t xml:space="preserve"> z dnia 28 kwietnia 2022 r. o zasadach realizacji zadań finansowanych ze środków europejskich w perspektywie finansowej 2021-2027</w:t>
      </w:r>
      <w:r w:rsidR="008835FE">
        <w:rPr>
          <w:rFonts w:asciiTheme="minorHAnsi" w:hAnsiTheme="minorHAnsi" w:cstheme="minorHAnsi"/>
        </w:rPr>
        <w:t>,</w:t>
      </w:r>
      <w:r>
        <w:rPr>
          <w:rFonts w:asciiTheme="minorHAnsi" w:hAnsiTheme="minorHAnsi" w:cstheme="minorHAnsi"/>
        </w:rPr>
        <w:t xml:space="preserve"> dostępna pod adresem: </w:t>
      </w:r>
      <w:hyperlink r:id="rId16" w:history="1">
        <w:r w:rsidRPr="0035257E">
          <w:rPr>
            <w:rStyle w:val="Hipercze"/>
            <w:rFonts w:asciiTheme="minorHAnsi" w:hAnsiTheme="minorHAnsi" w:cstheme="minorHAnsi"/>
          </w:rPr>
          <w:t>https://isap.sejm.gov.pl/isap.nsf/DocDetails.xsp?id=WDU20220001079</w:t>
        </w:r>
      </w:hyperlink>
    </w:p>
    <w:p w14:paraId="64F97076" w14:textId="77777777" w:rsidR="000579FC" w:rsidRDefault="000579FC" w:rsidP="00CE52BB">
      <w:pPr>
        <w:pStyle w:val="Akapitzlist"/>
        <w:numPr>
          <w:ilvl w:val="0"/>
          <w:numId w:val="11"/>
        </w:numPr>
        <w:spacing w:after="40"/>
        <w:ind w:left="357" w:hanging="357"/>
      </w:pPr>
      <w:r>
        <w:t>Program regionalny Fundusze Europejskie dla Pomorza 2021-2027 zatwierdzony decyzją wykonawczą Komisji Europejskiej nr C(2022) 8860 z dnia 7 grudnia 2022 r.</w:t>
      </w:r>
      <w:r w:rsidR="008835FE">
        <w:t>,</w:t>
      </w:r>
      <w:r w:rsidR="00E937A9">
        <w:t xml:space="preserve"> dostępny pod adresem: </w:t>
      </w:r>
      <w:hyperlink r:id="rId17" w:history="1">
        <w:r w:rsidR="007D1449" w:rsidRPr="00914E60">
          <w:rPr>
            <w:rStyle w:val="Hipercze"/>
          </w:rPr>
          <w:t>https://funduszeuepomorskie.pl/dokumenty/3837-program-fundusze-europejskie-dla-pomorza-2021-2027</w:t>
        </w:r>
      </w:hyperlink>
      <w:r w:rsidR="007D1449">
        <w:t xml:space="preserve"> </w:t>
      </w:r>
    </w:p>
    <w:p w14:paraId="505C5421" w14:textId="5F1BF90C" w:rsidR="007D1449" w:rsidRDefault="007D1449" w:rsidP="007D1449">
      <w:pPr>
        <w:pStyle w:val="Akapitzlist"/>
        <w:numPr>
          <w:ilvl w:val="0"/>
          <w:numId w:val="11"/>
        </w:numPr>
        <w:spacing w:after="40"/>
        <w:ind w:left="357" w:hanging="357"/>
      </w:pPr>
      <w:r>
        <w:t xml:space="preserve">Szczegółowy Opis Priorytetów FEP 2021-2027 przyjęty uchwałą </w:t>
      </w:r>
      <w:r w:rsidRPr="008A04E3">
        <w:t xml:space="preserve">nr </w:t>
      </w:r>
      <w:r w:rsidR="00CD40F8" w:rsidRPr="00CD40F8">
        <w:t>521</w:t>
      </w:r>
      <w:r w:rsidRPr="00CD40F8">
        <w:t>/</w:t>
      </w:r>
      <w:r w:rsidR="00CD40F8" w:rsidRPr="00CD40F8">
        <w:t>88</w:t>
      </w:r>
      <w:r w:rsidRPr="00CD40F8">
        <w:t>/</w:t>
      </w:r>
      <w:r w:rsidR="00CD40F8" w:rsidRPr="00CD40F8">
        <w:t>25</w:t>
      </w:r>
      <w:r w:rsidRPr="00CD40F8">
        <w:t xml:space="preserve"> ZWP z dnia </w:t>
      </w:r>
      <w:r w:rsidR="00CD40F8" w:rsidRPr="00CD40F8">
        <w:t xml:space="preserve">8 maja 2025 </w:t>
      </w:r>
      <w:r w:rsidRPr="00CD40F8">
        <w:t>r. dos</w:t>
      </w:r>
      <w:r w:rsidRPr="00ED2F25">
        <w:t>tępny</w:t>
      </w:r>
      <w:r>
        <w:t xml:space="preserve"> pod adresem: </w:t>
      </w:r>
      <w:hyperlink r:id="rId18" w:history="1">
        <w:r w:rsidR="004E5F67" w:rsidRPr="003001FB">
          <w:rPr>
            <w:rStyle w:val="Hipercze"/>
          </w:rPr>
          <w:t>https://funduszeuepomorskie.pl/dokumenty/4038-szczegolowy-opis-priorytetow-programu-fundusze-europejskie-dla-pomorza-2021-2027</w:t>
        </w:r>
      </w:hyperlink>
      <w:r w:rsidR="004E5F67">
        <w:t xml:space="preserve"> </w:t>
      </w:r>
    </w:p>
    <w:p w14:paraId="484845D6" w14:textId="77777777" w:rsidR="00516E76" w:rsidRDefault="00EB1AD9" w:rsidP="00516E76">
      <w:pPr>
        <w:pStyle w:val="Akapitzlist"/>
        <w:numPr>
          <w:ilvl w:val="0"/>
          <w:numId w:val="11"/>
        </w:numPr>
        <w:spacing w:after="40"/>
        <w:ind w:left="357" w:hanging="357"/>
      </w:pPr>
      <w:r w:rsidRPr="0016049C">
        <w:t xml:space="preserve">Metodyka wyboru projektów w ramach programu regionalnego Fundusze Europejskie dla Pomorza 2021-2027 (dla projektów dotacyjnych z wyłączeniem projektów zintegrowanych oraz objętych instrumentem RLKS) przyjęta uchwałą 2/I/23 KM FEP z dnia 29 marca 2023 r. dostępna pod adresem: </w:t>
      </w:r>
      <w:bookmarkStart w:id="62" w:name="_Hlk178243733"/>
      <w:r w:rsidR="00904673">
        <w:fldChar w:fldCharType="begin"/>
      </w:r>
      <w:r w:rsidR="00904673">
        <w:instrText xml:space="preserve"> HYPERLINK "https://rpo.pomorskie.eu/wp-content/uploads/2023/12/Zal.-do-uchwaly-nr-2_I_23-Metodyka-wyboru-projektow-FEP.pdf" </w:instrText>
      </w:r>
      <w:r w:rsidR="00904673">
        <w:fldChar w:fldCharType="separate"/>
      </w:r>
      <w:r w:rsidRPr="007B71EB">
        <w:rPr>
          <w:rStyle w:val="Hipercze"/>
        </w:rPr>
        <w:t>https://rpo.pomorskie.eu/wp-content/uploads/2023/12/Zal.-do-uchwaly-nr-2_I_23-Metodyka-wyboru-projektow-FEP.pdf</w:t>
      </w:r>
      <w:r w:rsidR="00904673">
        <w:rPr>
          <w:rStyle w:val="Hipercze"/>
        </w:rPr>
        <w:fldChar w:fldCharType="end"/>
      </w:r>
      <w:r w:rsidR="00A519F9">
        <w:t xml:space="preserve"> </w:t>
      </w:r>
      <w:bookmarkEnd w:id="62"/>
    </w:p>
    <w:p w14:paraId="04D117F9" w14:textId="4CE8642C" w:rsidR="00EB1AD9" w:rsidRDefault="00516E76" w:rsidP="00706666">
      <w:pPr>
        <w:pStyle w:val="Akapitzlist"/>
        <w:numPr>
          <w:ilvl w:val="0"/>
          <w:numId w:val="11"/>
        </w:numPr>
        <w:spacing w:after="40"/>
        <w:ind w:left="357" w:hanging="357"/>
      </w:pPr>
      <w:r>
        <w:t xml:space="preserve">Kryteria wyboru projektów dla Działania 3.1. Mobilność miejska FEP 2021-2027 zostały zatwierdzone przez KM FEP 2021-2027 uchwałą nr 3/III/23 z dnia 11 września 2023 r. </w:t>
      </w:r>
      <w:r w:rsidR="00EB1AD9">
        <w:t xml:space="preserve">dostępne </w:t>
      </w:r>
      <w:r w:rsidR="006D0251">
        <w:lastRenderedPageBreak/>
        <w:t xml:space="preserve">pod adresem: </w:t>
      </w:r>
      <w:hyperlink r:id="rId19" w:history="1">
        <w:r w:rsidR="002E757D" w:rsidRPr="000667D5">
          <w:rPr>
            <w:rStyle w:val="Hipercze"/>
          </w:rPr>
          <w:t>https://funduszeuepomorskie.pl/sites/default/files/2024/10/6272/2.-Zalacznik-do-uchwaly-nr-3_III_23-KM-FEP-2021-2027-Kryteria-3.1-1.pdf</w:t>
        </w:r>
      </w:hyperlink>
    </w:p>
    <w:p w14:paraId="39836204" w14:textId="77777777" w:rsidR="000579FC" w:rsidRDefault="000579FC" w:rsidP="00CE52BB">
      <w:pPr>
        <w:pStyle w:val="Akapitzlist"/>
        <w:numPr>
          <w:ilvl w:val="0"/>
          <w:numId w:val="11"/>
        </w:numPr>
        <w:spacing w:after="40"/>
        <w:ind w:left="357" w:hanging="357"/>
      </w:pPr>
      <w:r w:rsidRPr="000579FC">
        <w:t xml:space="preserve">Wytyczne </w:t>
      </w:r>
      <w:r>
        <w:t xml:space="preserve">MFiPR </w:t>
      </w:r>
      <w:r w:rsidRPr="000579FC">
        <w:t>dotyczące wyboru projektów na lata 2021-2027</w:t>
      </w:r>
      <w:r w:rsidR="008835FE">
        <w:t>,</w:t>
      </w:r>
      <w:r w:rsidR="00E937A9">
        <w:t xml:space="preserve"> dostępne pod adresem: </w:t>
      </w:r>
      <w:hyperlink r:id="rId20" w:history="1">
        <w:r w:rsidR="00145DBC" w:rsidRPr="00E82F26">
          <w:rPr>
            <w:rStyle w:val="Hipercze"/>
          </w:rPr>
          <w:t>https://www.funduszeeuropejskie.gov.pl/strony/o-funduszach/fundusze-na-lata-2021-2027/prawo-i-dokumenty/wytyczne/wytyczne-dotyczace-wyboru-projektow-na-lata-2021-2027/</w:t>
        </w:r>
      </w:hyperlink>
    </w:p>
    <w:p w14:paraId="00541683" w14:textId="77777777" w:rsidR="00E937A9" w:rsidRDefault="00E937A9" w:rsidP="00CE52BB">
      <w:pPr>
        <w:pStyle w:val="Akapitzlist"/>
        <w:numPr>
          <w:ilvl w:val="0"/>
          <w:numId w:val="11"/>
        </w:numPr>
        <w:spacing w:after="40"/>
        <w:ind w:left="357" w:hanging="357"/>
      </w:pPr>
      <w:r>
        <w:t xml:space="preserve">Wytyczne MFiPR </w:t>
      </w:r>
      <w:r w:rsidRPr="00E937A9">
        <w:t>dotyczące zagadnień związanych z przygotowaniem projektów inwestycyjnych, w tym hybrydowych na lata 2021-2027</w:t>
      </w:r>
      <w:r w:rsidR="008835FE">
        <w:t>,</w:t>
      </w:r>
      <w:r>
        <w:t xml:space="preserve"> dostępne pod adresem: </w:t>
      </w:r>
      <w:hyperlink r:id="rId21" w:history="1">
        <w:r w:rsidRPr="0035257E">
          <w:rPr>
            <w:rStyle w:val="Hipercze"/>
          </w:rPr>
          <w:t>https://www.funduszeeuropejskie.gov.pl/strony/o-funduszach/fundusze-na-lata-2021-2027/prawo-i-dokumenty/wytyczne/wytyczne-dotyczace-zagadnien-zwiazanych-z-przygotowaniem-projektow-inwestycyjnych-w-tym-hybrydowych-na-lata-2021-2027/</w:t>
        </w:r>
      </w:hyperlink>
    </w:p>
    <w:p w14:paraId="34F05803" w14:textId="77777777" w:rsidR="00CC0BDD" w:rsidRDefault="00CC0BDD" w:rsidP="00CE52BB">
      <w:pPr>
        <w:pStyle w:val="Akapitzlist"/>
        <w:numPr>
          <w:ilvl w:val="0"/>
          <w:numId w:val="11"/>
        </w:numPr>
        <w:spacing w:after="40"/>
        <w:ind w:left="357" w:hanging="357"/>
      </w:pPr>
      <w:r>
        <w:t xml:space="preserve">Wytyczne MFiPR dotyczące </w:t>
      </w:r>
      <w:r w:rsidRPr="00CC0BDD">
        <w:t>kwalifikowalności wydatków na lata 2021-2027</w:t>
      </w:r>
      <w:r w:rsidR="008835FE">
        <w:t xml:space="preserve">, dostępne pod adresem: </w:t>
      </w:r>
      <w:hyperlink r:id="rId22" w:history="1">
        <w:r w:rsidR="008835FE" w:rsidRPr="00F6451B">
          <w:rPr>
            <w:rStyle w:val="Hipercze"/>
          </w:rPr>
          <w:t>https://www.funduszeeuropejskie.gov.pl/strony/o-funduszach/fundusze-na-lata-2021-2027/prawo-i-dokumenty/wytyczne/wytyczne-dotyczace-kwalifikowalnosci-2021-2027/</w:t>
        </w:r>
      </w:hyperlink>
    </w:p>
    <w:p w14:paraId="036D3C51" w14:textId="77777777" w:rsidR="008918AF" w:rsidRPr="00094979" w:rsidRDefault="000707B0" w:rsidP="00CE52BB">
      <w:pPr>
        <w:pStyle w:val="Akapitzlist"/>
        <w:numPr>
          <w:ilvl w:val="0"/>
          <w:numId w:val="11"/>
        </w:numPr>
        <w:spacing w:after="40"/>
        <w:ind w:left="357" w:hanging="357"/>
        <w:rPr>
          <w:rStyle w:val="Hipercze"/>
          <w:color w:val="auto"/>
          <w:u w:val="none"/>
        </w:rPr>
      </w:pPr>
      <w:r>
        <w:t xml:space="preserve">Wytyczne MFiPR dotyczące realizacji zasad równościowych w ramach funduszy unijnych na lata </w:t>
      </w:r>
      <w:r w:rsidRPr="00094979">
        <w:t>2021-2027</w:t>
      </w:r>
      <w:r w:rsidR="008835FE">
        <w:t>,</w:t>
      </w:r>
      <w:r w:rsidRPr="00094979">
        <w:t xml:space="preserve"> </w:t>
      </w:r>
      <w:r w:rsidR="00E937A9" w:rsidRPr="00094979">
        <w:t xml:space="preserve">dostępne pod adresem: </w:t>
      </w:r>
      <w:hyperlink r:id="rId23" w:history="1">
        <w:r w:rsidR="00E937A9" w:rsidRPr="00094979">
          <w:rPr>
            <w:rStyle w:val="Hipercze"/>
          </w:rPr>
          <w:t>https://www.funduszeeuropejskie.gov.pl/strony/o-funduszach/fundusze-na-lata-2021-2027/prawo-i-dokumenty/wytyczne/wytyczne-dotyczace-realizacji-zasad-rownosciowych-w-ramach-funduszy-unijnych-na-lata-2021-2027/</w:t>
        </w:r>
      </w:hyperlink>
    </w:p>
    <w:p w14:paraId="10AFAD65" w14:textId="77777777" w:rsidR="008918AF" w:rsidRPr="00094979" w:rsidRDefault="008918AF" w:rsidP="00CE52BB">
      <w:pPr>
        <w:pStyle w:val="Akapitzlist"/>
        <w:numPr>
          <w:ilvl w:val="0"/>
          <w:numId w:val="11"/>
        </w:numPr>
        <w:spacing w:after="40"/>
        <w:ind w:left="357" w:hanging="357"/>
        <w:rPr>
          <w:rStyle w:val="Hipercze"/>
          <w:color w:val="auto"/>
          <w:u w:val="none"/>
        </w:rPr>
      </w:pPr>
      <w:r w:rsidRPr="00094979">
        <w:rPr>
          <w:lang w:eastAsia="ja-JP"/>
        </w:rPr>
        <w:t>Wytyczne Komisji Europejskiej dotyczące zapewnienia poszanowania Karty praw podstawowych Unii Europejskiej przy wd</w:t>
      </w:r>
      <w:r w:rsidRPr="009B2E61">
        <w:rPr>
          <w:lang w:eastAsia="ja-JP"/>
        </w:rPr>
        <w:t>rażaniu europejskich funduszy strukturalnych i inwestycyjnych</w:t>
      </w:r>
      <w:r w:rsidR="008835FE">
        <w:rPr>
          <w:lang w:eastAsia="ja-JP"/>
        </w:rPr>
        <w:t>,</w:t>
      </w:r>
      <w:r w:rsidRPr="009B2E61">
        <w:rPr>
          <w:lang w:eastAsia="ja-JP"/>
        </w:rPr>
        <w:t xml:space="preserve"> dostępne pod adresem: </w:t>
      </w:r>
      <w:hyperlink r:id="rId24" w:history="1">
        <w:r w:rsidRPr="00094979">
          <w:rPr>
            <w:rStyle w:val="Hipercze"/>
          </w:rPr>
          <w:t>https://eur-lex.europa.eu/legal-content/PL/TXT/?uri=CELEX%3A52016XC0723%2801%29</w:t>
        </w:r>
      </w:hyperlink>
    </w:p>
    <w:p w14:paraId="3E9BB77C" w14:textId="77777777" w:rsidR="00C03694" w:rsidRDefault="00BC4C20" w:rsidP="00CE52BB">
      <w:pPr>
        <w:pStyle w:val="Akapitzlist"/>
        <w:numPr>
          <w:ilvl w:val="0"/>
          <w:numId w:val="11"/>
        </w:numPr>
        <w:spacing w:after="40"/>
        <w:ind w:left="357" w:hanging="357"/>
      </w:pPr>
      <w:r w:rsidRPr="00BC4C20">
        <w:rPr>
          <w:rStyle w:val="Hipercze"/>
          <w:color w:val="auto"/>
          <w:u w:val="none"/>
        </w:rPr>
        <w:t>Podręcznik wdrażania Karty praw podstawowych Unii Europejskiej w prawie i kształtowaniu polityki na szczeblu krajowym, dostępny pod adresem:</w:t>
      </w:r>
      <w:r>
        <w:rPr>
          <w:rStyle w:val="Hipercze"/>
          <w:color w:val="auto"/>
          <w:u w:val="none"/>
        </w:rPr>
        <w:t xml:space="preserve"> </w:t>
      </w:r>
      <w:hyperlink r:id="rId25" w:history="1">
        <w:r w:rsidRPr="00BC4C20">
          <w:rPr>
            <w:rStyle w:val="Hipercze"/>
          </w:rPr>
          <w:t>https://fra.europa.eu/sites/default/files/fra_uploads/fra-2018-charter-guidance_pl.pdf</w:t>
        </w:r>
      </w:hyperlink>
    </w:p>
    <w:p w14:paraId="76DAE7EF" w14:textId="40563377" w:rsidR="00EB1AD9" w:rsidRDefault="00EB1AD9" w:rsidP="00CE52BB">
      <w:pPr>
        <w:pStyle w:val="Akapitzlist"/>
        <w:numPr>
          <w:ilvl w:val="0"/>
          <w:numId w:val="11"/>
        </w:numPr>
        <w:spacing w:after="40"/>
        <w:ind w:left="357" w:hanging="357"/>
      </w:pPr>
      <w:r>
        <w:t>Podręcznik</w:t>
      </w:r>
      <w:r w:rsidRPr="00C03694">
        <w:t xml:space="preserve"> wnioskodawcy i beneficjenta Funduszy Europejskich na lata 2021-2027 w zakresie informacji i promocji</w:t>
      </w:r>
      <w:r>
        <w:t xml:space="preserve">, dostępny pod adresem: </w:t>
      </w:r>
      <w:bookmarkStart w:id="63" w:name="_Hlk175564106"/>
      <w:r w:rsidR="003E48DC">
        <w:fldChar w:fldCharType="begin"/>
      </w:r>
      <w:r w:rsidR="003E48DC">
        <w:instrText xml:space="preserve"> HYPERLINK "https://www.funduszeeuropejskie.gov.pl/media/149036/podrecznik_marzec.pdf" </w:instrText>
      </w:r>
      <w:r w:rsidR="003E48DC">
        <w:fldChar w:fldCharType="separate"/>
      </w:r>
      <w:r w:rsidR="003E48DC" w:rsidRPr="00814B18">
        <w:rPr>
          <w:rStyle w:val="Hipercze"/>
        </w:rPr>
        <w:t>https://www.funduszeeuropejskie.gov.pl/media/149036/podrecznik_marzec.pdf</w:t>
      </w:r>
      <w:r w:rsidR="003E48DC">
        <w:rPr>
          <w:rStyle w:val="Hipercze"/>
        </w:rPr>
        <w:fldChar w:fldCharType="end"/>
      </w:r>
      <w:r>
        <w:t xml:space="preserve"> </w:t>
      </w:r>
      <w:bookmarkEnd w:id="63"/>
    </w:p>
    <w:p w14:paraId="4700BE80" w14:textId="77777777" w:rsidR="00CC0BDD" w:rsidRDefault="00E937A9" w:rsidP="00CE52BB">
      <w:pPr>
        <w:pStyle w:val="Akapitzlist"/>
        <w:numPr>
          <w:ilvl w:val="0"/>
          <w:numId w:val="11"/>
        </w:numPr>
        <w:spacing w:after="40"/>
        <w:ind w:left="357" w:hanging="357"/>
      </w:pPr>
      <w:r w:rsidRPr="00E937A9">
        <w:t>Wytyczn</w:t>
      </w:r>
      <w:r w:rsidR="00C03694">
        <w:t>e</w:t>
      </w:r>
      <w:r w:rsidRPr="00E937A9">
        <w:t xml:space="preserve"> </w:t>
      </w:r>
      <w:r>
        <w:t xml:space="preserve">MFiPR </w:t>
      </w:r>
      <w:r w:rsidRPr="00E937A9">
        <w:t>dotycząc</w:t>
      </w:r>
      <w:r w:rsidR="00C03694">
        <w:t>e</w:t>
      </w:r>
      <w:r w:rsidRPr="00E937A9">
        <w:t xml:space="preserve"> informacji i promocji Funduszy Europejskich na lata 2021-2027</w:t>
      </w:r>
      <w:r w:rsidR="008835FE">
        <w:t>,</w:t>
      </w:r>
      <w:r w:rsidR="00CC0BDD">
        <w:t xml:space="preserve"> dostępny pod adresem: </w:t>
      </w:r>
      <w:hyperlink r:id="rId26" w:history="1">
        <w:r w:rsidR="00C03694" w:rsidRPr="00E30A8C">
          <w:rPr>
            <w:rStyle w:val="Hipercze"/>
          </w:rPr>
          <w:t>https://www.funduszeeuropejskie.gov.pl/strony/o-funduszach/fundusze-na-lata-2021-2027/prawo-i-dokumenty/wytyczne/wytyczne-dotyczace-informacji-i-promocji-funduszy-europejskich-na-lata-2021-2027/</w:t>
        </w:r>
      </w:hyperlink>
      <w:r w:rsidR="00C03694">
        <w:t xml:space="preserve"> </w:t>
      </w:r>
    </w:p>
    <w:p w14:paraId="029905F3" w14:textId="6BE84DF4" w:rsidR="008A6101" w:rsidRPr="00C22F79" w:rsidRDefault="000707B0" w:rsidP="00CE52BB">
      <w:pPr>
        <w:pStyle w:val="Akapitzlist"/>
        <w:numPr>
          <w:ilvl w:val="0"/>
          <w:numId w:val="11"/>
        </w:numPr>
        <w:spacing w:after="40"/>
        <w:ind w:left="357" w:hanging="357"/>
        <w:rPr>
          <w:rStyle w:val="Hipercze"/>
          <w:color w:val="auto"/>
          <w:u w:val="none"/>
        </w:rPr>
      </w:pPr>
      <w:r>
        <w:t>Analiza spełniania zasady DNSH dla projektu programu Fundusze Europejskie dla Pomorza 2021–2027</w:t>
      </w:r>
      <w:r w:rsidR="008835FE">
        <w:t>,</w:t>
      </w:r>
      <w:r>
        <w:t xml:space="preserve"> </w:t>
      </w:r>
      <w:r w:rsidR="008918AF">
        <w:t xml:space="preserve">dostępna pod adresem: </w:t>
      </w:r>
      <w:hyperlink r:id="rId27" w:history="1">
        <w:r w:rsidR="007D1449" w:rsidRPr="00914E60">
          <w:rPr>
            <w:rStyle w:val="Hipercze"/>
          </w:rPr>
          <w:t>https://funduszeuepomorskie.pl/dokumenty/3840-analiza-spelniania-zasady-dnsh-dla-projektu-programu-fep-2021-2027</w:t>
        </w:r>
      </w:hyperlink>
    </w:p>
    <w:p w14:paraId="315F453F" w14:textId="7389247A" w:rsidR="006C6AB9" w:rsidRPr="002E757D" w:rsidRDefault="002E757D" w:rsidP="002E757D">
      <w:pPr>
        <w:pStyle w:val="Akapitzlist"/>
        <w:numPr>
          <w:ilvl w:val="0"/>
          <w:numId w:val="11"/>
        </w:numPr>
        <w:ind w:left="357" w:hanging="357"/>
        <w:rPr>
          <w:rStyle w:val="Hipercze"/>
          <w:color w:val="auto"/>
          <w:u w:val="none"/>
        </w:rPr>
      </w:pPr>
      <w:r>
        <w:t xml:space="preserve">Regionalny Program Strategiczny w zakresie mobilności i komunikacji dostępny pod adresem: </w:t>
      </w:r>
      <w:hyperlink r:id="rId28" w:history="1">
        <w:r w:rsidRPr="0035257E">
          <w:rPr>
            <w:rStyle w:val="Hipercze"/>
          </w:rPr>
          <w:t>https://strategia2030.pomorskie.eu/2022/08/31/regionalny-program-strategiczny-w-zakresie-mobilnosci-i-komunikacji-przyjety/</w:t>
        </w:r>
      </w:hyperlink>
    </w:p>
    <w:p w14:paraId="6AB07B97" w14:textId="77777777" w:rsidR="00A05C92" w:rsidRDefault="00E73344" w:rsidP="00413F7B">
      <w:pPr>
        <w:pStyle w:val="Nagwek2"/>
      </w:pPr>
      <w:bookmarkStart w:id="64" w:name="_Toc197434794"/>
      <w:r>
        <w:lastRenderedPageBreak/>
        <w:t>1</w:t>
      </w:r>
      <w:r w:rsidR="00FD12F5">
        <w:t>4</w:t>
      </w:r>
      <w:r>
        <w:t xml:space="preserve">. </w:t>
      </w:r>
      <w:r w:rsidR="00A05C92">
        <w:t>Załączniki</w:t>
      </w:r>
      <w:r w:rsidR="001D7863">
        <w:t xml:space="preserve"> do Regulaminu</w:t>
      </w:r>
      <w:bookmarkEnd w:id="64"/>
    </w:p>
    <w:p w14:paraId="3512F910" w14:textId="77777777" w:rsidR="002E757D" w:rsidRPr="00761EE2" w:rsidRDefault="002E757D" w:rsidP="002E757D">
      <w:pPr>
        <w:pStyle w:val="Akapitzlist"/>
        <w:numPr>
          <w:ilvl w:val="0"/>
          <w:numId w:val="15"/>
        </w:numPr>
        <w:spacing w:after="60"/>
        <w:ind w:left="357" w:hanging="357"/>
      </w:pPr>
      <w:bookmarkStart w:id="65" w:name="_Hlk146114907"/>
      <w:r w:rsidRPr="00E10C23">
        <w:rPr>
          <w:b/>
        </w:rPr>
        <w:t>Załącznik nr 1</w:t>
      </w:r>
      <w:r w:rsidRPr="000A3623">
        <w:t xml:space="preserve"> -</w:t>
      </w:r>
      <w:bookmarkEnd w:id="65"/>
      <w:r w:rsidRPr="000A3623">
        <w:t xml:space="preserve"> </w:t>
      </w:r>
      <w:r>
        <w:t>Struktura formularza wniosku o dofinansowanie projektu oraz instrukcja przygotowania załączników do formularza wniosku o dofinansowanie projektu w ramach naboru dla Działania 3.1. Mobilność miejska FEP 2021-2027</w:t>
      </w:r>
    </w:p>
    <w:p w14:paraId="33E99ABA" w14:textId="77777777" w:rsidR="002E757D" w:rsidRPr="000A3623" w:rsidRDefault="002E757D" w:rsidP="002E757D">
      <w:pPr>
        <w:pStyle w:val="Akapitzlist"/>
        <w:numPr>
          <w:ilvl w:val="0"/>
          <w:numId w:val="15"/>
        </w:numPr>
        <w:spacing w:after="60"/>
        <w:ind w:left="357" w:hanging="357"/>
      </w:pPr>
      <w:r w:rsidRPr="00363948">
        <w:rPr>
          <w:b/>
        </w:rPr>
        <w:t>Załącznik nr 2</w:t>
      </w:r>
      <w:r w:rsidRPr="000A3623">
        <w:t xml:space="preserve"> -</w:t>
      </w:r>
      <w:r w:rsidRPr="009617B2">
        <w:t xml:space="preserve"> </w:t>
      </w:r>
      <w:r w:rsidRPr="000A3623">
        <w:t xml:space="preserve">Zasady kwalifikowania wydatków </w:t>
      </w:r>
      <w:r>
        <w:t>w ramach</w:t>
      </w:r>
      <w:r w:rsidRPr="000A3623">
        <w:t xml:space="preserve"> naboru </w:t>
      </w:r>
      <w:r>
        <w:t>dla</w:t>
      </w:r>
      <w:r w:rsidRPr="000A3623">
        <w:t xml:space="preserve"> Działania </w:t>
      </w:r>
      <w:r>
        <w:t>3</w:t>
      </w:r>
      <w:r w:rsidRPr="000A3623">
        <w:t>.</w:t>
      </w:r>
      <w:r>
        <w:t>1</w:t>
      </w:r>
      <w:r w:rsidRPr="000A3623">
        <w:t xml:space="preserve">. </w:t>
      </w:r>
      <w:r>
        <w:t>Mobilność miejska</w:t>
      </w:r>
      <w:r w:rsidRPr="000A3623">
        <w:t xml:space="preserve"> FEP 2021-2027</w:t>
      </w:r>
    </w:p>
    <w:p w14:paraId="0271D271" w14:textId="7F181F70" w:rsidR="00C01D75" w:rsidRPr="00183A86" w:rsidRDefault="005600DE" w:rsidP="00CE52BB">
      <w:pPr>
        <w:pStyle w:val="Akapitzlist"/>
        <w:numPr>
          <w:ilvl w:val="0"/>
          <w:numId w:val="15"/>
        </w:numPr>
        <w:spacing w:after="60"/>
        <w:ind w:left="357" w:hanging="357"/>
      </w:pPr>
      <w:r w:rsidRPr="00183A86">
        <w:rPr>
          <w:b/>
        </w:rPr>
        <w:t xml:space="preserve">Załącznik nr </w:t>
      </w:r>
      <w:r w:rsidR="004E5F67">
        <w:rPr>
          <w:b/>
        </w:rPr>
        <w:t>3</w:t>
      </w:r>
      <w:r w:rsidRPr="00183A86">
        <w:rPr>
          <w:b/>
        </w:rPr>
        <w:t xml:space="preserve"> </w:t>
      </w:r>
      <w:r w:rsidRPr="00183A86">
        <w:t xml:space="preserve">- </w:t>
      </w:r>
      <w:r w:rsidR="0009682E" w:rsidRPr="00183A86">
        <w:rPr>
          <w:lang w:eastAsia="ja-JP"/>
        </w:rPr>
        <w:t>Wzór umowy o dofinansowanie projektu</w:t>
      </w:r>
    </w:p>
    <w:p w14:paraId="7B13F754" w14:textId="77777777" w:rsidR="00E73344" w:rsidRDefault="00A05C92" w:rsidP="00413F7B">
      <w:pPr>
        <w:pStyle w:val="Nagwek2"/>
      </w:pPr>
      <w:bookmarkStart w:id="66" w:name="_Toc197434795"/>
      <w:r>
        <w:t>1</w:t>
      </w:r>
      <w:r w:rsidR="00A14B5F">
        <w:t>5</w:t>
      </w:r>
      <w:r>
        <w:t xml:space="preserve">. </w:t>
      </w:r>
      <w:r w:rsidR="00EC0B2B">
        <w:t>Sposób udzielania wyjaśnień</w:t>
      </w:r>
      <w:bookmarkEnd w:id="66"/>
    </w:p>
    <w:p w14:paraId="44230D5B" w14:textId="77777777" w:rsidR="002E757D" w:rsidRDefault="002E757D" w:rsidP="002E757D">
      <w:pPr>
        <w:pStyle w:val="Akapitzlist"/>
        <w:numPr>
          <w:ilvl w:val="0"/>
          <w:numId w:val="20"/>
        </w:numPr>
        <w:ind w:left="360"/>
      </w:pPr>
      <w:r>
        <w:t xml:space="preserve">w sprawach dotyczących </w:t>
      </w:r>
      <w:r w:rsidRPr="00A57D74">
        <w:rPr>
          <w:b/>
        </w:rPr>
        <w:t xml:space="preserve">naboru dla Działania </w:t>
      </w:r>
      <w:r>
        <w:rPr>
          <w:b/>
        </w:rPr>
        <w:t>3</w:t>
      </w:r>
      <w:r w:rsidRPr="00A57D74">
        <w:rPr>
          <w:b/>
        </w:rPr>
        <w:t>.</w:t>
      </w:r>
      <w:r>
        <w:rPr>
          <w:b/>
        </w:rPr>
        <w:t>1</w:t>
      </w:r>
      <w:r w:rsidRPr="00A57D74">
        <w:rPr>
          <w:b/>
        </w:rPr>
        <w:t>.</w:t>
      </w:r>
      <w:r>
        <w:t xml:space="preserve"> </w:t>
      </w:r>
      <w:r w:rsidRPr="00D90184">
        <w:t>informacji udziela</w:t>
      </w:r>
      <w:r>
        <w:t>ją</w:t>
      </w:r>
      <w:r w:rsidRPr="00D90184">
        <w:t xml:space="preserve"> telefonicznie i za pomocą poczty elektronicznej</w:t>
      </w:r>
      <w:r>
        <w:t xml:space="preserve"> :</w:t>
      </w:r>
    </w:p>
    <w:p w14:paraId="0FC4481C" w14:textId="77777777" w:rsidR="002E757D" w:rsidRPr="00571194" w:rsidRDefault="002E757D" w:rsidP="002E757D">
      <w:pPr>
        <w:pStyle w:val="Akapitzlist"/>
        <w:numPr>
          <w:ilvl w:val="1"/>
          <w:numId w:val="20"/>
        </w:numPr>
        <w:ind w:left="714" w:hanging="357"/>
        <w:rPr>
          <w:rStyle w:val="Hipercze"/>
          <w:color w:val="auto"/>
          <w:u w:val="none"/>
          <w:lang w:val="de-DE"/>
        </w:rPr>
      </w:pPr>
      <w:r>
        <w:rPr>
          <w:b/>
          <w:lang w:val="de-DE"/>
        </w:rPr>
        <w:t>Jakub Kowalczuk</w:t>
      </w:r>
      <w:r w:rsidRPr="007A5566">
        <w:rPr>
          <w:lang w:val="de-DE"/>
        </w:rPr>
        <w:t>, tel. (58) 326 8</w:t>
      </w:r>
      <w:r>
        <w:rPr>
          <w:lang w:val="de-DE"/>
        </w:rPr>
        <w:t>8</w:t>
      </w:r>
      <w:r w:rsidRPr="007A5566">
        <w:rPr>
          <w:lang w:val="de-DE"/>
        </w:rPr>
        <w:t xml:space="preserve"> </w:t>
      </w:r>
      <w:r>
        <w:rPr>
          <w:lang w:val="de-DE"/>
        </w:rPr>
        <w:t>45</w:t>
      </w:r>
      <w:r w:rsidRPr="003058F9">
        <w:rPr>
          <w:lang w:val="de-DE"/>
        </w:rPr>
        <w:t xml:space="preserve">, </w:t>
      </w:r>
      <w:r w:rsidRPr="00197366">
        <w:t>e-mail:</w:t>
      </w:r>
      <w:r>
        <w:rPr>
          <w:lang w:val="de-DE"/>
        </w:rPr>
        <w:t xml:space="preserve"> </w:t>
      </w:r>
      <w:hyperlink r:id="rId29" w:history="1">
        <w:r w:rsidRPr="00D53867">
          <w:rPr>
            <w:rStyle w:val="Hipercze"/>
            <w:lang w:val="de-DE"/>
          </w:rPr>
          <w:t>j.kowalczuk@pomorskie.eu</w:t>
        </w:r>
      </w:hyperlink>
      <w:r w:rsidRPr="00720FE1">
        <w:rPr>
          <w:rStyle w:val="Hipercze"/>
          <w:color w:val="auto"/>
          <w:u w:val="none"/>
          <w:lang w:val="de-DE"/>
        </w:rPr>
        <w:t>,</w:t>
      </w:r>
    </w:p>
    <w:p w14:paraId="780F0ACC" w14:textId="77777777" w:rsidR="002E757D" w:rsidRPr="00FB4D14" w:rsidRDefault="002E757D" w:rsidP="002E757D">
      <w:pPr>
        <w:pStyle w:val="Akapitzlist"/>
        <w:numPr>
          <w:ilvl w:val="1"/>
          <w:numId w:val="20"/>
        </w:numPr>
        <w:spacing w:after="120"/>
        <w:ind w:left="714" w:hanging="357"/>
        <w:rPr>
          <w:rStyle w:val="Hipercze"/>
          <w:color w:val="auto"/>
          <w:u w:val="none"/>
          <w:lang w:val="de-DE"/>
        </w:rPr>
      </w:pPr>
      <w:r w:rsidRPr="00646968">
        <w:rPr>
          <w:b/>
          <w:lang w:val="de-DE"/>
        </w:rPr>
        <w:t>Bartosz Gappa</w:t>
      </w:r>
      <w:r w:rsidRPr="00646968">
        <w:rPr>
          <w:lang w:val="de-DE"/>
        </w:rPr>
        <w:t>, tel.</w:t>
      </w:r>
      <w:r w:rsidRPr="00646968">
        <w:rPr>
          <w:rStyle w:val="Hipercze"/>
          <w:color w:val="auto"/>
          <w:u w:val="none"/>
          <w:lang w:val="de-DE"/>
        </w:rPr>
        <w:t xml:space="preserve"> (58) 326 81 37</w:t>
      </w:r>
      <w:r>
        <w:rPr>
          <w:rStyle w:val="Hipercze"/>
          <w:color w:val="auto"/>
          <w:u w:val="none"/>
          <w:lang w:val="de-DE"/>
        </w:rPr>
        <w:t xml:space="preserve">, e-mail: </w:t>
      </w:r>
      <w:hyperlink r:id="rId30" w:history="1">
        <w:r w:rsidRPr="00053D73">
          <w:rPr>
            <w:rStyle w:val="Hipercze"/>
            <w:lang w:val="de-DE"/>
          </w:rPr>
          <w:t>b.gappa@pomorskie.eu</w:t>
        </w:r>
      </w:hyperlink>
    </w:p>
    <w:p w14:paraId="741E2FE3" w14:textId="77777777" w:rsidR="002E757D" w:rsidRPr="00694536" w:rsidRDefault="002E757D" w:rsidP="002E757D">
      <w:pPr>
        <w:pStyle w:val="Akapitzlist"/>
        <w:numPr>
          <w:ilvl w:val="0"/>
          <w:numId w:val="20"/>
        </w:numPr>
        <w:ind w:left="357" w:hanging="357"/>
      </w:pPr>
      <w:r w:rsidRPr="00694536">
        <w:t xml:space="preserve">w sprawach </w:t>
      </w:r>
      <w:r>
        <w:t xml:space="preserve">technicznych </w:t>
      </w:r>
      <w:r w:rsidRPr="00694536">
        <w:t xml:space="preserve">dotyczących aplikacji </w:t>
      </w:r>
      <w:r w:rsidRPr="00694536">
        <w:rPr>
          <w:b/>
        </w:rPr>
        <w:t>WOD2021</w:t>
      </w:r>
      <w:r w:rsidRPr="00694536">
        <w:t xml:space="preserve"> informacji udzielają telefonicznie i za pomocą poczty elektronicznej:</w:t>
      </w:r>
    </w:p>
    <w:p w14:paraId="45201A5D" w14:textId="77777777" w:rsidR="002E757D" w:rsidRPr="00694536" w:rsidRDefault="002E757D" w:rsidP="002E757D">
      <w:pPr>
        <w:pStyle w:val="Akapitzlist"/>
        <w:numPr>
          <w:ilvl w:val="1"/>
          <w:numId w:val="20"/>
        </w:numPr>
        <w:ind w:left="720" w:hanging="357"/>
      </w:pPr>
      <w:r w:rsidRPr="00694536">
        <w:rPr>
          <w:b/>
        </w:rPr>
        <w:t>Dariusz Pyśko</w:t>
      </w:r>
      <w:r w:rsidRPr="00694536">
        <w:t xml:space="preserve">, tel. (58) 326 82 43, e-mail: </w:t>
      </w:r>
      <w:hyperlink r:id="rId31" w:history="1">
        <w:r w:rsidRPr="00694536">
          <w:rPr>
            <w:rStyle w:val="Hipercze"/>
          </w:rPr>
          <w:t>d.pysko@pomorskie.eu</w:t>
        </w:r>
      </w:hyperlink>
      <w:r w:rsidRPr="00694536">
        <w:t>,</w:t>
      </w:r>
    </w:p>
    <w:p w14:paraId="6722FCD0" w14:textId="31666EC9" w:rsidR="00EC0B2B" w:rsidRPr="00694536" w:rsidRDefault="002E757D" w:rsidP="002E757D">
      <w:pPr>
        <w:pStyle w:val="Akapitzlist"/>
        <w:numPr>
          <w:ilvl w:val="1"/>
          <w:numId w:val="20"/>
        </w:numPr>
        <w:ind w:left="720" w:hanging="357"/>
      </w:pPr>
      <w:r w:rsidRPr="00694536">
        <w:rPr>
          <w:b/>
        </w:rPr>
        <w:t>Andrzej Wrona</w:t>
      </w:r>
      <w:r w:rsidRPr="00694536">
        <w:t xml:space="preserve">, tel. (58) 326 81 13, e-mail: </w:t>
      </w:r>
      <w:hyperlink r:id="rId32" w:history="1">
        <w:r w:rsidRPr="00694536">
          <w:rPr>
            <w:rStyle w:val="Hipercze"/>
          </w:rPr>
          <w:t>a.wrona@pomorskie.eu</w:t>
        </w:r>
      </w:hyperlink>
    </w:p>
    <w:sectPr w:rsidR="00EC0B2B" w:rsidRPr="00694536" w:rsidSect="00F93B8B">
      <w:footerReference w:type="default" r:id="rId33"/>
      <w:headerReference w:type="first" r:id="rId34"/>
      <w:footerReference w:type="first" r:id="rId35"/>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07EC6" w14:textId="77777777" w:rsidR="00BD2C76" w:rsidRDefault="00BD2C76">
      <w:r>
        <w:separator/>
      </w:r>
    </w:p>
  </w:endnote>
  <w:endnote w:type="continuationSeparator" w:id="0">
    <w:p w14:paraId="38DF052B" w14:textId="77777777" w:rsidR="00BD2C76" w:rsidRDefault="00BD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F936" w14:textId="77777777" w:rsidR="00BD2C76" w:rsidRPr="00A83FD1" w:rsidRDefault="00BD2C76"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32097A3D" w14:textId="77777777" w:rsidR="00BD2C76" w:rsidRDefault="00BD2C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20A3" w14:textId="77777777" w:rsidR="00BD2C76" w:rsidRPr="00B01F08" w:rsidRDefault="00BD2C76" w:rsidP="00B01F08">
    <w:pPr>
      <w:pStyle w:val="Stopka"/>
    </w:pPr>
    <w:bookmarkStart w:id="67" w:name="_Hlk133349113"/>
    <w:bookmarkStart w:id="68" w:name="_Hlk133349114"/>
    <w:r>
      <w:rPr>
        <w:noProof/>
      </w:rPr>
      <mc:AlternateContent>
        <mc:Choice Requires="wpg">
          <w:drawing>
            <wp:anchor distT="0" distB="0" distL="114300" distR="114300" simplePos="0" relativeHeight="251664384" behindDoc="0" locked="0" layoutInCell="1" allowOverlap="1" wp14:anchorId="6ADEF7BE" wp14:editId="06D32578">
              <wp:simplePos x="0" y="0"/>
              <wp:positionH relativeFrom="column">
                <wp:posOffset>-900430</wp:posOffset>
              </wp:positionH>
              <wp:positionV relativeFrom="paragraph">
                <wp:posOffset>105410</wp:posOffset>
              </wp:positionV>
              <wp:extent cx="7559675" cy="535305"/>
              <wp:effectExtent l="0" t="0" r="3175" b="0"/>
              <wp:wrapNone/>
              <wp:docPr id="2" name="Grupa 2"/>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217"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54F60622" w14:textId="77777777" w:rsidR="00BD2C76" w:rsidRPr="0061767F" w:rsidRDefault="00BD2C76"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DEF7BE" id="Grupa 2" o:spid="_x0000_s1026"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">
              <v:shapetype id="_x0000_t202" coordsize="21600,21600" o:spt="202" path="m,l,21600r21600,l21600,xe">
                <v:stroke joinstyle="miter"/>
                <v:path gradientshapeok="t" o:connecttype="rect"/>
              </v:shapetype>
              <v:shape id="Pole tekstowe 2" o:spid="_x0000_s1027"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4F60622" w14:textId="77777777" w:rsidR="00BD2C76" w:rsidRPr="0061767F" w:rsidRDefault="00BD2C76"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8"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67"/>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136F2" w14:textId="77777777" w:rsidR="00BD2C76" w:rsidRDefault="00BD2C76">
      <w:r>
        <w:separator/>
      </w:r>
    </w:p>
  </w:footnote>
  <w:footnote w:type="continuationSeparator" w:id="0">
    <w:p w14:paraId="115CF544" w14:textId="77777777" w:rsidR="00BD2C76" w:rsidRDefault="00BD2C76">
      <w:r>
        <w:continuationSeparator/>
      </w:r>
    </w:p>
  </w:footnote>
  <w:footnote w:id="1">
    <w:p w14:paraId="6D51205E" w14:textId="77777777" w:rsidR="00BD2C76" w:rsidRDefault="00BD2C76">
      <w:pPr>
        <w:pStyle w:val="Tekstprzypisudolnego"/>
      </w:pPr>
      <w:r>
        <w:rPr>
          <w:rStyle w:val="Odwoanieprzypisudolnego"/>
        </w:rPr>
        <w:footnoteRef/>
      </w:r>
      <w:r>
        <w:t xml:space="preserve"> </w:t>
      </w:r>
      <w:r w:rsidRPr="00104E12">
        <w:t>Dz. Urz. UE L 231 z 30.06.2021, str. 159, ze zm.</w:t>
      </w:r>
    </w:p>
  </w:footnote>
  <w:footnote w:id="2">
    <w:p w14:paraId="5C53A3B1" w14:textId="7C32DA09" w:rsidR="00BD2C76" w:rsidRDefault="00BD2C76">
      <w:pPr>
        <w:pStyle w:val="Tekstprzypisudolnego"/>
      </w:pPr>
      <w:r>
        <w:rPr>
          <w:rStyle w:val="Odwoanieprzypisudolnego"/>
        </w:rPr>
        <w:footnoteRef/>
      </w:r>
      <w:r>
        <w:t xml:space="preserve"> </w:t>
      </w:r>
      <w:r w:rsidRPr="00104E12">
        <w:t>Dz.U. z 2022 r. poz. 1079</w:t>
      </w:r>
      <w:r>
        <w:t xml:space="preserve"> ze zm.</w:t>
      </w:r>
    </w:p>
  </w:footnote>
  <w:footnote w:id="3">
    <w:p w14:paraId="0FBBACB9" w14:textId="77777777" w:rsidR="00BD2C76" w:rsidRDefault="00BD2C76">
      <w:pPr>
        <w:pStyle w:val="Tekstprzypisudolnego"/>
      </w:pPr>
      <w:r>
        <w:rPr>
          <w:rStyle w:val="Odwoanieprzypisudolnego"/>
        </w:rPr>
        <w:footnoteRef/>
      </w:r>
      <w:r>
        <w:t xml:space="preserve"> Z dnia 12 października 2022 r.</w:t>
      </w:r>
    </w:p>
  </w:footnote>
  <w:footnote w:id="4">
    <w:p w14:paraId="2DDDEC81" w14:textId="77777777" w:rsidR="00BD2C76" w:rsidRDefault="00BD2C76">
      <w:pPr>
        <w:pStyle w:val="Tekstprzypisudolnego"/>
      </w:pPr>
      <w:r>
        <w:rPr>
          <w:rStyle w:val="Odwoanieprzypisudolnego"/>
        </w:rPr>
        <w:footnoteRef/>
      </w:r>
      <w:r>
        <w:t xml:space="preserve"> </w:t>
      </w:r>
      <w:r w:rsidRPr="00176F0E">
        <w:t>W przypadku, gdy konto organizacji (wnioskodawcy) już istnieje, należy skontaktować się z jego administratorem posiadającym uprawnienia do aktywacji użytkowników.</w:t>
      </w:r>
    </w:p>
  </w:footnote>
  <w:footnote w:id="5">
    <w:p w14:paraId="598A8046" w14:textId="77777777" w:rsidR="00BD2C76" w:rsidRDefault="00BD2C76" w:rsidP="00A56B45">
      <w:pPr>
        <w:pStyle w:val="Tekstprzypisudolnego"/>
      </w:pPr>
      <w:r>
        <w:rPr>
          <w:rStyle w:val="Odwoanieprzypisudolnego"/>
        </w:rPr>
        <w:footnoteRef/>
      </w:r>
      <w:r>
        <w:t xml:space="preserve"> Dostępnej pod adresem: </w:t>
      </w:r>
      <w:hyperlink r:id="rId1" w:history="1">
        <w:r w:rsidRPr="00C74AF8">
          <w:rPr>
            <w:rStyle w:val="Hipercze"/>
          </w:rPr>
          <w:t>https://bazakonkurencyjnosci.funduszeeuropejskie.gov.pl/</w:t>
        </w:r>
      </w:hyperlink>
      <w:r>
        <w:t>.</w:t>
      </w:r>
    </w:p>
  </w:footnote>
  <w:footnote w:id="6">
    <w:p w14:paraId="02889664" w14:textId="28F5F7A4" w:rsidR="00BD2C76" w:rsidRDefault="00BD2C76" w:rsidP="00F93CF4">
      <w:pPr>
        <w:pStyle w:val="Tekstprzypisudolnego"/>
      </w:pPr>
      <w:r>
        <w:rPr>
          <w:rStyle w:val="Odwoanieprzypisudolnego"/>
        </w:rPr>
        <w:footnoteRef/>
      </w:r>
      <w:r>
        <w:t xml:space="preserve"> </w:t>
      </w:r>
      <w:r w:rsidRPr="00521137">
        <w:rPr>
          <w:rFonts w:ascii="Calibri" w:eastAsia="Calibri" w:hAnsi="Calibri" w:cs="Calibri"/>
        </w:rPr>
        <w:t>Dz. Urz. UE C 202 z 07.06.2016, str. 389</w:t>
      </w:r>
    </w:p>
  </w:footnote>
  <w:footnote w:id="7">
    <w:p w14:paraId="4CFE373F" w14:textId="77777777" w:rsidR="00BD2C76" w:rsidRDefault="00BD2C76" w:rsidP="00F93CF4">
      <w:pPr>
        <w:pStyle w:val="Tekstprzypisudolnego"/>
      </w:pPr>
      <w:r>
        <w:rPr>
          <w:rStyle w:val="Odwoanieprzypisudolnego"/>
        </w:rPr>
        <w:footnoteRef/>
      </w:r>
      <w:r>
        <w:t xml:space="preserve"> </w:t>
      </w:r>
      <w:r w:rsidRPr="009F0C44">
        <w:t>Dz. U. z 2012 r. poz. 1169, z</w:t>
      </w:r>
      <w:r>
        <w:t>e</w:t>
      </w:r>
      <w:r w:rsidRPr="009F0C44">
        <w:t>. zm.</w:t>
      </w:r>
    </w:p>
  </w:footnote>
  <w:footnote w:id="8">
    <w:p w14:paraId="4F9A3937" w14:textId="77777777" w:rsidR="00BD2C76" w:rsidRDefault="00BD2C76">
      <w:pPr>
        <w:pStyle w:val="Tekstprzypisudolnego"/>
      </w:pPr>
      <w:r>
        <w:rPr>
          <w:rStyle w:val="Odwoanieprzypisudolnego"/>
        </w:rPr>
        <w:footnoteRef/>
      </w:r>
      <w:r>
        <w:t xml:space="preserve"> Dostępnych pod adresem: </w:t>
      </w:r>
      <w:hyperlink r:id="rId2" w:history="1">
        <w:r w:rsidRPr="00E777AF">
          <w:rPr>
            <w:rStyle w:val="Hipercze"/>
          </w:rPr>
          <w:t>https://www.funduszeeuropejskie.gov.pl/strony/o-funduszach/fundusze-na-lata-2021-2027/prawo-i-dokumenty/wytyczne/wytyczne-dotyczace-realizacji-zasad-rownosciowych-w-ramach-funduszy-unijnych-na-lata-2021-2027/</w:t>
        </w:r>
      </w:hyperlink>
      <w:r>
        <w:t xml:space="preserve"> </w:t>
      </w:r>
    </w:p>
  </w:footnote>
  <w:footnote w:id="9">
    <w:p w14:paraId="6A91CED7" w14:textId="77777777" w:rsidR="00BD2C76" w:rsidRDefault="00BD2C76">
      <w:pPr>
        <w:pStyle w:val="Tekstprzypisudolnego"/>
      </w:pPr>
      <w:r>
        <w:rPr>
          <w:rStyle w:val="Odwoanieprzypisudolnego"/>
        </w:rPr>
        <w:footnoteRef/>
      </w:r>
      <w:r>
        <w:t xml:space="preserve"> </w:t>
      </w:r>
      <w:r w:rsidRPr="00E777AF">
        <w:t xml:space="preserve">Dostępnych pod adresem: </w:t>
      </w:r>
      <w:hyperlink r:id="rId3" w:history="1">
        <w:r w:rsidRPr="00516985">
          <w:rPr>
            <w:rStyle w:val="Hipercze"/>
          </w:rPr>
          <w:t>https://eur-lex.europa.eu/legal-content/PL/TXT/?uri=CELEX%3A52016XC0723%2801%29</w:t>
        </w:r>
      </w:hyperlink>
      <w:r>
        <w:t xml:space="preserve"> </w:t>
      </w:r>
    </w:p>
  </w:footnote>
  <w:footnote w:id="10">
    <w:p w14:paraId="76B90277" w14:textId="77777777" w:rsidR="00BD2C76" w:rsidRDefault="00BD2C76">
      <w:pPr>
        <w:pStyle w:val="Tekstprzypisudolnego"/>
      </w:pPr>
      <w:r>
        <w:rPr>
          <w:rStyle w:val="Odwoanieprzypisudolnego"/>
        </w:rPr>
        <w:footnoteRef/>
      </w:r>
      <w:r>
        <w:t xml:space="preserve"> </w:t>
      </w:r>
      <w:bookmarkStart w:id="32" w:name="_Hlk140233677"/>
      <w:r w:rsidRPr="00E777AF">
        <w:t>Dostępny</w:t>
      </w:r>
      <w:r>
        <w:t>m</w:t>
      </w:r>
      <w:r w:rsidRPr="00E777AF">
        <w:t xml:space="preserve"> pod adresem: </w:t>
      </w:r>
      <w:hyperlink r:id="rId4" w:history="1">
        <w:r w:rsidRPr="0063479A">
          <w:rPr>
            <w:rStyle w:val="Hipercze"/>
          </w:rPr>
          <w:t>https://fra.europa.eu/sites/default/files/fra_uploads/fra-2018-charter-guidance_pl.pdf</w:t>
        </w:r>
      </w:hyperlink>
      <w:r>
        <w:t xml:space="preserve"> </w:t>
      </w:r>
      <w:bookmarkEnd w:id="32"/>
    </w:p>
  </w:footnote>
  <w:footnote w:id="11">
    <w:p w14:paraId="32A092CE" w14:textId="77777777" w:rsidR="00BD2C76" w:rsidRDefault="00BD2C76">
      <w:pPr>
        <w:pStyle w:val="Tekstprzypisudolnego"/>
      </w:pPr>
      <w:r>
        <w:rPr>
          <w:rStyle w:val="Odwoanieprzypisudolnego"/>
        </w:rPr>
        <w:footnoteRef/>
      </w:r>
      <w:r w:rsidRPr="00E777AF">
        <w:t>Dostępn</w:t>
      </w:r>
      <w:r>
        <w:t>ej</w:t>
      </w:r>
      <w:r w:rsidRPr="00E777AF">
        <w:t xml:space="preserve"> pod adresem:</w:t>
      </w:r>
      <w:r>
        <w:t xml:space="preserve"> </w:t>
      </w:r>
      <w:bookmarkStart w:id="33" w:name="_Hlk178244254"/>
      <w:r>
        <w:fldChar w:fldCharType="begin"/>
      </w:r>
      <w:r>
        <w:instrText xml:space="preserve"> HYPERLINK "</w:instrText>
      </w:r>
      <w:r w:rsidRPr="007D1449">
        <w:instrText>https://funduszeuepomorskie.pl/dokumenty/3840-analiza-spelniania-zasady-dnsh-dla-projektu-programu-fep-2021-2027</w:instrText>
      </w:r>
      <w:r>
        <w:instrText xml:space="preserve">" </w:instrText>
      </w:r>
      <w:r>
        <w:fldChar w:fldCharType="separate"/>
      </w:r>
      <w:r w:rsidRPr="00914E60">
        <w:rPr>
          <w:rStyle w:val="Hipercze"/>
        </w:rPr>
        <w:t>https://funduszeuepomorskie.pl/dokumenty/3840-analiza-spelniania-zasady-dnsh-dla-projektu-programu-fep-2021-2027</w:t>
      </w:r>
      <w:r>
        <w:fldChar w:fldCharType="end"/>
      </w:r>
      <w:r>
        <w:t xml:space="preserve"> </w:t>
      </w:r>
      <w:bookmarkEnd w:id="33"/>
    </w:p>
  </w:footnote>
  <w:footnote w:id="12">
    <w:p w14:paraId="552CC12D" w14:textId="2ACE45CE" w:rsidR="00BD2C76" w:rsidRPr="007D1449" w:rsidRDefault="00BD2C76">
      <w:pPr>
        <w:pStyle w:val="Tekstprzypisudolnego"/>
      </w:pPr>
      <w:r>
        <w:rPr>
          <w:rStyle w:val="Odwoanieprzypisudolnego"/>
        </w:rPr>
        <w:footnoteRef/>
      </w:r>
      <w:r>
        <w:t>P</w:t>
      </w:r>
      <w:r w:rsidRPr="007D1449">
        <w:t>od adres</w:t>
      </w:r>
      <w:r>
        <w:t>em:</w:t>
      </w:r>
      <w:r w:rsidRPr="007D1449">
        <w:t xml:space="preserve"> </w:t>
      </w:r>
      <w:hyperlink r:id="rId5" w:history="1">
        <w:r w:rsidRPr="000667D5">
          <w:rPr>
            <w:rStyle w:val="Hipercze"/>
          </w:rPr>
          <w:t>https://funduszeuepomorskie.pl/sites/default/files/2024/10/6272/2.-Zalacznik-do-uchwaly-nr-3_III_23-KM-FEP-2021-2027-Kryteria-3.1-1.pdf</w:t>
        </w:r>
      </w:hyperlink>
    </w:p>
  </w:footnote>
  <w:footnote w:id="13">
    <w:p w14:paraId="5A895869" w14:textId="77777777" w:rsidR="00BD2C76" w:rsidRPr="00757188" w:rsidRDefault="00BD2C76" w:rsidP="00597137">
      <w:pPr>
        <w:pStyle w:val="Tekstprzypisudolnego"/>
      </w:pPr>
      <w:r>
        <w:rPr>
          <w:rStyle w:val="Odwoanieprzypisudolnego"/>
        </w:rPr>
        <w:footnoteRef/>
      </w:r>
      <w:r w:rsidRPr="00757188">
        <w:t xml:space="preserve"> </w:t>
      </w:r>
      <w:hyperlink r:id="rId6" w:history="1">
        <w:r w:rsidRPr="00757188">
          <w:rPr>
            <w:rStyle w:val="Hipercze"/>
            <w:lang w:eastAsia="ja-JP"/>
          </w:rPr>
          <w:t>http://funduszeeuropejskie.gov.pl/</w:t>
        </w:r>
      </w:hyperlink>
    </w:p>
  </w:footnote>
  <w:footnote w:id="14">
    <w:p w14:paraId="46C4ECEC" w14:textId="77777777" w:rsidR="00BD2C76" w:rsidRDefault="00BD2C76">
      <w:pPr>
        <w:pStyle w:val="Tekstprzypisudolnego"/>
      </w:pPr>
      <w:r>
        <w:rPr>
          <w:rStyle w:val="Odwoanieprzypisudolnego"/>
        </w:rPr>
        <w:footnoteRef/>
      </w:r>
      <w:r>
        <w:t xml:space="preserve"> </w:t>
      </w:r>
      <w:hyperlink r:id="rId7" w:history="1">
        <w:r w:rsidRPr="009E3791">
          <w:rPr>
            <w:rStyle w:val="Hipercze"/>
            <w:lang w:eastAsia="ja-JP"/>
          </w:rPr>
          <w:t>http://funduszeeuropejskie.gov.pl/</w:t>
        </w:r>
      </w:hyperlink>
    </w:p>
  </w:footnote>
  <w:footnote w:id="15">
    <w:p w14:paraId="74749CB7" w14:textId="77777777" w:rsidR="00BD2C76" w:rsidRDefault="00BD2C76" w:rsidP="00516E76">
      <w:pPr>
        <w:pStyle w:val="Tekstprzypisudolnego"/>
      </w:pPr>
      <w:r>
        <w:rPr>
          <w:rStyle w:val="Odwoanieprzypisudolnego"/>
        </w:rPr>
        <w:footnoteRef/>
      </w:r>
      <w:r>
        <w:t xml:space="preserve"> </w:t>
      </w:r>
      <w:hyperlink r:id="rId8" w:history="1">
        <w:r>
          <w:rPr>
            <w:rStyle w:val="Hipercze"/>
          </w:rPr>
          <w:t>https://www.funduszeeuropejskie.gov.pl/strony/o-funduszach/fundusze-na-lata-2021-2027/prawo-i-dokumenty/wytyczne/wytyczne-dotyczace-warunkow-gromadzenia-i-przekazywania-danych-w-postaci-elektronicznej-na-lata-2021-2027/</w:t>
        </w:r>
      </w:hyperlink>
      <w:r>
        <w:t xml:space="preserve"> </w:t>
      </w:r>
    </w:p>
  </w:footnote>
  <w:footnote w:id="16">
    <w:p w14:paraId="2D5C010A" w14:textId="77777777" w:rsidR="00BD2C76" w:rsidRDefault="00BD2C76">
      <w:pPr>
        <w:pStyle w:val="Tekstprzypisudolnego"/>
      </w:pPr>
      <w:r>
        <w:rPr>
          <w:rStyle w:val="Odwoanieprzypisudolnego"/>
        </w:rPr>
        <w:footnoteRef/>
      </w:r>
      <w:r>
        <w:t xml:space="preserve"> </w:t>
      </w:r>
      <w:hyperlink r:id="rId9" w:history="1">
        <w:r w:rsidRPr="00767B31">
          <w:rPr>
            <w:rStyle w:val="Hipercze"/>
            <w:lang w:eastAsia="ja-JP"/>
          </w:rPr>
          <w:t>http://funduszeeuropejskie.gov.pl/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92E0" w14:textId="77777777" w:rsidR="00BD2C76" w:rsidRPr="007827D3" w:rsidRDefault="00BD2C76"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796F0022" wp14:editId="326514E2">
              <wp:simplePos x="0" y="0"/>
              <wp:positionH relativeFrom="column">
                <wp:posOffset>-808990</wp:posOffset>
              </wp:positionH>
              <wp:positionV relativeFrom="paragraph">
                <wp:posOffset>-10160</wp:posOffset>
              </wp:positionV>
              <wp:extent cx="7379970" cy="792480"/>
              <wp:effectExtent l="0" t="0" r="0" b="26670"/>
              <wp:wrapNone/>
              <wp:docPr id="1" name="Grupa 1"/>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5"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E05ECC" id="Grupa 1" o:spid="_x0000_s1026"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&#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B27678"/>
    <w:multiLevelType w:val="hybridMultilevel"/>
    <w:tmpl w:val="A21A37C4"/>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A644F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95249E"/>
    <w:multiLevelType w:val="hybridMultilevel"/>
    <w:tmpl w:val="5CCA1B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36760"/>
    <w:multiLevelType w:val="hybridMultilevel"/>
    <w:tmpl w:val="2D2C5108"/>
    <w:lvl w:ilvl="0" w:tplc="0415000F">
      <w:start w:val="1"/>
      <w:numFmt w:val="decimal"/>
      <w:lvlText w:val="%1."/>
      <w:lvlJc w:val="left"/>
      <w:pPr>
        <w:ind w:left="720" w:hanging="360"/>
      </w:pPr>
    </w:lvl>
    <w:lvl w:ilvl="1" w:tplc="24E81F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A3574"/>
    <w:multiLevelType w:val="hybridMultilevel"/>
    <w:tmpl w:val="BD0ADF50"/>
    <w:lvl w:ilvl="0" w:tplc="7518A0B2">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A7252C"/>
    <w:multiLevelType w:val="hybridMultilevel"/>
    <w:tmpl w:val="97505FB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8732A79"/>
    <w:multiLevelType w:val="hybridMultilevel"/>
    <w:tmpl w:val="1DFEE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B75B7E"/>
    <w:multiLevelType w:val="hybridMultilevel"/>
    <w:tmpl w:val="517218D6"/>
    <w:lvl w:ilvl="0" w:tplc="0415000F">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994DAF"/>
    <w:multiLevelType w:val="hybridMultilevel"/>
    <w:tmpl w:val="F36C09B0"/>
    <w:lvl w:ilvl="0" w:tplc="0415000F">
      <w:start w:val="1"/>
      <w:numFmt w:val="decimal"/>
      <w:lvlText w:val="%1."/>
      <w:lvlJc w:val="left"/>
      <w:pPr>
        <w:tabs>
          <w:tab w:val="num" w:pos="720"/>
        </w:tabs>
        <w:ind w:left="720" w:hanging="360"/>
      </w:pPr>
      <w:rPr>
        <w:rFonts w:hint="default"/>
      </w:rPr>
    </w:lvl>
    <w:lvl w:ilvl="1" w:tplc="74101BD4">
      <w:start w:val="1"/>
      <w:numFmt w:val="bullet"/>
      <w:lvlText w:val=""/>
      <w:lvlJc w:val="left"/>
      <w:pPr>
        <w:ind w:left="1440" w:hanging="360"/>
      </w:pPr>
      <w:rPr>
        <w:rFonts w:ascii="Symbol" w:hAnsi="Symbol"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76806EE"/>
    <w:multiLevelType w:val="hybridMultilevel"/>
    <w:tmpl w:val="ED161BD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AC6B3B"/>
    <w:multiLevelType w:val="hybridMultilevel"/>
    <w:tmpl w:val="987683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3536FF"/>
    <w:multiLevelType w:val="hybridMultilevel"/>
    <w:tmpl w:val="2004A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180E85"/>
    <w:multiLevelType w:val="hybridMultilevel"/>
    <w:tmpl w:val="35848B64"/>
    <w:lvl w:ilvl="0" w:tplc="7518A0B2">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DD15F2"/>
    <w:multiLevelType w:val="hybridMultilevel"/>
    <w:tmpl w:val="318C1AE8"/>
    <w:lvl w:ilvl="0" w:tplc="39062D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397554"/>
    <w:multiLevelType w:val="hybridMultilevel"/>
    <w:tmpl w:val="E1E0ED2C"/>
    <w:lvl w:ilvl="0" w:tplc="71C2B020">
      <w:start w:val="1"/>
      <w:numFmt w:val="lowerLetter"/>
      <w:lvlText w:val="%1."/>
      <w:lvlJc w:val="left"/>
      <w:pPr>
        <w:ind w:left="502" w:hanging="360"/>
      </w:pPr>
      <w:rPr>
        <w:b w:val="0"/>
      </w:rPr>
    </w:lvl>
    <w:lvl w:ilvl="1" w:tplc="04150001">
      <w:start w:val="1"/>
      <w:numFmt w:val="bullet"/>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42A699A"/>
    <w:multiLevelType w:val="hybridMultilevel"/>
    <w:tmpl w:val="69C2D1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DA5DC6"/>
    <w:multiLevelType w:val="hybridMultilevel"/>
    <w:tmpl w:val="DEA89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E47AD4"/>
    <w:multiLevelType w:val="hybridMultilevel"/>
    <w:tmpl w:val="F558C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585964"/>
    <w:multiLevelType w:val="hybridMultilevel"/>
    <w:tmpl w:val="59D2291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0" w15:restartNumberingAfterBreak="0">
    <w:nsid w:val="3E161888"/>
    <w:multiLevelType w:val="hybridMultilevel"/>
    <w:tmpl w:val="92401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9337B"/>
    <w:multiLevelType w:val="hybridMultilevel"/>
    <w:tmpl w:val="41BAE586"/>
    <w:lvl w:ilvl="0" w:tplc="7518A0B2">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6501E9"/>
    <w:multiLevelType w:val="hybridMultilevel"/>
    <w:tmpl w:val="D278C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886404"/>
    <w:multiLevelType w:val="hybridMultilevel"/>
    <w:tmpl w:val="90D6ED08"/>
    <w:lvl w:ilvl="0" w:tplc="7518A0B2">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492368"/>
    <w:multiLevelType w:val="hybridMultilevel"/>
    <w:tmpl w:val="1D0C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8A551E"/>
    <w:multiLevelType w:val="hybridMultilevel"/>
    <w:tmpl w:val="47CEF93C"/>
    <w:lvl w:ilvl="0" w:tplc="FD7652E4">
      <w:start w:val="1"/>
      <w:numFmt w:val="decimal"/>
      <w:lvlText w:val="%1."/>
      <w:lvlJc w:val="left"/>
      <w:pPr>
        <w:ind w:left="720" w:hanging="360"/>
      </w:pPr>
      <w:rPr>
        <w:b w:val="0"/>
        <w:sz w:val="22"/>
        <w:szCs w:val="22"/>
      </w:rPr>
    </w:lvl>
    <w:lvl w:ilvl="1" w:tplc="7518A0B2">
      <w:start w:val="2"/>
      <w:numFmt w:val="bullet"/>
      <w:lvlText w:val="•"/>
      <w:lvlJc w:val="left"/>
      <w:pPr>
        <w:ind w:left="1440" w:hanging="360"/>
      </w:pPr>
      <w:rPr>
        <w:rFonts w:ascii="Calibri" w:eastAsia="Calibri" w:hAnsi="Calibri" w:cs="Calibri"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9C661C"/>
    <w:multiLevelType w:val="hybridMultilevel"/>
    <w:tmpl w:val="0046C2A4"/>
    <w:lvl w:ilvl="0" w:tplc="7518A0B2">
      <w:start w:val="2"/>
      <w:numFmt w:val="bullet"/>
      <w:lvlText w:val="•"/>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E21464"/>
    <w:multiLevelType w:val="hybridMultilevel"/>
    <w:tmpl w:val="D5B03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2F7EBA"/>
    <w:multiLevelType w:val="hybridMultilevel"/>
    <w:tmpl w:val="5E9CE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171D23"/>
    <w:multiLevelType w:val="hybridMultilevel"/>
    <w:tmpl w:val="4DC4B328"/>
    <w:lvl w:ilvl="0" w:tplc="04150019">
      <w:start w:val="1"/>
      <w:numFmt w:val="lowerLetter"/>
      <w:lvlText w:val="%1."/>
      <w:lvlJc w:val="left"/>
      <w:pPr>
        <w:ind w:left="720" w:hanging="360"/>
      </w:pPr>
    </w:lvl>
    <w:lvl w:ilvl="1" w:tplc="04150019">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7821CB"/>
    <w:multiLevelType w:val="hybridMultilevel"/>
    <w:tmpl w:val="1F66E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EE7020"/>
    <w:multiLevelType w:val="hybridMultilevel"/>
    <w:tmpl w:val="5E6CE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763DFD"/>
    <w:multiLevelType w:val="hybridMultilevel"/>
    <w:tmpl w:val="C85E5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BB77AA"/>
    <w:multiLevelType w:val="hybridMultilevel"/>
    <w:tmpl w:val="6B6C8CDE"/>
    <w:lvl w:ilvl="0" w:tplc="8402E69E">
      <w:start w:val="2"/>
      <w:numFmt w:val="lowerLetter"/>
      <w:lvlText w:val="%1."/>
      <w:lvlJc w:val="left"/>
      <w:pPr>
        <w:ind w:left="1440" w:hanging="360"/>
      </w:pPr>
      <w:rPr>
        <w:rFonts w:hint="default"/>
      </w:rPr>
    </w:lvl>
    <w:lvl w:ilvl="1" w:tplc="84F068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E263D7"/>
    <w:multiLevelType w:val="hybridMultilevel"/>
    <w:tmpl w:val="EC4E0CA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436590"/>
    <w:multiLevelType w:val="hybridMultilevel"/>
    <w:tmpl w:val="0E9E4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35193C"/>
    <w:multiLevelType w:val="hybridMultilevel"/>
    <w:tmpl w:val="CF94E26A"/>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E3163D48">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692912DF"/>
    <w:multiLevelType w:val="hybridMultilevel"/>
    <w:tmpl w:val="73946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9B22AA5"/>
    <w:multiLevelType w:val="hybridMultilevel"/>
    <w:tmpl w:val="ED161BD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5C7A6A"/>
    <w:multiLevelType w:val="hybridMultilevel"/>
    <w:tmpl w:val="2E503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604BBE"/>
    <w:multiLevelType w:val="hybridMultilevel"/>
    <w:tmpl w:val="CF94E26A"/>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E3163D48">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71D00D88"/>
    <w:multiLevelType w:val="hybridMultilevel"/>
    <w:tmpl w:val="8B189EE0"/>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77682439"/>
    <w:multiLevelType w:val="hybridMultilevel"/>
    <w:tmpl w:val="07FCB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530445"/>
    <w:multiLevelType w:val="hybridMultilevel"/>
    <w:tmpl w:val="16E84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E841CF"/>
    <w:multiLevelType w:val="hybridMultilevel"/>
    <w:tmpl w:val="2D36C6B8"/>
    <w:lvl w:ilvl="0" w:tplc="FD7652E4">
      <w:start w:val="1"/>
      <w:numFmt w:val="decimal"/>
      <w:lvlText w:val="%1."/>
      <w:lvlJc w:val="left"/>
      <w:pPr>
        <w:ind w:left="720" w:hanging="360"/>
      </w:pPr>
      <w:rPr>
        <w:b w:val="0"/>
        <w:sz w:val="22"/>
        <w:szCs w:val="22"/>
      </w:rPr>
    </w:lvl>
    <w:lvl w:ilvl="1" w:tplc="C9CAEB2E">
      <w:start w:val="1"/>
      <w:numFmt w:val="bullet"/>
      <w:lvlText w:val="-"/>
      <w:lvlJc w:val="left"/>
      <w:pPr>
        <w:ind w:left="1440" w:hanging="360"/>
      </w:pPr>
      <w:rPr>
        <w:rFonts w:ascii="Calibri" w:hAnsi="Calibri"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9463E1"/>
    <w:multiLevelType w:val="hybridMultilevel"/>
    <w:tmpl w:val="EBCA62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6"/>
  </w:num>
  <w:num w:numId="3">
    <w:abstractNumId w:val="2"/>
  </w:num>
  <w:num w:numId="4">
    <w:abstractNumId w:val="15"/>
  </w:num>
  <w:num w:numId="5">
    <w:abstractNumId w:val="1"/>
  </w:num>
  <w:num w:numId="6">
    <w:abstractNumId w:val="38"/>
  </w:num>
  <w:num w:numId="7">
    <w:abstractNumId w:val="18"/>
  </w:num>
  <w:num w:numId="8">
    <w:abstractNumId w:val="20"/>
  </w:num>
  <w:num w:numId="9">
    <w:abstractNumId w:val="31"/>
  </w:num>
  <w:num w:numId="10">
    <w:abstractNumId w:val="14"/>
  </w:num>
  <w:num w:numId="11">
    <w:abstractNumId w:val="11"/>
  </w:num>
  <w:num w:numId="12">
    <w:abstractNumId w:val="30"/>
  </w:num>
  <w:num w:numId="13">
    <w:abstractNumId w:val="8"/>
  </w:num>
  <w:num w:numId="14">
    <w:abstractNumId w:val="9"/>
  </w:num>
  <w:num w:numId="15">
    <w:abstractNumId w:val="35"/>
  </w:num>
  <w:num w:numId="16">
    <w:abstractNumId w:val="43"/>
  </w:num>
  <w:num w:numId="17">
    <w:abstractNumId w:val="24"/>
  </w:num>
  <w:num w:numId="18">
    <w:abstractNumId w:val="22"/>
  </w:num>
  <w:num w:numId="19">
    <w:abstractNumId w:val="41"/>
  </w:num>
  <w:num w:numId="20">
    <w:abstractNumId w:val="16"/>
  </w:num>
  <w:num w:numId="21">
    <w:abstractNumId w:val="6"/>
  </w:num>
  <w:num w:numId="22">
    <w:abstractNumId w:val="27"/>
  </w:num>
  <w:num w:numId="23">
    <w:abstractNumId w:val="32"/>
  </w:num>
  <w:num w:numId="24">
    <w:abstractNumId w:val="10"/>
  </w:num>
  <w:num w:numId="25">
    <w:abstractNumId w:val="19"/>
  </w:num>
  <w:num w:numId="26">
    <w:abstractNumId w:val="4"/>
  </w:num>
  <w:num w:numId="27">
    <w:abstractNumId w:val="37"/>
  </w:num>
  <w:num w:numId="28">
    <w:abstractNumId w:val="34"/>
  </w:num>
  <w:num w:numId="29">
    <w:abstractNumId w:val="33"/>
  </w:num>
  <w:num w:numId="30">
    <w:abstractNumId w:val="40"/>
  </w:num>
  <w:num w:numId="31">
    <w:abstractNumId w:val="2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45"/>
  </w:num>
  <w:num w:numId="35">
    <w:abstractNumId w:val="29"/>
  </w:num>
  <w:num w:numId="36">
    <w:abstractNumId w:val="44"/>
  </w:num>
  <w:num w:numId="37">
    <w:abstractNumId w:val="23"/>
  </w:num>
  <w:num w:numId="38">
    <w:abstractNumId w:val="3"/>
  </w:num>
  <w:num w:numId="39">
    <w:abstractNumId w:val="12"/>
  </w:num>
  <w:num w:numId="40">
    <w:abstractNumId w:val="25"/>
  </w:num>
  <w:num w:numId="41">
    <w:abstractNumId w:val="21"/>
  </w:num>
  <w:num w:numId="42">
    <w:abstractNumId w:val="13"/>
  </w:num>
  <w:num w:numId="43">
    <w:abstractNumId w:val="5"/>
  </w:num>
  <w:num w:numId="44">
    <w:abstractNumId w:val="39"/>
  </w:num>
  <w:num w:numId="45">
    <w:abstractNumId w:val="26"/>
  </w:num>
  <w:num w:numId="46">
    <w:abstractNumId w:val="7"/>
  </w:num>
  <w:num w:numId="47">
    <w:abstractNumId w:val="17"/>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AAB2DB1-CFAE-4671-81CF-96194E6E211C}"/>
  </w:docVars>
  <w:rsids>
    <w:rsidRoot w:val="00054814"/>
    <w:rsid w:val="00000A16"/>
    <w:rsid w:val="0000253A"/>
    <w:rsid w:val="000044EF"/>
    <w:rsid w:val="000066C3"/>
    <w:rsid w:val="0001006F"/>
    <w:rsid w:val="00010DCC"/>
    <w:rsid w:val="000111FD"/>
    <w:rsid w:val="0001137B"/>
    <w:rsid w:val="00011848"/>
    <w:rsid w:val="00011D52"/>
    <w:rsid w:val="00013161"/>
    <w:rsid w:val="00013165"/>
    <w:rsid w:val="00013F73"/>
    <w:rsid w:val="000153BE"/>
    <w:rsid w:val="0001567D"/>
    <w:rsid w:val="00015785"/>
    <w:rsid w:val="00015FD2"/>
    <w:rsid w:val="0001657E"/>
    <w:rsid w:val="000179DD"/>
    <w:rsid w:val="0002198A"/>
    <w:rsid w:val="00022329"/>
    <w:rsid w:val="00023565"/>
    <w:rsid w:val="00024B36"/>
    <w:rsid w:val="0002600D"/>
    <w:rsid w:val="00026B04"/>
    <w:rsid w:val="000274BF"/>
    <w:rsid w:val="00027646"/>
    <w:rsid w:val="0003399B"/>
    <w:rsid w:val="00033EC0"/>
    <w:rsid w:val="00033EF6"/>
    <w:rsid w:val="00035A0D"/>
    <w:rsid w:val="00036549"/>
    <w:rsid w:val="000375A9"/>
    <w:rsid w:val="00037646"/>
    <w:rsid w:val="00037BC4"/>
    <w:rsid w:val="00042296"/>
    <w:rsid w:val="00042592"/>
    <w:rsid w:val="00043332"/>
    <w:rsid w:val="00043436"/>
    <w:rsid w:val="0004415A"/>
    <w:rsid w:val="00044F6B"/>
    <w:rsid w:val="000463E1"/>
    <w:rsid w:val="000471F5"/>
    <w:rsid w:val="00047322"/>
    <w:rsid w:val="00047F78"/>
    <w:rsid w:val="00050563"/>
    <w:rsid w:val="0005088E"/>
    <w:rsid w:val="0005143C"/>
    <w:rsid w:val="0005210F"/>
    <w:rsid w:val="00052D21"/>
    <w:rsid w:val="000546C5"/>
    <w:rsid w:val="00054814"/>
    <w:rsid w:val="00055F20"/>
    <w:rsid w:val="00057016"/>
    <w:rsid w:val="000579FC"/>
    <w:rsid w:val="00057C23"/>
    <w:rsid w:val="00060FCE"/>
    <w:rsid w:val="00061F20"/>
    <w:rsid w:val="00062520"/>
    <w:rsid w:val="00063F68"/>
    <w:rsid w:val="000644FF"/>
    <w:rsid w:val="00067644"/>
    <w:rsid w:val="00067CB3"/>
    <w:rsid w:val="00070363"/>
    <w:rsid w:val="000707B0"/>
    <w:rsid w:val="000717B2"/>
    <w:rsid w:val="00073B10"/>
    <w:rsid w:val="00074086"/>
    <w:rsid w:val="000740E2"/>
    <w:rsid w:val="00076335"/>
    <w:rsid w:val="00077EBA"/>
    <w:rsid w:val="00080D83"/>
    <w:rsid w:val="00082018"/>
    <w:rsid w:val="0008319D"/>
    <w:rsid w:val="00083647"/>
    <w:rsid w:val="00083963"/>
    <w:rsid w:val="0008459C"/>
    <w:rsid w:val="00084B6D"/>
    <w:rsid w:val="00087BEC"/>
    <w:rsid w:val="00090905"/>
    <w:rsid w:val="0009133A"/>
    <w:rsid w:val="00091DB0"/>
    <w:rsid w:val="00091F29"/>
    <w:rsid w:val="00092374"/>
    <w:rsid w:val="00092F55"/>
    <w:rsid w:val="00093A4F"/>
    <w:rsid w:val="000944C7"/>
    <w:rsid w:val="00094979"/>
    <w:rsid w:val="00095157"/>
    <w:rsid w:val="000951ED"/>
    <w:rsid w:val="00095C3F"/>
    <w:rsid w:val="0009643B"/>
    <w:rsid w:val="0009682E"/>
    <w:rsid w:val="000A0207"/>
    <w:rsid w:val="000A0309"/>
    <w:rsid w:val="000A2239"/>
    <w:rsid w:val="000A2352"/>
    <w:rsid w:val="000A3623"/>
    <w:rsid w:val="000B0056"/>
    <w:rsid w:val="000B0234"/>
    <w:rsid w:val="000B2811"/>
    <w:rsid w:val="000B2F2B"/>
    <w:rsid w:val="000B390E"/>
    <w:rsid w:val="000B4011"/>
    <w:rsid w:val="000B451E"/>
    <w:rsid w:val="000B465D"/>
    <w:rsid w:val="000B66CD"/>
    <w:rsid w:val="000C0398"/>
    <w:rsid w:val="000C0613"/>
    <w:rsid w:val="000C19FB"/>
    <w:rsid w:val="000C2DBE"/>
    <w:rsid w:val="000C2F15"/>
    <w:rsid w:val="000C3809"/>
    <w:rsid w:val="000C4B79"/>
    <w:rsid w:val="000C4C61"/>
    <w:rsid w:val="000C4D06"/>
    <w:rsid w:val="000C5301"/>
    <w:rsid w:val="000C59BC"/>
    <w:rsid w:val="000C779C"/>
    <w:rsid w:val="000D0328"/>
    <w:rsid w:val="000D05E1"/>
    <w:rsid w:val="000D0D74"/>
    <w:rsid w:val="000D11FA"/>
    <w:rsid w:val="000D14C0"/>
    <w:rsid w:val="000D2079"/>
    <w:rsid w:val="000D283E"/>
    <w:rsid w:val="000D347F"/>
    <w:rsid w:val="000D366F"/>
    <w:rsid w:val="000D3ECD"/>
    <w:rsid w:val="000D506E"/>
    <w:rsid w:val="000D56FA"/>
    <w:rsid w:val="000E00B7"/>
    <w:rsid w:val="000E0E0D"/>
    <w:rsid w:val="000E0E89"/>
    <w:rsid w:val="000E23D1"/>
    <w:rsid w:val="000E2A4F"/>
    <w:rsid w:val="000E31FC"/>
    <w:rsid w:val="000E756A"/>
    <w:rsid w:val="000E79C0"/>
    <w:rsid w:val="000F28FB"/>
    <w:rsid w:val="000F438C"/>
    <w:rsid w:val="000F582A"/>
    <w:rsid w:val="000F62F3"/>
    <w:rsid w:val="000F7778"/>
    <w:rsid w:val="000F77E1"/>
    <w:rsid w:val="000F7A55"/>
    <w:rsid w:val="00100670"/>
    <w:rsid w:val="00104E12"/>
    <w:rsid w:val="00104F32"/>
    <w:rsid w:val="0010560A"/>
    <w:rsid w:val="0010699C"/>
    <w:rsid w:val="00106F65"/>
    <w:rsid w:val="00106FCA"/>
    <w:rsid w:val="00107DDC"/>
    <w:rsid w:val="00111712"/>
    <w:rsid w:val="001128C8"/>
    <w:rsid w:val="00112F8C"/>
    <w:rsid w:val="00113E67"/>
    <w:rsid w:val="00114368"/>
    <w:rsid w:val="00114732"/>
    <w:rsid w:val="00115657"/>
    <w:rsid w:val="00120DA2"/>
    <w:rsid w:val="0012182B"/>
    <w:rsid w:val="00121D5B"/>
    <w:rsid w:val="001230B6"/>
    <w:rsid w:val="001236F8"/>
    <w:rsid w:val="00124826"/>
    <w:rsid w:val="00124C2E"/>
    <w:rsid w:val="00124D4A"/>
    <w:rsid w:val="00124F01"/>
    <w:rsid w:val="00125549"/>
    <w:rsid w:val="00125A1C"/>
    <w:rsid w:val="00125B5F"/>
    <w:rsid w:val="00125B6E"/>
    <w:rsid w:val="00127B5A"/>
    <w:rsid w:val="00127D1A"/>
    <w:rsid w:val="00127D62"/>
    <w:rsid w:val="00130B23"/>
    <w:rsid w:val="0013338D"/>
    <w:rsid w:val="001337C5"/>
    <w:rsid w:val="0013416B"/>
    <w:rsid w:val="00134276"/>
    <w:rsid w:val="0013505A"/>
    <w:rsid w:val="00136B16"/>
    <w:rsid w:val="00137911"/>
    <w:rsid w:val="00137BDB"/>
    <w:rsid w:val="00142250"/>
    <w:rsid w:val="0014286D"/>
    <w:rsid w:val="001435AD"/>
    <w:rsid w:val="001458E1"/>
    <w:rsid w:val="00145DBC"/>
    <w:rsid w:val="0015036D"/>
    <w:rsid w:val="0015137F"/>
    <w:rsid w:val="00151BA6"/>
    <w:rsid w:val="00152354"/>
    <w:rsid w:val="00152FCD"/>
    <w:rsid w:val="001544B9"/>
    <w:rsid w:val="00156281"/>
    <w:rsid w:val="00156E0D"/>
    <w:rsid w:val="00162932"/>
    <w:rsid w:val="00162C4E"/>
    <w:rsid w:val="00163D7E"/>
    <w:rsid w:val="00163EE0"/>
    <w:rsid w:val="00164079"/>
    <w:rsid w:val="00164213"/>
    <w:rsid w:val="00164B60"/>
    <w:rsid w:val="00164E46"/>
    <w:rsid w:val="0016753D"/>
    <w:rsid w:val="001716C5"/>
    <w:rsid w:val="00172B53"/>
    <w:rsid w:val="00172D82"/>
    <w:rsid w:val="00173D23"/>
    <w:rsid w:val="00174531"/>
    <w:rsid w:val="00174B3C"/>
    <w:rsid w:val="00174CF9"/>
    <w:rsid w:val="00176459"/>
    <w:rsid w:val="00176E54"/>
    <w:rsid w:val="00176F0E"/>
    <w:rsid w:val="00177CB9"/>
    <w:rsid w:val="00180AA1"/>
    <w:rsid w:val="00181570"/>
    <w:rsid w:val="00183A86"/>
    <w:rsid w:val="00183AF1"/>
    <w:rsid w:val="00184502"/>
    <w:rsid w:val="00185E07"/>
    <w:rsid w:val="001863AD"/>
    <w:rsid w:val="00187869"/>
    <w:rsid w:val="001878B0"/>
    <w:rsid w:val="001902B1"/>
    <w:rsid w:val="001907E1"/>
    <w:rsid w:val="00190835"/>
    <w:rsid w:val="001910DC"/>
    <w:rsid w:val="001917FB"/>
    <w:rsid w:val="00191A39"/>
    <w:rsid w:val="001934A1"/>
    <w:rsid w:val="00193F71"/>
    <w:rsid w:val="00193F8E"/>
    <w:rsid w:val="00194078"/>
    <w:rsid w:val="00194139"/>
    <w:rsid w:val="0019417D"/>
    <w:rsid w:val="001962A6"/>
    <w:rsid w:val="001964E1"/>
    <w:rsid w:val="00196972"/>
    <w:rsid w:val="00197170"/>
    <w:rsid w:val="001972B0"/>
    <w:rsid w:val="00197366"/>
    <w:rsid w:val="00197A07"/>
    <w:rsid w:val="001A04FD"/>
    <w:rsid w:val="001A128C"/>
    <w:rsid w:val="001A1C4D"/>
    <w:rsid w:val="001A27AF"/>
    <w:rsid w:val="001A2DEB"/>
    <w:rsid w:val="001A31C5"/>
    <w:rsid w:val="001A4544"/>
    <w:rsid w:val="001A5A30"/>
    <w:rsid w:val="001A64E8"/>
    <w:rsid w:val="001A6C6A"/>
    <w:rsid w:val="001A7D08"/>
    <w:rsid w:val="001B042D"/>
    <w:rsid w:val="001B210F"/>
    <w:rsid w:val="001B2447"/>
    <w:rsid w:val="001B25C0"/>
    <w:rsid w:val="001B268E"/>
    <w:rsid w:val="001B30A2"/>
    <w:rsid w:val="001B40F2"/>
    <w:rsid w:val="001B62D8"/>
    <w:rsid w:val="001B70B7"/>
    <w:rsid w:val="001B7460"/>
    <w:rsid w:val="001B794B"/>
    <w:rsid w:val="001C0338"/>
    <w:rsid w:val="001C1144"/>
    <w:rsid w:val="001C1798"/>
    <w:rsid w:val="001C31B2"/>
    <w:rsid w:val="001C5209"/>
    <w:rsid w:val="001C5AF6"/>
    <w:rsid w:val="001C6050"/>
    <w:rsid w:val="001C6895"/>
    <w:rsid w:val="001C731D"/>
    <w:rsid w:val="001D003C"/>
    <w:rsid w:val="001D0303"/>
    <w:rsid w:val="001D067F"/>
    <w:rsid w:val="001D0AE7"/>
    <w:rsid w:val="001D2D99"/>
    <w:rsid w:val="001D2EA4"/>
    <w:rsid w:val="001D38A9"/>
    <w:rsid w:val="001D3CCE"/>
    <w:rsid w:val="001D4FDD"/>
    <w:rsid w:val="001D5E23"/>
    <w:rsid w:val="001D5F00"/>
    <w:rsid w:val="001D603D"/>
    <w:rsid w:val="001D664F"/>
    <w:rsid w:val="001D7863"/>
    <w:rsid w:val="001E022B"/>
    <w:rsid w:val="001E0450"/>
    <w:rsid w:val="001E059E"/>
    <w:rsid w:val="001E0941"/>
    <w:rsid w:val="001E1E37"/>
    <w:rsid w:val="001E293C"/>
    <w:rsid w:val="001E3389"/>
    <w:rsid w:val="001E41C3"/>
    <w:rsid w:val="001E4583"/>
    <w:rsid w:val="001E55A0"/>
    <w:rsid w:val="001E5FD5"/>
    <w:rsid w:val="001E6A6D"/>
    <w:rsid w:val="001E71C2"/>
    <w:rsid w:val="001E7BA3"/>
    <w:rsid w:val="001E7F8E"/>
    <w:rsid w:val="001F30EC"/>
    <w:rsid w:val="001F4851"/>
    <w:rsid w:val="001F49C7"/>
    <w:rsid w:val="001F5088"/>
    <w:rsid w:val="001F533C"/>
    <w:rsid w:val="001F5463"/>
    <w:rsid w:val="001F55F3"/>
    <w:rsid w:val="001F5EBC"/>
    <w:rsid w:val="001F5FDB"/>
    <w:rsid w:val="001F648A"/>
    <w:rsid w:val="001F6AC4"/>
    <w:rsid w:val="001F7B3D"/>
    <w:rsid w:val="001F7B82"/>
    <w:rsid w:val="0020078F"/>
    <w:rsid w:val="002037BC"/>
    <w:rsid w:val="00205F44"/>
    <w:rsid w:val="00206732"/>
    <w:rsid w:val="0021022B"/>
    <w:rsid w:val="00210416"/>
    <w:rsid w:val="00211289"/>
    <w:rsid w:val="00212C55"/>
    <w:rsid w:val="00212E18"/>
    <w:rsid w:val="002130A4"/>
    <w:rsid w:val="0021549D"/>
    <w:rsid w:val="00215865"/>
    <w:rsid w:val="00221AFF"/>
    <w:rsid w:val="00221D0E"/>
    <w:rsid w:val="00222191"/>
    <w:rsid w:val="0022260D"/>
    <w:rsid w:val="0022307E"/>
    <w:rsid w:val="00226D42"/>
    <w:rsid w:val="00227280"/>
    <w:rsid w:val="00230144"/>
    <w:rsid w:val="0023077B"/>
    <w:rsid w:val="0023184E"/>
    <w:rsid w:val="00231BF6"/>
    <w:rsid w:val="00232C35"/>
    <w:rsid w:val="00232ECC"/>
    <w:rsid w:val="00233BD3"/>
    <w:rsid w:val="00235110"/>
    <w:rsid w:val="00235B6A"/>
    <w:rsid w:val="002360FC"/>
    <w:rsid w:val="00236764"/>
    <w:rsid w:val="00237E70"/>
    <w:rsid w:val="00240290"/>
    <w:rsid w:val="00240AED"/>
    <w:rsid w:val="00241C1F"/>
    <w:rsid w:val="002425AE"/>
    <w:rsid w:val="00242C05"/>
    <w:rsid w:val="0024325B"/>
    <w:rsid w:val="0024334D"/>
    <w:rsid w:val="00244261"/>
    <w:rsid w:val="002448ED"/>
    <w:rsid w:val="00245EDC"/>
    <w:rsid w:val="00246E7D"/>
    <w:rsid w:val="002474EC"/>
    <w:rsid w:val="002475A1"/>
    <w:rsid w:val="002537AD"/>
    <w:rsid w:val="00255588"/>
    <w:rsid w:val="00255B58"/>
    <w:rsid w:val="0025649C"/>
    <w:rsid w:val="00256E61"/>
    <w:rsid w:val="002573C1"/>
    <w:rsid w:val="00257AA9"/>
    <w:rsid w:val="00261324"/>
    <w:rsid w:val="002624F2"/>
    <w:rsid w:val="002626EA"/>
    <w:rsid w:val="00262D68"/>
    <w:rsid w:val="0026388D"/>
    <w:rsid w:val="00263CC3"/>
    <w:rsid w:val="00264298"/>
    <w:rsid w:val="002666E7"/>
    <w:rsid w:val="0026684A"/>
    <w:rsid w:val="00266A7C"/>
    <w:rsid w:val="00266CCF"/>
    <w:rsid w:val="002674E8"/>
    <w:rsid w:val="00267595"/>
    <w:rsid w:val="002707D0"/>
    <w:rsid w:val="002712E2"/>
    <w:rsid w:val="00271C48"/>
    <w:rsid w:val="00272B44"/>
    <w:rsid w:val="00273295"/>
    <w:rsid w:val="002740AF"/>
    <w:rsid w:val="00274DF3"/>
    <w:rsid w:val="00275292"/>
    <w:rsid w:val="00275AF8"/>
    <w:rsid w:val="002762E7"/>
    <w:rsid w:val="00276F3A"/>
    <w:rsid w:val="002771A6"/>
    <w:rsid w:val="0027793C"/>
    <w:rsid w:val="00277CE9"/>
    <w:rsid w:val="002802A4"/>
    <w:rsid w:val="002809D2"/>
    <w:rsid w:val="002852CB"/>
    <w:rsid w:val="00286B49"/>
    <w:rsid w:val="00286D97"/>
    <w:rsid w:val="00287086"/>
    <w:rsid w:val="00287447"/>
    <w:rsid w:val="00287AAF"/>
    <w:rsid w:val="00291574"/>
    <w:rsid w:val="002919BD"/>
    <w:rsid w:val="00291A7D"/>
    <w:rsid w:val="00292F9E"/>
    <w:rsid w:val="00294C65"/>
    <w:rsid w:val="002951FA"/>
    <w:rsid w:val="00296ED3"/>
    <w:rsid w:val="00297AE1"/>
    <w:rsid w:val="00297CE3"/>
    <w:rsid w:val="002A031B"/>
    <w:rsid w:val="002A1175"/>
    <w:rsid w:val="002A382C"/>
    <w:rsid w:val="002A3C31"/>
    <w:rsid w:val="002A57BD"/>
    <w:rsid w:val="002B200E"/>
    <w:rsid w:val="002B2180"/>
    <w:rsid w:val="002B3F9D"/>
    <w:rsid w:val="002B4784"/>
    <w:rsid w:val="002B56F8"/>
    <w:rsid w:val="002B5CF4"/>
    <w:rsid w:val="002B66B5"/>
    <w:rsid w:val="002C0894"/>
    <w:rsid w:val="002C08A2"/>
    <w:rsid w:val="002C1C2C"/>
    <w:rsid w:val="002C2F29"/>
    <w:rsid w:val="002C2FA8"/>
    <w:rsid w:val="002C4161"/>
    <w:rsid w:val="002C6286"/>
    <w:rsid w:val="002C6347"/>
    <w:rsid w:val="002C6375"/>
    <w:rsid w:val="002C6EE9"/>
    <w:rsid w:val="002D017D"/>
    <w:rsid w:val="002D0333"/>
    <w:rsid w:val="002D0E90"/>
    <w:rsid w:val="002D1E37"/>
    <w:rsid w:val="002D2061"/>
    <w:rsid w:val="002D2105"/>
    <w:rsid w:val="002D461E"/>
    <w:rsid w:val="002D7B52"/>
    <w:rsid w:val="002E511C"/>
    <w:rsid w:val="002E573A"/>
    <w:rsid w:val="002E68CF"/>
    <w:rsid w:val="002E757D"/>
    <w:rsid w:val="002F1F34"/>
    <w:rsid w:val="002F2983"/>
    <w:rsid w:val="002F36AC"/>
    <w:rsid w:val="002F3DB5"/>
    <w:rsid w:val="002F400E"/>
    <w:rsid w:val="002F4260"/>
    <w:rsid w:val="002F549D"/>
    <w:rsid w:val="002F5998"/>
    <w:rsid w:val="002F68D4"/>
    <w:rsid w:val="002F6CF9"/>
    <w:rsid w:val="002F7251"/>
    <w:rsid w:val="002F744A"/>
    <w:rsid w:val="002F7D14"/>
    <w:rsid w:val="00300AC8"/>
    <w:rsid w:val="0030101F"/>
    <w:rsid w:val="0030511D"/>
    <w:rsid w:val="0030558D"/>
    <w:rsid w:val="003058F9"/>
    <w:rsid w:val="003059D2"/>
    <w:rsid w:val="003061B7"/>
    <w:rsid w:val="003064C0"/>
    <w:rsid w:val="00310EC6"/>
    <w:rsid w:val="003110B6"/>
    <w:rsid w:val="003111D1"/>
    <w:rsid w:val="00311A18"/>
    <w:rsid w:val="00311E89"/>
    <w:rsid w:val="00312131"/>
    <w:rsid w:val="00313243"/>
    <w:rsid w:val="00314CAC"/>
    <w:rsid w:val="00314FE4"/>
    <w:rsid w:val="0031641E"/>
    <w:rsid w:val="0032009F"/>
    <w:rsid w:val="00320AAC"/>
    <w:rsid w:val="003211FA"/>
    <w:rsid w:val="003220B5"/>
    <w:rsid w:val="003223C7"/>
    <w:rsid w:val="003245F3"/>
    <w:rsid w:val="00325198"/>
    <w:rsid w:val="00325965"/>
    <w:rsid w:val="00327BF3"/>
    <w:rsid w:val="00330C30"/>
    <w:rsid w:val="00331FC7"/>
    <w:rsid w:val="003324A9"/>
    <w:rsid w:val="0033307D"/>
    <w:rsid w:val="00333EED"/>
    <w:rsid w:val="003343AE"/>
    <w:rsid w:val="003344CD"/>
    <w:rsid w:val="00334D45"/>
    <w:rsid w:val="00334DF7"/>
    <w:rsid w:val="00336053"/>
    <w:rsid w:val="00336480"/>
    <w:rsid w:val="00337634"/>
    <w:rsid w:val="00341009"/>
    <w:rsid w:val="003413F9"/>
    <w:rsid w:val="00342096"/>
    <w:rsid w:val="00345BDE"/>
    <w:rsid w:val="00345E14"/>
    <w:rsid w:val="00346955"/>
    <w:rsid w:val="0035010E"/>
    <w:rsid w:val="0035085B"/>
    <w:rsid w:val="0035269E"/>
    <w:rsid w:val="00353571"/>
    <w:rsid w:val="0035482A"/>
    <w:rsid w:val="00354A27"/>
    <w:rsid w:val="00355652"/>
    <w:rsid w:val="00355E01"/>
    <w:rsid w:val="0035794E"/>
    <w:rsid w:val="003617F6"/>
    <w:rsid w:val="003619F2"/>
    <w:rsid w:val="0036288D"/>
    <w:rsid w:val="00362ABA"/>
    <w:rsid w:val="00362CDA"/>
    <w:rsid w:val="00363803"/>
    <w:rsid w:val="003638FF"/>
    <w:rsid w:val="00363948"/>
    <w:rsid w:val="00365820"/>
    <w:rsid w:val="0036753F"/>
    <w:rsid w:val="003718AA"/>
    <w:rsid w:val="00373965"/>
    <w:rsid w:val="00375689"/>
    <w:rsid w:val="00375FE4"/>
    <w:rsid w:val="0037631F"/>
    <w:rsid w:val="00376BD3"/>
    <w:rsid w:val="003805BC"/>
    <w:rsid w:val="00381223"/>
    <w:rsid w:val="00382029"/>
    <w:rsid w:val="003836A1"/>
    <w:rsid w:val="003860F6"/>
    <w:rsid w:val="0038776E"/>
    <w:rsid w:val="003905B0"/>
    <w:rsid w:val="00391330"/>
    <w:rsid w:val="00391D17"/>
    <w:rsid w:val="00393BF1"/>
    <w:rsid w:val="00394FD9"/>
    <w:rsid w:val="003965B9"/>
    <w:rsid w:val="00396FAC"/>
    <w:rsid w:val="003A0061"/>
    <w:rsid w:val="003A3BCA"/>
    <w:rsid w:val="003A40B6"/>
    <w:rsid w:val="003A50CE"/>
    <w:rsid w:val="003A53C0"/>
    <w:rsid w:val="003A67DB"/>
    <w:rsid w:val="003A6D46"/>
    <w:rsid w:val="003B005A"/>
    <w:rsid w:val="003B42F7"/>
    <w:rsid w:val="003B68EF"/>
    <w:rsid w:val="003C0253"/>
    <w:rsid w:val="003C1AAF"/>
    <w:rsid w:val="003C251C"/>
    <w:rsid w:val="003C26AA"/>
    <w:rsid w:val="003C3142"/>
    <w:rsid w:val="003C3499"/>
    <w:rsid w:val="003C4797"/>
    <w:rsid w:val="003C4B63"/>
    <w:rsid w:val="003C554F"/>
    <w:rsid w:val="003C68DE"/>
    <w:rsid w:val="003C795D"/>
    <w:rsid w:val="003D095E"/>
    <w:rsid w:val="003D0D36"/>
    <w:rsid w:val="003D136C"/>
    <w:rsid w:val="003D3A26"/>
    <w:rsid w:val="003D4234"/>
    <w:rsid w:val="003D5435"/>
    <w:rsid w:val="003D5548"/>
    <w:rsid w:val="003D5E1B"/>
    <w:rsid w:val="003D601A"/>
    <w:rsid w:val="003E0684"/>
    <w:rsid w:val="003E25C4"/>
    <w:rsid w:val="003E301D"/>
    <w:rsid w:val="003E48DC"/>
    <w:rsid w:val="003E4D27"/>
    <w:rsid w:val="003E4FDE"/>
    <w:rsid w:val="003E50A1"/>
    <w:rsid w:val="003E50FE"/>
    <w:rsid w:val="003E60AB"/>
    <w:rsid w:val="003E666C"/>
    <w:rsid w:val="003F24A3"/>
    <w:rsid w:val="003F58DC"/>
    <w:rsid w:val="003F5BE3"/>
    <w:rsid w:val="003F762A"/>
    <w:rsid w:val="003F7E12"/>
    <w:rsid w:val="004003A1"/>
    <w:rsid w:val="0040044E"/>
    <w:rsid w:val="0040149C"/>
    <w:rsid w:val="0040237B"/>
    <w:rsid w:val="0040256C"/>
    <w:rsid w:val="00402AA8"/>
    <w:rsid w:val="00404231"/>
    <w:rsid w:val="004053C0"/>
    <w:rsid w:val="00413F7B"/>
    <w:rsid w:val="00414478"/>
    <w:rsid w:val="00415EFE"/>
    <w:rsid w:val="0041739A"/>
    <w:rsid w:val="0042225E"/>
    <w:rsid w:val="00422715"/>
    <w:rsid w:val="00422936"/>
    <w:rsid w:val="00422F20"/>
    <w:rsid w:val="00423158"/>
    <w:rsid w:val="0042362A"/>
    <w:rsid w:val="004270EF"/>
    <w:rsid w:val="004344FF"/>
    <w:rsid w:val="00437C0E"/>
    <w:rsid w:val="00440131"/>
    <w:rsid w:val="00440AC7"/>
    <w:rsid w:val="00443000"/>
    <w:rsid w:val="00443D78"/>
    <w:rsid w:val="004445C0"/>
    <w:rsid w:val="00444C6A"/>
    <w:rsid w:val="00445278"/>
    <w:rsid w:val="004459C1"/>
    <w:rsid w:val="00445FBE"/>
    <w:rsid w:val="00446A8F"/>
    <w:rsid w:val="00446EA0"/>
    <w:rsid w:val="00447857"/>
    <w:rsid w:val="00447A16"/>
    <w:rsid w:val="00447B44"/>
    <w:rsid w:val="00450AF3"/>
    <w:rsid w:val="0045365B"/>
    <w:rsid w:val="004544E8"/>
    <w:rsid w:val="004572FF"/>
    <w:rsid w:val="00462560"/>
    <w:rsid w:val="004627ED"/>
    <w:rsid w:val="00463D31"/>
    <w:rsid w:val="00463D5D"/>
    <w:rsid w:val="00464000"/>
    <w:rsid w:val="0046504F"/>
    <w:rsid w:val="004662B7"/>
    <w:rsid w:val="00466E7F"/>
    <w:rsid w:val="00471A60"/>
    <w:rsid w:val="00472E71"/>
    <w:rsid w:val="004740A7"/>
    <w:rsid w:val="0047443C"/>
    <w:rsid w:val="00477A46"/>
    <w:rsid w:val="00480D96"/>
    <w:rsid w:val="004815CE"/>
    <w:rsid w:val="0048190C"/>
    <w:rsid w:val="004824D4"/>
    <w:rsid w:val="004836D2"/>
    <w:rsid w:val="004837EA"/>
    <w:rsid w:val="004846C5"/>
    <w:rsid w:val="00487B2F"/>
    <w:rsid w:val="00490595"/>
    <w:rsid w:val="00491E59"/>
    <w:rsid w:val="004928B0"/>
    <w:rsid w:val="00492BD3"/>
    <w:rsid w:val="004935E9"/>
    <w:rsid w:val="00493CE9"/>
    <w:rsid w:val="004966EF"/>
    <w:rsid w:val="00496C16"/>
    <w:rsid w:val="004A16D0"/>
    <w:rsid w:val="004A1F4A"/>
    <w:rsid w:val="004A26C1"/>
    <w:rsid w:val="004A34AE"/>
    <w:rsid w:val="004A49AF"/>
    <w:rsid w:val="004A5602"/>
    <w:rsid w:val="004B04CF"/>
    <w:rsid w:val="004B0D9E"/>
    <w:rsid w:val="004B2DD8"/>
    <w:rsid w:val="004B2F1B"/>
    <w:rsid w:val="004B3369"/>
    <w:rsid w:val="004B4822"/>
    <w:rsid w:val="004B5C40"/>
    <w:rsid w:val="004B690F"/>
    <w:rsid w:val="004B6EEF"/>
    <w:rsid w:val="004B70BD"/>
    <w:rsid w:val="004C03B1"/>
    <w:rsid w:val="004C165C"/>
    <w:rsid w:val="004C1706"/>
    <w:rsid w:val="004C1AFD"/>
    <w:rsid w:val="004C2295"/>
    <w:rsid w:val="004C28DD"/>
    <w:rsid w:val="004C3BE1"/>
    <w:rsid w:val="004C3FA0"/>
    <w:rsid w:val="004C43E4"/>
    <w:rsid w:val="004C44C1"/>
    <w:rsid w:val="004C48A1"/>
    <w:rsid w:val="004C600D"/>
    <w:rsid w:val="004C7326"/>
    <w:rsid w:val="004C738C"/>
    <w:rsid w:val="004C797C"/>
    <w:rsid w:val="004D14EF"/>
    <w:rsid w:val="004D22AF"/>
    <w:rsid w:val="004D2956"/>
    <w:rsid w:val="004D33BB"/>
    <w:rsid w:val="004D3840"/>
    <w:rsid w:val="004D3DE3"/>
    <w:rsid w:val="004D3F1B"/>
    <w:rsid w:val="004D42ED"/>
    <w:rsid w:val="004D453A"/>
    <w:rsid w:val="004D4C4F"/>
    <w:rsid w:val="004E3698"/>
    <w:rsid w:val="004E4392"/>
    <w:rsid w:val="004E470E"/>
    <w:rsid w:val="004E49D3"/>
    <w:rsid w:val="004E5F67"/>
    <w:rsid w:val="004E671B"/>
    <w:rsid w:val="004E6FDA"/>
    <w:rsid w:val="004E6FEF"/>
    <w:rsid w:val="004E70CC"/>
    <w:rsid w:val="004E776F"/>
    <w:rsid w:val="004E7A27"/>
    <w:rsid w:val="004F0B2A"/>
    <w:rsid w:val="004F1149"/>
    <w:rsid w:val="004F205B"/>
    <w:rsid w:val="004F220C"/>
    <w:rsid w:val="004F3643"/>
    <w:rsid w:val="004F4940"/>
    <w:rsid w:val="004F4948"/>
    <w:rsid w:val="004F4D5F"/>
    <w:rsid w:val="004F60CC"/>
    <w:rsid w:val="004F6969"/>
    <w:rsid w:val="004F7213"/>
    <w:rsid w:val="004F7C4B"/>
    <w:rsid w:val="00500B46"/>
    <w:rsid w:val="00501F84"/>
    <w:rsid w:val="0050248A"/>
    <w:rsid w:val="005035E1"/>
    <w:rsid w:val="0050371B"/>
    <w:rsid w:val="00504BD1"/>
    <w:rsid w:val="00504C08"/>
    <w:rsid w:val="00505018"/>
    <w:rsid w:val="005054AC"/>
    <w:rsid w:val="00505E10"/>
    <w:rsid w:val="005060C2"/>
    <w:rsid w:val="005063CC"/>
    <w:rsid w:val="00506F9F"/>
    <w:rsid w:val="0051058F"/>
    <w:rsid w:val="00510837"/>
    <w:rsid w:val="00510C38"/>
    <w:rsid w:val="00511023"/>
    <w:rsid w:val="00511032"/>
    <w:rsid w:val="005125B1"/>
    <w:rsid w:val="005143B7"/>
    <w:rsid w:val="00516E76"/>
    <w:rsid w:val="0052111D"/>
    <w:rsid w:val="00521D43"/>
    <w:rsid w:val="0052319D"/>
    <w:rsid w:val="00523451"/>
    <w:rsid w:val="00524E72"/>
    <w:rsid w:val="00525B53"/>
    <w:rsid w:val="0052647A"/>
    <w:rsid w:val="00526CAE"/>
    <w:rsid w:val="00526ECA"/>
    <w:rsid w:val="005315EF"/>
    <w:rsid w:val="0053335B"/>
    <w:rsid w:val="005349F0"/>
    <w:rsid w:val="00534FFB"/>
    <w:rsid w:val="0053514E"/>
    <w:rsid w:val="00535FF7"/>
    <w:rsid w:val="005361E4"/>
    <w:rsid w:val="00536C86"/>
    <w:rsid w:val="005405B2"/>
    <w:rsid w:val="0054196D"/>
    <w:rsid w:val="00544347"/>
    <w:rsid w:val="005454A7"/>
    <w:rsid w:val="005466EE"/>
    <w:rsid w:val="005477DD"/>
    <w:rsid w:val="00547B94"/>
    <w:rsid w:val="00550DFA"/>
    <w:rsid w:val="00550E71"/>
    <w:rsid w:val="0055215C"/>
    <w:rsid w:val="00552393"/>
    <w:rsid w:val="00552956"/>
    <w:rsid w:val="0055352B"/>
    <w:rsid w:val="00557BDB"/>
    <w:rsid w:val="00557EF7"/>
    <w:rsid w:val="005600DE"/>
    <w:rsid w:val="00560770"/>
    <w:rsid w:val="00561EB6"/>
    <w:rsid w:val="005643D8"/>
    <w:rsid w:val="00564664"/>
    <w:rsid w:val="00564DE2"/>
    <w:rsid w:val="00564EBE"/>
    <w:rsid w:val="00565061"/>
    <w:rsid w:val="00565CDA"/>
    <w:rsid w:val="00565D4E"/>
    <w:rsid w:val="0056747C"/>
    <w:rsid w:val="00570853"/>
    <w:rsid w:val="00570B3C"/>
    <w:rsid w:val="00571194"/>
    <w:rsid w:val="005723F7"/>
    <w:rsid w:val="00573937"/>
    <w:rsid w:val="0057421B"/>
    <w:rsid w:val="0057450B"/>
    <w:rsid w:val="00575AC9"/>
    <w:rsid w:val="005760A9"/>
    <w:rsid w:val="005775F1"/>
    <w:rsid w:val="0058129A"/>
    <w:rsid w:val="00581D60"/>
    <w:rsid w:val="00582EAE"/>
    <w:rsid w:val="00586ED7"/>
    <w:rsid w:val="00587D83"/>
    <w:rsid w:val="00594464"/>
    <w:rsid w:val="005944E0"/>
    <w:rsid w:val="0059456F"/>
    <w:rsid w:val="00595221"/>
    <w:rsid w:val="00595BB5"/>
    <w:rsid w:val="00595DBE"/>
    <w:rsid w:val="005969D5"/>
    <w:rsid w:val="00596E2C"/>
    <w:rsid w:val="00597137"/>
    <w:rsid w:val="00597B66"/>
    <w:rsid w:val="005A0C49"/>
    <w:rsid w:val="005A112B"/>
    <w:rsid w:val="005A12EA"/>
    <w:rsid w:val="005A1846"/>
    <w:rsid w:val="005A381A"/>
    <w:rsid w:val="005A4271"/>
    <w:rsid w:val="005A46AF"/>
    <w:rsid w:val="005A505C"/>
    <w:rsid w:val="005A5318"/>
    <w:rsid w:val="005A54D4"/>
    <w:rsid w:val="005A650D"/>
    <w:rsid w:val="005B0FB1"/>
    <w:rsid w:val="005B3B26"/>
    <w:rsid w:val="005B56F7"/>
    <w:rsid w:val="005B6345"/>
    <w:rsid w:val="005B72BA"/>
    <w:rsid w:val="005C34BF"/>
    <w:rsid w:val="005C6463"/>
    <w:rsid w:val="005C68D4"/>
    <w:rsid w:val="005C6A29"/>
    <w:rsid w:val="005C6FC9"/>
    <w:rsid w:val="005C7D30"/>
    <w:rsid w:val="005D02FF"/>
    <w:rsid w:val="005D1683"/>
    <w:rsid w:val="005D2D58"/>
    <w:rsid w:val="005D4370"/>
    <w:rsid w:val="005D4636"/>
    <w:rsid w:val="005D5489"/>
    <w:rsid w:val="005D5C6C"/>
    <w:rsid w:val="005E00A2"/>
    <w:rsid w:val="005E03AC"/>
    <w:rsid w:val="005E0901"/>
    <w:rsid w:val="005E0ADF"/>
    <w:rsid w:val="005E165F"/>
    <w:rsid w:val="005E2CE2"/>
    <w:rsid w:val="005E2DD9"/>
    <w:rsid w:val="005E4060"/>
    <w:rsid w:val="005E543F"/>
    <w:rsid w:val="005E5BB6"/>
    <w:rsid w:val="005E717B"/>
    <w:rsid w:val="005E724C"/>
    <w:rsid w:val="005F02B6"/>
    <w:rsid w:val="005F13A5"/>
    <w:rsid w:val="005F1481"/>
    <w:rsid w:val="005F1DDD"/>
    <w:rsid w:val="005F1EDC"/>
    <w:rsid w:val="005F20AC"/>
    <w:rsid w:val="005F2689"/>
    <w:rsid w:val="005F2719"/>
    <w:rsid w:val="005F3627"/>
    <w:rsid w:val="005F3EE1"/>
    <w:rsid w:val="005F5216"/>
    <w:rsid w:val="005F6045"/>
    <w:rsid w:val="005F70FE"/>
    <w:rsid w:val="005F74ED"/>
    <w:rsid w:val="005F7E70"/>
    <w:rsid w:val="0060023B"/>
    <w:rsid w:val="00600461"/>
    <w:rsid w:val="00602069"/>
    <w:rsid w:val="006024A0"/>
    <w:rsid w:val="00603708"/>
    <w:rsid w:val="00604DEE"/>
    <w:rsid w:val="00605AEB"/>
    <w:rsid w:val="00606B60"/>
    <w:rsid w:val="0060761D"/>
    <w:rsid w:val="00613652"/>
    <w:rsid w:val="00613C11"/>
    <w:rsid w:val="006141D9"/>
    <w:rsid w:val="00615789"/>
    <w:rsid w:val="006161C2"/>
    <w:rsid w:val="00622781"/>
    <w:rsid w:val="00623FA3"/>
    <w:rsid w:val="00623FC2"/>
    <w:rsid w:val="006252E4"/>
    <w:rsid w:val="00626A8F"/>
    <w:rsid w:val="006302E6"/>
    <w:rsid w:val="006304E1"/>
    <w:rsid w:val="00630747"/>
    <w:rsid w:val="0063077B"/>
    <w:rsid w:val="00630E47"/>
    <w:rsid w:val="006313B7"/>
    <w:rsid w:val="00631A03"/>
    <w:rsid w:val="00632639"/>
    <w:rsid w:val="0063281B"/>
    <w:rsid w:val="00632B85"/>
    <w:rsid w:val="006333DA"/>
    <w:rsid w:val="00634645"/>
    <w:rsid w:val="006354FC"/>
    <w:rsid w:val="006362C6"/>
    <w:rsid w:val="00636772"/>
    <w:rsid w:val="00636921"/>
    <w:rsid w:val="00637545"/>
    <w:rsid w:val="00637813"/>
    <w:rsid w:val="006379A1"/>
    <w:rsid w:val="00637D61"/>
    <w:rsid w:val="00637D7D"/>
    <w:rsid w:val="00637EAE"/>
    <w:rsid w:val="00637ED6"/>
    <w:rsid w:val="00637FA0"/>
    <w:rsid w:val="00640BFF"/>
    <w:rsid w:val="00641195"/>
    <w:rsid w:val="006414EB"/>
    <w:rsid w:val="00643C08"/>
    <w:rsid w:val="00644893"/>
    <w:rsid w:val="0064564A"/>
    <w:rsid w:val="006467AC"/>
    <w:rsid w:val="00646968"/>
    <w:rsid w:val="006469D0"/>
    <w:rsid w:val="00646DA2"/>
    <w:rsid w:val="00646F11"/>
    <w:rsid w:val="00647025"/>
    <w:rsid w:val="00650085"/>
    <w:rsid w:val="00650106"/>
    <w:rsid w:val="00650EF4"/>
    <w:rsid w:val="0065139C"/>
    <w:rsid w:val="0065186C"/>
    <w:rsid w:val="0065260D"/>
    <w:rsid w:val="00653176"/>
    <w:rsid w:val="00653611"/>
    <w:rsid w:val="00653888"/>
    <w:rsid w:val="00653A98"/>
    <w:rsid w:val="006543A2"/>
    <w:rsid w:val="00654FE2"/>
    <w:rsid w:val="00655AB3"/>
    <w:rsid w:val="00656BD1"/>
    <w:rsid w:val="006606D1"/>
    <w:rsid w:val="00660887"/>
    <w:rsid w:val="006609BD"/>
    <w:rsid w:val="006616A8"/>
    <w:rsid w:val="0066331D"/>
    <w:rsid w:val="0066406F"/>
    <w:rsid w:val="0066434F"/>
    <w:rsid w:val="0066472B"/>
    <w:rsid w:val="006648A8"/>
    <w:rsid w:val="00665C1A"/>
    <w:rsid w:val="006673FB"/>
    <w:rsid w:val="00670065"/>
    <w:rsid w:val="00670E41"/>
    <w:rsid w:val="00671DC9"/>
    <w:rsid w:val="00672001"/>
    <w:rsid w:val="00673413"/>
    <w:rsid w:val="0067381A"/>
    <w:rsid w:val="00674BBC"/>
    <w:rsid w:val="00675E12"/>
    <w:rsid w:val="0067665F"/>
    <w:rsid w:val="00677869"/>
    <w:rsid w:val="00680822"/>
    <w:rsid w:val="006828A4"/>
    <w:rsid w:val="00683F8E"/>
    <w:rsid w:val="0068645B"/>
    <w:rsid w:val="0069115D"/>
    <w:rsid w:val="006915A0"/>
    <w:rsid w:val="00691F2C"/>
    <w:rsid w:val="006920E1"/>
    <w:rsid w:val="0069381D"/>
    <w:rsid w:val="00694536"/>
    <w:rsid w:val="0069621B"/>
    <w:rsid w:val="00697BD6"/>
    <w:rsid w:val="006A0203"/>
    <w:rsid w:val="006A07A1"/>
    <w:rsid w:val="006A1903"/>
    <w:rsid w:val="006A4C58"/>
    <w:rsid w:val="006A4CF4"/>
    <w:rsid w:val="006A72FB"/>
    <w:rsid w:val="006A7AEC"/>
    <w:rsid w:val="006A7B67"/>
    <w:rsid w:val="006B055D"/>
    <w:rsid w:val="006B0BB0"/>
    <w:rsid w:val="006B2D49"/>
    <w:rsid w:val="006B51FA"/>
    <w:rsid w:val="006B76A1"/>
    <w:rsid w:val="006C051F"/>
    <w:rsid w:val="006C2EB3"/>
    <w:rsid w:val="006C4E76"/>
    <w:rsid w:val="006C6A1B"/>
    <w:rsid w:val="006C6AB9"/>
    <w:rsid w:val="006C767D"/>
    <w:rsid w:val="006D0251"/>
    <w:rsid w:val="006D188E"/>
    <w:rsid w:val="006D21BE"/>
    <w:rsid w:val="006D29BA"/>
    <w:rsid w:val="006D2CAB"/>
    <w:rsid w:val="006D68E0"/>
    <w:rsid w:val="006D71E8"/>
    <w:rsid w:val="006D7D6E"/>
    <w:rsid w:val="006E0506"/>
    <w:rsid w:val="006E0E2D"/>
    <w:rsid w:val="006E2540"/>
    <w:rsid w:val="006E2831"/>
    <w:rsid w:val="006E2B03"/>
    <w:rsid w:val="006E2D96"/>
    <w:rsid w:val="006E36AD"/>
    <w:rsid w:val="006E42C2"/>
    <w:rsid w:val="006E50A1"/>
    <w:rsid w:val="006E5EAC"/>
    <w:rsid w:val="006E717E"/>
    <w:rsid w:val="006F065F"/>
    <w:rsid w:val="006F0F80"/>
    <w:rsid w:val="006F209E"/>
    <w:rsid w:val="006F227B"/>
    <w:rsid w:val="006F3664"/>
    <w:rsid w:val="006F3958"/>
    <w:rsid w:val="006F3FB6"/>
    <w:rsid w:val="006F4170"/>
    <w:rsid w:val="006F41E6"/>
    <w:rsid w:val="006F4469"/>
    <w:rsid w:val="006F5A92"/>
    <w:rsid w:val="006F78E4"/>
    <w:rsid w:val="006F7D01"/>
    <w:rsid w:val="006F7D9C"/>
    <w:rsid w:val="0070003E"/>
    <w:rsid w:val="00701228"/>
    <w:rsid w:val="00701D5C"/>
    <w:rsid w:val="007022C9"/>
    <w:rsid w:val="00702AF9"/>
    <w:rsid w:val="007055DA"/>
    <w:rsid w:val="007058C8"/>
    <w:rsid w:val="00705B07"/>
    <w:rsid w:val="00706666"/>
    <w:rsid w:val="007072B8"/>
    <w:rsid w:val="00710003"/>
    <w:rsid w:val="00710429"/>
    <w:rsid w:val="00712553"/>
    <w:rsid w:val="00712702"/>
    <w:rsid w:val="00713115"/>
    <w:rsid w:val="00713BA2"/>
    <w:rsid w:val="00714413"/>
    <w:rsid w:val="0071521A"/>
    <w:rsid w:val="00715337"/>
    <w:rsid w:val="00716381"/>
    <w:rsid w:val="00716674"/>
    <w:rsid w:val="007177D0"/>
    <w:rsid w:val="00720FE1"/>
    <w:rsid w:val="00720FF4"/>
    <w:rsid w:val="00721535"/>
    <w:rsid w:val="00722B79"/>
    <w:rsid w:val="0072397D"/>
    <w:rsid w:val="00723CC9"/>
    <w:rsid w:val="007248C2"/>
    <w:rsid w:val="00725023"/>
    <w:rsid w:val="007259EC"/>
    <w:rsid w:val="00726AC4"/>
    <w:rsid w:val="00727E33"/>
    <w:rsid w:val="00727F50"/>
    <w:rsid w:val="00727F94"/>
    <w:rsid w:val="00731863"/>
    <w:rsid w:val="00731A2A"/>
    <w:rsid w:val="00731F27"/>
    <w:rsid w:val="007337EB"/>
    <w:rsid w:val="00733F88"/>
    <w:rsid w:val="00734573"/>
    <w:rsid w:val="007355E6"/>
    <w:rsid w:val="00735B03"/>
    <w:rsid w:val="00735DA9"/>
    <w:rsid w:val="00736733"/>
    <w:rsid w:val="00737061"/>
    <w:rsid w:val="00737D73"/>
    <w:rsid w:val="00741ECC"/>
    <w:rsid w:val="007421AE"/>
    <w:rsid w:val="007422E9"/>
    <w:rsid w:val="007425B7"/>
    <w:rsid w:val="00742A5D"/>
    <w:rsid w:val="00742B36"/>
    <w:rsid w:val="00743130"/>
    <w:rsid w:val="007442D7"/>
    <w:rsid w:val="00745D18"/>
    <w:rsid w:val="00746096"/>
    <w:rsid w:val="0074645C"/>
    <w:rsid w:val="007465AD"/>
    <w:rsid w:val="00746C88"/>
    <w:rsid w:val="00747490"/>
    <w:rsid w:val="00747539"/>
    <w:rsid w:val="00751199"/>
    <w:rsid w:val="00751B92"/>
    <w:rsid w:val="0075279F"/>
    <w:rsid w:val="007546C4"/>
    <w:rsid w:val="007549B3"/>
    <w:rsid w:val="007569AD"/>
    <w:rsid w:val="00756E3D"/>
    <w:rsid w:val="00757188"/>
    <w:rsid w:val="00757914"/>
    <w:rsid w:val="007600EA"/>
    <w:rsid w:val="00760F47"/>
    <w:rsid w:val="00761D54"/>
    <w:rsid w:val="00761E3A"/>
    <w:rsid w:val="00761EE2"/>
    <w:rsid w:val="00766746"/>
    <w:rsid w:val="00766C9E"/>
    <w:rsid w:val="00772060"/>
    <w:rsid w:val="0077233E"/>
    <w:rsid w:val="00772D8B"/>
    <w:rsid w:val="00773510"/>
    <w:rsid w:val="00774092"/>
    <w:rsid w:val="0077429E"/>
    <w:rsid w:val="00776530"/>
    <w:rsid w:val="00780757"/>
    <w:rsid w:val="007827D3"/>
    <w:rsid w:val="0078301B"/>
    <w:rsid w:val="00783A3C"/>
    <w:rsid w:val="00785E98"/>
    <w:rsid w:val="00785FCE"/>
    <w:rsid w:val="007867C9"/>
    <w:rsid w:val="00787DA8"/>
    <w:rsid w:val="007907C9"/>
    <w:rsid w:val="007907DE"/>
    <w:rsid w:val="00790D6E"/>
    <w:rsid w:val="007915BF"/>
    <w:rsid w:val="00791E8E"/>
    <w:rsid w:val="0079213B"/>
    <w:rsid w:val="00793797"/>
    <w:rsid w:val="00793B48"/>
    <w:rsid w:val="007942B4"/>
    <w:rsid w:val="0079663F"/>
    <w:rsid w:val="007967EA"/>
    <w:rsid w:val="007976B0"/>
    <w:rsid w:val="00797799"/>
    <w:rsid w:val="00797D31"/>
    <w:rsid w:val="007A0109"/>
    <w:rsid w:val="007A059E"/>
    <w:rsid w:val="007A3639"/>
    <w:rsid w:val="007A3860"/>
    <w:rsid w:val="007A3B8A"/>
    <w:rsid w:val="007A4EAE"/>
    <w:rsid w:val="007A5566"/>
    <w:rsid w:val="007A5A27"/>
    <w:rsid w:val="007A5BFB"/>
    <w:rsid w:val="007A6817"/>
    <w:rsid w:val="007A6868"/>
    <w:rsid w:val="007A6DE1"/>
    <w:rsid w:val="007A792D"/>
    <w:rsid w:val="007B0A8B"/>
    <w:rsid w:val="007B1784"/>
    <w:rsid w:val="007B181A"/>
    <w:rsid w:val="007B2500"/>
    <w:rsid w:val="007B3E39"/>
    <w:rsid w:val="007B4F8A"/>
    <w:rsid w:val="007B5721"/>
    <w:rsid w:val="007B5741"/>
    <w:rsid w:val="007B68D2"/>
    <w:rsid w:val="007B7B0D"/>
    <w:rsid w:val="007C3A11"/>
    <w:rsid w:val="007C6795"/>
    <w:rsid w:val="007C733F"/>
    <w:rsid w:val="007C79CC"/>
    <w:rsid w:val="007D1449"/>
    <w:rsid w:val="007D187A"/>
    <w:rsid w:val="007D1C17"/>
    <w:rsid w:val="007D216D"/>
    <w:rsid w:val="007D2EBD"/>
    <w:rsid w:val="007D3BAD"/>
    <w:rsid w:val="007D3BE3"/>
    <w:rsid w:val="007D4A4B"/>
    <w:rsid w:val="007D5432"/>
    <w:rsid w:val="007D61D6"/>
    <w:rsid w:val="007D6E25"/>
    <w:rsid w:val="007E08D2"/>
    <w:rsid w:val="007E129A"/>
    <w:rsid w:val="007E18BE"/>
    <w:rsid w:val="007E1B19"/>
    <w:rsid w:val="007E27D9"/>
    <w:rsid w:val="007E28FB"/>
    <w:rsid w:val="007F0A1E"/>
    <w:rsid w:val="007F3623"/>
    <w:rsid w:val="007F4153"/>
    <w:rsid w:val="007F45A0"/>
    <w:rsid w:val="007F5459"/>
    <w:rsid w:val="007F573D"/>
    <w:rsid w:val="007F5F71"/>
    <w:rsid w:val="007F7A78"/>
    <w:rsid w:val="007F7BAE"/>
    <w:rsid w:val="008005DE"/>
    <w:rsid w:val="0080214D"/>
    <w:rsid w:val="00802D0A"/>
    <w:rsid w:val="00804573"/>
    <w:rsid w:val="00804C9C"/>
    <w:rsid w:val="008058B9"/>
    <w:rsid w:val="00806787"/>
    <w:rsid w:val="00806B7E"/>
    <w:rsid w:val="0081143C"/>
    <w:rsid w:val="008116EB"/>
    <w:rsid w:val="00811AE8"/>
    <w:rsid w:val="00812CAE"/>
    <w:rsid w:val="00813087"/>
    <w:rsid w:val="00813D79"/>
    <w:rsid w:val="008145A2"/>
    <w:rsid w:val="00814839"/>
    <w:rsid w:val="00817E91"/>
    <w:rsid w:val="00820620"/>
    <w:rsid w:val="00820D49"/>
    <w:rsid w:val="00820ECF"/>
    <w:rsid w:val="00821FD4"/>
    <w:rsid w:val="008227C3"/>
    <w:rsid w:val="00822E07"/>
    <w:rsid w:val="008230BA"/>
    <w:rsid w:val="008247DA"/>
    <w:rsid w:val="0082527A"/>
    <w:rsid w:val="00825407"/>
    <w:rsid w:val="008257A2"/>
    <w:rsid w:val="008258C4"/>
    <w:rsid w:val="0082622C"/>
    <w:rsid w:val="008269CD"/>
    <w:rsid w:val="00826F25"/>
    <w:rsid w:val="00826F2A"/>
    <w:rsid w:val="00827311"/>
    <w:rsid w:val="00830393"/>
    <w:rsid w:val="008305C3"/>
    <w:rsid w:val="008314EA"/>
    <w:rsid w:val="00832865"/>
    <w:rsid w:val="008333A9"/>
    <w:rsid w:val="00833CE0"/>
    <w:rsid w:val="00834894"/>
    <w:rsid w:val="00834BB4"/>
    <w:rsid w:val="00835187"/>
    <w:rsid w:val="00835812"/>
    <w:rsid w:val="0084394A"/>
    <w:rsid w:val="00847E65"/>
    <w:rsid w:val="00850522"/>
    <w:rsid w:val="00850CAA"/>
    <w:rsid w:val="00851AB7"/>
    <w:rsid w:val="00851F2A"/>
    <w:rsid w:val="0085218A"/>
    <w:rsid w:val="0085431B"/>
    <w:rsid w:val="008544D2"/>
    <w:rsid w:val="00854734"/>
    <w:rsid w:val="00855929"/>
    <w:rsid w:val="00857131"/>
    <w:rsid w:val="0085783E"/>
    <w:rsid w:val="00857E14"/>
    <w:rsid w:val="00860EB6"/>
    <w:rsid w:val="00861163"/>
    <w:rsid w:val="008614A8"/>
    <w:rsid w:val="00861D6D"/>
    <w:rsid w:val="00863573"/>
    <w:rsid w:val="0086494C"/>
    <w:rsid w:val="00864E0A"/>
    <w:rsid w:val="00872718"/>
    <w:rsid w:val="0087278F"/>
    <w:rsid w:val="00874244"/>
    <w:rsid w:val="00874315"/>
    <w:rsid w:val="00874430"/>
    <w:rsid w:val="00876326"/>
    <w:rsid w:val="00876573"/>
    <w:rsid w:val="0087683D"/>
    <w:rsid w:val="00881ED0"/>
    <w:rsid w:val="00882151"/>
    <w:rsid w:val="0088225E"/>
    <w:rsid w:val="0088256B"/>
    <w:rsid w:val="008825B2"/>
    <w:rsid w:val="00882AB0"/>
    <w:rsid w:val="008835FE"/>
    <w:rsid w:val="008849C8"/>
    <w:rsid w:val="00890022"/>
    <w:rsid w:val="00890CD6"/>
    <w:rsid w:val="008918AF"/>
    <w:rsid w:val="00892408"/>
    <w:rsid w:val="008926CA"/>
    <w:rsid w:val="00892821"/>
    <w:rsid w:val="00893E65"/>
    <w:rsid w:val="008945D9"/>
    <w:rsid w:val="00894BC5"/>
    <w:rsid w:val="00896903"/>
    <w:rsid w:val="008A04E3"/>
    <w:rsid w:val="008A261F"/>
    <w:rsid w:val="008A2BB4"/>
    <w:rsid w:val="008A3B5E"/>
    <w:rsid w:val="008A4354"/>
    <w:rsid w:val="008A566D"/>
    <w:rsid w:val="008A6101"/>
    <w:rsid w:val="008B01A4"/>
    <w:rsid w:val="008B0BE7"/>
    <w:rsid w:val="008B0C98"/>
    <w:rsid w:val="008B110D"/>
    <w:rsid w:val="008B11BD"/>
    <w:rsid w:val="008B3145"/>
    <w:rsid w:val="008B3E9B"/>
    <w:rsid w:val="008B55C3"/>
    <w:rsid w:val="008B5A7F"/>
    <w:rsid w:val="008C051D"/>
    <w:rsid w:val="008C1F22"/>
    <w:rsid w:val="008C3DA9"/>
    <w:rsid w:val="008C688D"/>
    <w:rsid w:val="008C7155"/>
    <w:rsid w:val="008D0F39"/>
    <w:rsid w:val="008D31C0"/>
    <w:rsid w:val="008D34D5"/>
    <w:rsid w:val="008D4A6C"/>
    <w:rsid w:val="008D57CF"/>
    <w:rsid w:val="008D5F68"/>
    <w:rsid w:val="008D6B10"/>
    <w:rsid w:val="008D71F7"/>
    <w:rsid w:val="008D7626"/>
    <w:rsid w:val="008D7713"/>
    <w:rsid w:val="008D77DF"/>
    <w:rsid w:val="008E1105"/>
    <w:rsid w:val="008E24DB"/>
    <w:rsid w:val="008E362B"/>
    <w:rsid w:val="008F16D2"/>
    <w:rsid w:val="008F2DC8"/>
    <w:rsid w:val="008F4136"/>
    <w:rsid w:val="008F4995"/>
    <w:rsid w:val="008F4DCD"/>
    <w:rsid w:val="00901ACF"/>
    <w:rsid w:val="00904673"/>
    <w:rsid w:val="0090651E"/>
    <w:rsid w:val="00906A20"/>
    <w:rsid w:val="00910212"/>
    <w:rsid w:val="00911B81"/>
    <w:rsid w:val="00912AF8"/>
    <w:rsid w:val="009132F5"/>
    <w:rsid w:val="00914225"/>
    <w:rsid w:val="00915191"/>
    <w:rsid w:val="009162EC"/>
    <w:rsid w:val="00917E50"/>
    <w:rsid w:val="009204FF"/>
    <w:rsid w:val="009205C0"/>
    <w:rsid w:val="00921E86"/>
    <w:rsid w:val="0092219D"/>
    <w:rsid w:val="009226DD"/>
    <w:rsid w:val="00924129"/>
    <w:rsid w:val="0092685A"/>
    <w:rsid w:val="00927E20"/>
    <w:rsid w:val="009300FD"/>
    <w:rsid w:val="00930693"/>
    <w:rsid w:val="009311DD"/>
    <w:rsid w:val="00931224"/>
    <w:rsid w:val="0093189A"/>
    <w:rsid w:val="00932584"/>
    <w:rsid w:val="009325B3"/>
    <w:rsid w:val="00933092"/>
    <w:rsid w:val="0093398A"/>
    <w:rsid w:val="00933FD3"/>
    <w:rsid w:val="00935875"/>
    <w:rsid w:val="009361AA"/>
    <w:rsid w:val="00941AEC"/>
    <w:rsid w:val="009428A0"/>
    <w:rsid w:val="00942E46"/>
    <w:rsid w:val="009430A4"/>
    <w:rsid w:val="00943A55"/>
    <w:rsid w:val="00944A76"/>
    <w:rsid w:val="0094564C"/>
    <w:rsid w:val="00946874"/>
    <w:rsid w:val="009477FB"/>
    <w:rsid w:val="00950C53"/>
    <w:rsid w:val="00951190"/>
    <w:rsid w:val="00951FB2"/>
    <w:rsid w:val="009538C3"/>
    <w:rsid w:val="00954A3F"/>
    <w:rsid w:val="009551DD"/>
    <w:rsid w:val="00955748"/>
    <w:rsid w:val="0095652E"/>
    <w:rsid w:val="009609E0"/>
    <w:rsid w:val="00960D60"/>
    <w:rsid w:val="009617B2"/>
    <w:rsid w:val="00962020"/>
    <w:rsid w:val="00962AAA"/>
    <w:rsid w:val="00964394"/>
    <w:rsid w:val="00964ACA"/>
    <w:rsid w:val="00965854"/>
    <w:rsid w:val="00965FC0"/>
    <w:rsid w:val="00966933"/>
    <w:rsid w:val="00966F9C"/>
    <w:rsid w:val="00967125"/>
    <w:rsid w:val="00970E51"/>
    <w:rsid w:val="00971606"/>
    <w:rsid w:val="00972AD2"/>
    <w:rsid w:val="00972C14"/>
    <w:rsid w:val="00972F72"/>
    <w:rsid w:val="009734C8"/>
    <w:rsid w:val="00973B4F"/>
    <w:rsid w:val="009757EB"/>
    <w:rsid w:val="00976F60"/>
    <w:rsid w:val="00976FA1"/>
    <w:rsid w:val="0097705C"/>
    <w:rsid w:val="009804BF"/>
    <w:rsid w:val="009806A4"/>
    <w:rsid w:val="00980D8E"/>
    <w:rsid w:val="00982406"/>
    <w:rsid w:val="009855F8"/>
    <w:rsid w:val="00986A4C"/>
    <w:rsid w:val="00986FCB"/>
    <w:rsid w:val="00987828"/>
    <w:rsid w:val="00991305"/>
    <w:rsid w:val="009918D7"/>
    <w:rsid w:val="0099221D"/>
    <w:rsid w:val="009925D7"/>
    <w:rsid w:val="00993A17"/>
    <w:rsid w:val="00994426"/>
    <w:rsid w:val="00994C30"/>
    <w:rsid w:val="0099552C"/>
    <w:rsid w:val="0099594B"/>
    <w:rsid w:val="009A36E3"/>
    <w:rsid w:val="009A3C16"/>
    <w:rsid w:val="009A4127"/>
    <w:rsid w:val="009A444D"/>
    <w:rsid w:val="009A4A61"/>
    <w:rsid w:val="009A4E1B"/>
    <w:rsid w:val="009A74CA"/>
    <w:rsid w:val="009A7CCC"/>
    <w:rsid w:val="009B125F"/>
    <w:rsid w:val="009B2DCA"/>
    <w:rsid w:val="009B2E61"/>
    <w:rsid w:val="009B31C3"/>
    <w:rsid w:val="009B3F6F"/>
    <w:rsid w:val="009B4210"/>
    <w:rsid w:val="009B4A2B"/>
    <w:rsid w:val="009B558E"/>
    <w:rsid w:val="009B696E"/>
    <w:rsid w:val="009B6D29"/>
    <w:rsid w:val="009C0208"/>
    <w:rsid w:val="009C04B6"/>
    <w:rsid w:val="009C04BE"/>
    <w:rsid w:val="009C288F"/>
    <w:rsid w:val="009C44A3"/>
    <w:rsid w:val="009C4D54"/>
    <w:rsid w:val="009C5552"/>
    <w:rsid w:val="009C6A2A"/>
    <w:rsid w:val="009C6DBF"/>
    <w:rsid w:val="009C6ED3"/>
    <w:rsid w:val="009C70E7"/>
    <w:rsid w:val="009C7CEE"/>
    <w:rsid w:val="009C7F85"/>
    <w:rsid w:val="009D0261"/>
    <w:rsid w:val="009D0674"/>
    <w:rsid w:val="009D10DB"/>
    <w:rsid w:val="009D247F"/>
    <w:rsid w:val="009D2621"/>
    <w:rsid w:val="009D4268"/>
    <w:rsid w:val="009D5C1E"/>
    <w:rsid w:val="009D60FA"/>
    <w:rsid w:val="009D62F9"/>
    <w:rsid w:val="009D71C1"/>
    <w:rsid w:val="009D71FE"/>
    <w:rsid w:val="009E0451"/>
    <w:rsid w:val="009E1A6A"/>
    <w:rsid w:val="009E23EB"/>
    <w:rsid w:val="009E29D3"/>
    <w:rsid w:val="009E3AF6"/>
    <w:rsid w:val="009E3AF8"/>
    <w:rsid w:val="009E424D"/>
    <w:rsid w:val="009E5104"/>
    <w:rsid w:val="009E67F4"/>
    <w:rsid w:val="009E6AF8"/>
    <w:rsid w:val="009F13B5"/>
    <w:rsid w:val="009F1755"/>
    <w:rsid w:val="009F1A1A"/>
    <w:rsid w:val="009F20AF"/>
    <w:rsid w:val="009F292F"/>
    <w:rsid w:val="009F2CF0"/>
    <w:rsid w:val="009F2E8C"/>
    <w:rsid w:val="009F2F9B"/>
    <w:rsid w:val="009F331D"/>
    <w:rsid w:val="009F3336"/>
    <w:rsid w:val="009F334E"/>
    <w:rsid w:val="009F5B4F"/>
    <w:rsid w:val="009F6484"/>
    <w:rsid w:val="009F6E91"/>
    <w:rsid w:val="009F7221"/>
    <w:rsid w:val="00A00DD9"/>
    <w:rsid w:val="00A01FC9"/>
    <w:rsid w:val="00A04690"/>
    <w:rsid w:val="00A0542F"/>
    <w:rsid w:val="00A0589F"/>
    <w:rsid w:val="00A05C92"/>
    <w:rsid w:val="00A060A2"/>
    <w:rsid w:val="00A06E96"/>
    <w:rsid w:val="00A1140E"/>
    <w:rsid w:val="00A11B89"/>
    <w:rsid w:val="00A11BDB"/>
    <w:rsid w:val="00A135CA"/>
    <w:rsid w:val="00A1496D"/>
    <w:rsid w:val="00A14B5F"/>
    <w:rsid w:val="00A14BF8"/>
    <w:rsid w:val="00A16AA7"/>
    <w:rsid w:val="00A1700B"/>
    <w:rsid w:val="00A17A70"/>
    <w:rsid w:val="00A23273"/>
    <w:rsid w:val="00A2449F"/>
    <w:rsid w:val="00A2691C"/>
    <w:rsid w:val="00A26DE0"/>
    <w:rsid w:val="00A32863"/>
    <w:rsid w:val="00A329B2"/>
    <w:rsid w:val="00A33723"/>
    <w:rsid w:val="00A33A0C"/>
    <w:rsid w:val="00A349DC"/>
    <w:rsid w:val="00A355B2"/>
    <w:rsid w:val="00A360B2"/>
    <w:rsid w:val="00A36235"/>
    <w:rsid w:val="00A37190"/>
    <w:rsid w:val="00A40CD7"/>
    <w:rsid w:val="00A40DD3"/>
    <w:rsid w:val="00A41070"/>
    <w:rsid w:val="00A4125D"/>
    <w:rsid w:val="00A41A3D"/>
    <w:rsid w:val="00A42CB5"/>
    <w:rsid w:val="00A43670"/>
    <w:rsid w:val="00A43FAC"/>
    <w:rsid w:val="00A449E6"/>
    <w:rsid w:val="00A47130"/>
    <w:rsid w:val="00A479A3"/>
    <w:rsid w:val="00A519F9"/>
    <w:rsid w:val="00A51D61"/>
    <w:rsid w:val="00A52743"/>
    <w:rsid w:val="00A5306E"/>
    <w:rsid w:val="00A54C08"/>
    <w:rsid w:val="00A559F1"/>
    <w:rsid w:val="00A56B45"/>
    <w:rsid w:val="00A57104"/>
    <w:rsid w:val="00A57D74"/>
    <w:rsid w:val="00A57DB5"/>
    <w:rsid w:val="00A57F62"/>
    <w:rsid w:val="00A606FA"/>
    <w:rsid w:val="00A60E66"/>
    <w:rsid w:val="00A61189"/>
    <w:rsid w:val="00A61696"/>
    <w:rsid w:val="00A623B4"/>
    <w:rsid w:val="00A63036"/>
    <w:rsid w:val="00A650A5"/>
    <w:rsid w:val="00A65747"/>
    <w:rsid w:val="00A6592B"/>
    <w:rsid w:val="00A65D4A"/>
    <w:rsid w:val="00A6636C"/>
    <w:rsid w:val="00A668C9"/>
    <w:rsid w:val="00A66C1D"/>
    <w:rsid w:val="00A71527"/>
    <w:rsid w:val="00A72A0D"/>
    <w:rsid w:val="00A72EDC"/>
    <w:rsid w:val="00A73990"/>
    <w:rsid w:val="00A740BC"/>
    <w:rsid w:val="00A743F6"/>
    <w:rsid w:val="00A758E4"/>
    <w:rsid w:val="00A8097E"/>
    <w:rsid w:val="00A810EA"/>
    <w:rsid w:val="00A81CF4"/>
    <w:rsid w:val="00A8213F"/>
    <w:rsid w:val="00A82177"/>
    <w:rsid w:val="00A82802"/>
    <w:rsid w:val="00A82A7C"/>
    <w:rsid w:val="00A8311B"/>
    <w:rsid w:val="00A83FD1"/>
    <w:rsid w:val="00A855B7"/>
    <w:rsid w:val="00A85663"/>
    <w:rsid w:val="00A8654E"/>
    <w:rsid w:val="00A873B4"/>
    <w:rsid w:val="00A904A9"/>
    <w:rsid w:val="00A9111F"/>
    <w:rsid w:val="00A9551A"/>
    <w:rsid w:val="00A95574"/>
    <w:rsid w:val="00A96482"/>
    <w:rsid w:val="00A9685B"/>
    <w:rsid w:val="00A97932"/>
    <w:rsid w:val="00A97936"/>
    <w:rsid w:val="00A97AAB"/>
    <w:rsid w:val="00AA0F6D"/>
    <w:rsid w:val="00AA1B72"/>
    <w:rsid w:val="00AA2664"/>
    <w:rsid w:val="00AA2F68"/>
    <w:rsid w:val="00AA463D"/>
    <w:rsid w:val="00AA5558"/>
    <w:rsid w:val="00AB046D"/>
    <w:rsid w:val="00AB0DEF"/>
    <w:rsid w:val="00AB0EA4"/>
    <w:rsid w:val="00AB1EF1"/>
    <w:rsid w:val="00AB2858"/>
    <w:rsid w:val="00AB2C00"/>
    <w:rsid w:val="00AB3B7C"/>
    <w:rsid w:val="00AB3CF1"/>
    <w:rsid w:val="00AB3FB6"/>
    <w:rsid w:val="00AB522D"/>
    <w:rsid w:val="00AB6152"/>
    <w:rsid w:val="00AB620A"/>
    <w:rsid w:val="00AB6CE0"/>
    <w:rsid w:val="00AC1002"/>
    <w:rsid w:val="00AC1531"/>
    <w:rsid w:val="00AC1C34"/>
    <w:rsid w:val="00AC1DF5"/>
    <w:rsid w:val="00AC2D01"/>
    <w:rsid w:val="00AC38A5"/>
    <w:rsid w:val="00AC3DC9"/>
    <w:rsid w:val="00AC40D9"/>
    <w:rsid w:val="00AC4511"/>
    <w:rsid w:val="00AC6388"/>
    <w:rsid w:val="00AC6B9C"/>
    <w:rsid w:val="00AD0826"/>
    <w:rsid w:val="00AD1113"/>
    <w:rsid w:val="00AD11AE"/>
    <w:rsid w:val="00AD5FDE"/>
    <w:rsid w:val="00AD7345"/>
    <w:rsid w:val="00AE0AC5"/>
    <w:rsid w:val="00AE1649"/>
    <w:rsid w:val="00AE3627"/>
    <w:rsid w:val="00AE3F90"/>
    <w:rsid w:val="00AE523F"/>
    <w:rsid w:val="00AE5C4A"/>
    <w:rsid w:val="00AE6413"/>
    <w:rsid w:val="00AE6835"/>
    <w:rsid w:val="00AE6CD3"/>
    <w:rsid w:val="00AF0E48"/>
    <w:rsid w:val="00AF1ABD"/>
    <w:rsid w:val="00AF20F5"/>
    <w:rsid w:val="00AF5600"/>
    <w:rsid w:val="00AF5674"/>
    <w:rsid w:val="00AF5806"/>
    <w:rsid w:val="00AF6788"/>
    <w:rsid w:val="00AF6843"/>
    <w:rsid w:val="00B01F08"/>
    <w:rsid w:val="00B038C7"/>
    <w:rsid w:val="00B04584"/>
    <w:rsid w:val="00B054ED"/>
    <w:rsid w:val="00B059BA"/>
    <w:rsid w:val="00B05E8F"/>
    <w:rsid w:val="00B07619"/>
    <w:rsid w:val="00B10461"/>
    <w:rsid w:val="00B110F6"/>
    <w:rsid w:val="00B113D9"/>
    <w:rsid w:val="00B1149B"/>
    <w:rsid w:val="00B1313A"/>
    <w:rsid w:val="00B1456D"/>
    <w:rsid w:val="00B16461"/>
    <w:rsid w:val="00B16560"/>
    <w:rsid w:val="00B16B32"/>
    <w:rsid w:val="00B16E8F"/>
    <w:rsid w:val="00B16F16"/>
    <w:rsid w:val="00B17EF9"/>
    <w:rsid w:val="00B201FA"/>
    <w:rsid w:val="00B24B51"/>
    <w:rsid w:val="00B266A8"/>
    <w:rsid w:val="00B270B7"/>
    <w:rsid w:val="00B27795"/>
    <w:rsid w:val="00B30401"/>
    <w:rsid w:val="00B31111"/>
    <w:rsid w:val="00B312FD"/>
    <w:rsid w:val="00B32406"/>
    <w:rsid w:val="00B33C51"/>
    <w:rsid w:val="00B36997"/>
    <w:rsid w:val="00B36AE1"/>
    <w:rsid w:val="00B40325"/>
    <w:rsid w:val="00B40531"/>
    <w:rsid w:val="00B40C03"/>
    <w:rsid w:val="00B41CA4"/>
    <w:rsid w:val="00B41E1F"/>
    <w:rsid w:val="00B42392"/>
    <w:rsid w:val="00B42D56"/>
    <w:rsid w:val="00B4346A"/>
    <w:rsid w:val="00B43B46"/>
    <w:rsid w:val="00B443FE"/>
    <w:rsid w:val="00B444D8"/>
    <w:rsid w:val="00B45FCA"/>
    <w:rsid w:val="00B475CE"/>
    <w:rsid w:val="00B47722"/>
    <w:rsid w:val="00B51CF9"/>
    <w:rsid w:val="00B52954"/>
    <w:rsid w:val="00B53788"/>
    <w:rsid w:val="00B53A57"/>
    <w:rsid w:val="00B54201"/>
    <w:rsid w:val="00B557A5"/>
    <w:rsid w:val="00B559D6"/>
    <w:rsid w:val="00B561D5"/>
    <w:rsid w:val="00B57183"/>
    <w:rsid w:val="00B57AFC"/>
    <w:rsid w:val="00B60081"/>
    <w:rsid w:val="00B605D0"/>
    <w:rsid w:val="00B61A7B"/>
    <w:rsid w:val="00B6316A"/>
    <w:rsid w:val="00B6637D"/>
    <w:rsid w:val="00B669BA"/>
    <w:rsid w:val="00B66A21"/>
    <w:rsid w:val="00B677D7"/>
    <w:rsid w:val="00B71E00"/>
    <w:rsid w:val="00B72178"/>
    <w:rsid w:val="00B74D87"/>
    <w:rsid w:val="00B75068"/>
    <w:rsid w:val="00B774A9"/>
    <w:rsid w:val="00B80926"/>
    <w:rsid w:val="00B80B5C"/>
    <w:rsid w:val="00B8247D"/>
    <w:rsid w:val="00B8283C"/>
    <w:rsid w:val="00B8391D"/>
    <w:rsid w:val="00B83B97"/>
    <w:rsid w:val="00B84027"/>
    <w:rsid w:val="00B8464D"/>
    <w:rsid w:val="00B86101"/>
    <w:rsid w:val="00B8643C"/>
    <w:rsid w:val="00B87900"/>
    <w:rsid w:val="00B910A1"/>
    <w:rsid w:val="00B91F9A"/>
    <w:rsid w:val="00B92998"/>
    <w:rsid w:val="00B92A34"/>
    <w:rsid w:val="00B92AD5"/>
    <w:rsid w:val="00B93650"/>
    <w:rsid w:val="00B93A8E"/>
    <w:rsid w:val="00B96FC3"/>
    <w:rsid w:val="00B979D8"/>
    <w:rsid w:val="00BA15AF"/>
    <w:rsid w:val="00BA3322"/>
    <w:rsid w:val="00BA3B01"/>
    <w:rsid w:val="00BA401D"/>
    <w:rsid w:val="00BA4BD6"/>
    <w:rsid w:val="00BA558B"/>
    <w:rsid w:val="00BA58B1"/>
    <w:rsid w:val="00BA6639"/>
    <w:rsid w:val="00BA71CE"/>
    <w:rsid w:val="00BB00EC"/>
    <w:rsid w:val="00BB17A4"/>
    <w:rsid w:val="00BB1F75"/>
    <w:rsid w:val="00BB31BC"/>
    <w:rsid w:val="00BB5583"/>
    <w:rsid w:val="00BB5E50"/>
    <w:rsid w:val="00BB5FB2"/>
    <w:rsid w:val="00BB70D3"/>
    <w:rsid w:val="00BB75B8"/>
    <w:rsid w:val="00BB76A7"/>
    <w:rsid w:val="00BB76D0"/>
    <w:rsid w:val="00BC192D"/>
    <w:rsid w:val="00BC1D55"/>
    <w:rsid w:val="00BC2405"/>
    <w:rsid w:val="00BC25D4"/>
    <w:rsid w:val="00BC2E10"/>
    <w:rsid w:val="00BC2EA7"/>
    <w:rsid w:val="00BC363C"/>
    <w:rsid w:val="00BC4811"/>
    <w:rsid w:val="00BC4C20"/>
    <w:rsid w:val="00BC5E42"/>
    <w:rsid w:val="00BC63BE"/>
    <w:rsid w:val="00BC6BE2"/>
    <w:rsid w:val="00BD2C76"/>
    <w:rsid w:val="00BD2CCB"/>
    <w:rsid w:val="00BD3F0F"/>
    <w:rsid w:val="00BD3F12"/>
    <w:rsid w:val="00BD4269"/>
    <w:rsid w:val="00BD444C"/>
    <w:rsid w:val="00BD4B25"/>
    <w:rsid w:val="00BD4CE3"/>
    <w:rsid w:val="00BD568F"/>
    <w:rsid w:val="00BD5F6E"/>
    <w:rsid w:val="00BD641F"/>
    <w:rsid w:val="00BD76F4"/>
    <w:rsid w:val="00BE09FF"/>
    <w:rsid w:val="00BE2F0C"/>
    <w:rsid w:val="00BE4DEB"/>
    <w:rsid w:val="00BE6B51"/>
    <w:rsid w:val="00BE6DB2"/>
    <w:rsid w:val="00BF23D9"/>
    <w:rsid w:val="00BF2A56"/>
    <w:rsid w:val="00BF2FE1"/>
    <w:rsid w:val="00BF38B2"/>
    <w:rsid w:val="00BF4147"/>
    <w:rsid w:val="00BF6368"/>
    <w:rsid w:val="00C00FF4"/>
    <w:rsid w:val="00C01D75"/>
    <w:rsid w:val="00C02EB9"/>
    <w:rsid w:val="00C03383"/>
    <w:rsid w:val="00C03694"/>
    <w:rsid w:val="00C04123"/>
    <w:rsid w:val="00C05487"/>
    <w:rsid w:val="00C10842"/>
    <w:rsid w:val="00C10DF5"/>
    <w:rsid w:val="00C11D55"/>
    <w:rsid w:val="00C12898"/>
    <w:rsid w:val="00C1314B"/>
    <w:rsid w:val="00C14AE0"/>
    <w:rsid w:val="00C14B0A"/>
    <w:rsid w:val="00C15D4E"/>
    <w:rsid w:val="00C16DA5"/>
    <w:rsid w:val="00C179B5"/>
    <w:rsid w:val="00C17E93"/>
    <w:rsid w:val="00C20D68"/>
    <w:rsid w:val="00C22F79"/>
    <w:rsid w:val="00C24DF4"/>
    <w:rsid w:val="00C254CA"/>
    <w:rsid w:val="00C26088"/>
    <w:rsid w:val="00C26904"/>
    <w:rsid w:val="00C2723C"/>
    <w:rsid w:val="00C30191"/>
    <w:rsid w:val="00C3064D"/>
    <w:rsid w:val="00C30E64"/>
    <w:rsid w:val="00C30EB5"/>
    <w:rsid w:val="00C31824"/>
    <w:rsid w:val="00C31AE5"/>
    <w:rsid w:val="00C33C5A"/>
    <w:rsid w:val="00C3584F"/>
    <w:rsid w:val="00C36E10"/>
    <w:rsid w:val="00C37F8E"/>
    <w:rsid w:val="00C37FC4"/>
    <w:rsid w:val="00C41511"/>
    <w:rsid w:val="00C4471C"/>
    <w:rsid w:val="00C44DFF"/>
    <w:rsid w:val="00C461A3"/>
    <w:rsid w:val="00C46FEB"/>
    <w:rsid w:val="00C4745B"/>
    <w:rsid w:val="00C50307"/>
    <w:rsid w:val="00C5172D"/>
    <w:rsid w:val="00C52386"/>
    <w:rsid w:val="00C52656"/>
    <w:rsid w:val="00C53CC3"/>
    <w:rsid w:val="00C57441"/>
    <w:rsid w:val="00C5772B"/>
    <w:rsid w:val="00C578F1"/>
    <w:rsid w:val="00C61743"/>
    <w:rsid w:val="00C61A6B"/>
    <w:rsid w:val="00C61C72"/>
    <w:rsid w:val="00C62C24"/>
    <w:rsid w:val="00C630CB"/>
    <w:rsid w:val="00C631F5"/>
    <w:rsid w:val="00C635B6"/>
    <w:rsid w:val="00C63F73"/>
    <w:rsid w:val="00C642C9"/>
    <w:rsid w:val="00C649F7"/>
    <w:rsid w:val="00C66558"/>
    <w:rsid w:val="00C67A8C"/>
    <w:rsid w:val="00C70A97"/>
    <w:rsid w:val="00C71250"/>
    <w:rsid w:val="00C71B52"/>
    <w:rsid w:val="00C72481"/>
    <w:rsid w:val="00C72851"/>
    <w:rsid w:val="00C7346C"/>
    <w:rsid w:val="00C73746"/>
    <w:rsid w:val="00C74D03"/>
    <w:rsid w:val="00C7695C"/>
    <w:rsid w:val="00C80682"/>
    <w:rsid w:val="00C81190"/>
    <w:rsid w:val="00C8135B"/>
    <w:rsid w:val="00C82420"/>
    <w:rsid w:val="00C824AD"/>
    <w:rsid w:val="00C861E0"/>
    <w:rsid w:val="00C86B6A"/>
    <w:rsid w:val="00C870A0"/>
    <w:rsid w:val="00C87D67"/>
    <w:rsid w:val="00C90775"/>
    <w:rsid w:val="00C90CF6"/>
    <w:rsid w:val="00C9128F"/>
    <w:rsid w:val="00C9224E"/>
    <w:rsid w:val="00C92B05"/>
    <w:rsid w:val="00C92E4D"/>
    <w:rsid w:val="00C93FD2"/>
    <w:rsid w:val="00C9538A"/>
    <w:rsid w:val="00C956A6"/>
    <w:rsid w:val="00C96A72"/>
    <w:rsid w:val="00C96AAD"/>
    <w:rsid w:val="00C96E8D"/>
    <w:rsid w:val="00CA0765"/>
    <w:rsid w:val="00CA0CE2"/>
    <w:rsid w:val="00CA197B"/>
    <w:rsid w:val="00CA32D1"/>
    <w:rsid w:val="00CA43E3"/>
    <w:rsid w:val="00CA45B5"/>
    <w:rsid w:val="00CA4795"/>
    <w:rsid w:val="00CA63CB"/>
    <w:rsid w:val="00CA674E"/>
    <w:rsid w:val="00CB0E72"/>
    <w:rsid w:val="00CB2AF4"/>
    <w:rsid w:val="00CB43FC"/>
    <w:rsid w:val="00CB4EEB"/>
    <w:rsid w:val="00CB5C8A"/>
    <w:rsid w:val="00CB61D4"/>
    <w:rsid w:val="00CB656F"/>
    <w:rsid w:val="00CB66E2"/>
    <w:rsid w:val="00CB67E5"/>
    <w:rsid w:val="00CB7210"/>
    <w:rsid w:val="00CB7ADD"/>
    <w:rsid w:val="00CC0BDD"/>
    <w:rsid w:val="00CC118A"/>
    <w:rsid w:val="00CC27DC"/>
    <w:rsid w:val="00CC3864"/>
    <w:rsid w:val="00CC452F"/>
    <w:rsid w:val="00CC58BB"/>
    <w:rsid w:val="00CC6953"/>
    <w:rsid w:val="00CC7B5E"/>
    <w:rsid w:val="00CD0090"/>
    <w:rsid w:val="00CD1B15"/>
    <w:rsid w:val="00CD1BD0"/>
    <w:rsid w:val="00CD375C"/>
    <w:rsid w:val="00CD3839"/>
    <w:rsid w:val="00CD39BE"/>
    <w:rsid w:val="00CD3A53"/>
    <w:rsid w:val="00CD40F8"/>
    <w:rsid w:val="00CD463B"/>
    <w:rsid w:val="00CD655F"/>
    <w:rsid w:val="00CD7915"/>
    <w:rsid w:val="00CE005B"/>
    <w:rsid w:val="00CE3785"/>
    <w:rsid w:val="00CE3F8A"/>
    <w:rsid w:val="00CE52BB"/>
    <w:rsid w:val="00CE5F06"/>
    <w:rsid w:val="00CF0E5E"/>
    <w:rsid w:val="00CF0FE0"/>
    <w:rsid w:val="00CF2A13"/>
    <w:rsid w:val="00CF31B1"/>
    <w:rsid w:val="00CF526F"/>
    <w:rsid w:val="00CF5CBF"/>
    <w:rsid w:val="00CF5FA6"/>
    <w:rsid w:val="00CF7A0B"/>
    <w:rsid w:val="00CF7FAC"/>
    <w:rsid w:val="00D002CF"/>
    <w:rsid w:val="00D0101A"/>
    <w:rsid w:val="00D0134C"/>
    <w:rsid w:val="00D0361A"/>
    <w:rsid w:val="00D03CAF"/>
    <w:rsid w:val="00D04742"/>
    <w:rsid w:val="00D0482C"/>
    <w:rsid w:val="00D05C00"/>
    <w:rsid w:val="00D05C9D"/>
    <w:rsid w:val="00D05D9C"/>
    <w:rsid w:val="00D07893"/>
    <w:rsid w:val="00D10701"/>
    <w:rsid w:val="00D11E0C"/>
    <w:rsid w:val="00D11E9D"/>
    <w:rsid w:val="00D127C7"/>
    <w:rsid w:val="00D12AC2"/>
    <w:rsid w:val="00D13409"/>
    <w:rsid w:val="00D15170"/>
    <w:rsid w:val="00D20411"/>
    <w:rsid w:val="00D2053E"/>
    <w:rsid w:val="00D21685"/>
    <w:rsid w:val="00D21D93"/>
    <w:rsid w:val="00D22737"/>
    <w:rsid w:val="00D234CE"/>
    <w:rsid w:val="00D24772"/>
    <w:rsid w:val="00D2505D"/>
    <w:rsid w:val="00D254FF"/>
    <w:rsid w:val="00D27870"/>
    <w:rsid w:val="00D3031C"/>
    <w:rsid w:val="00D3046E"/>
    <w:rsid w:val="00D30890"/>
    <w:rsid w:val="00D30ADD"/>
    <w:rsid w:val="00D313DF"/>
    <w:rsid w:val="00D31A32"/>
    <w:rsid w:val="00D320FC"/>
    <w:rsid w:val="00D32F41"/>
    <w:rsid w:val="00D33AAF"/>
    <w:rsid w:val="00D3563C"/>
    <w:rsid w:val="00D35D57"/>
    <w:rsid w:val="00D361BC"/>
    <w:rsid w:val="00D36384"/>
    <w:rsid w:val="00D408AC"/>
    <w:rsid w:val="00D40A16"/>
    <w:rsid w:val="00D4167F"/>
    <w:rsid w:val="00D423D8"/>
    <w:rsid w:val="00D42E4E"/>
    <w:rsid w:val="00D42FF9"/>
    <w:rsid w:val="00D43A0D"/>
    <w:rsid w:val="00D447BB"/>
    <w:rsid w:val="00D454DB"/>
    <w:rsid w:val="00D460B8"/>
    <w:rsid w:val="00D462F9"/>
    <w:rsid w:val="00D46867"/>
    <w:rsid w:val="00D46DEB"/>
    <w:rsid w:val="00D474C8"/>
    <w:rsid w:val="00D50F42"/>
    <w:rsid w:val="00D526F3"/>
    <w:rsid w:val="00D53FE2"/>
    <w:rsid w:val="00D5400E"/>
    <w:rsid w:val="00D5422C"/>
    <w:rsid w:val="00D54638"/>
    <w:rsid w:val="00D56057"/>
    <w:rsid w:val="00D56681"/>
    <w:rsid w:val="00D57F5B"/>
    <w:rsid w:val="00D63035"/>
    <w:rsid w:val="00D64325"/>
    <w:rsid w:val="00D64A51"/>
    <w:rsid w:val="00D65177"/>
    <w:rsid w:val="00D65194"/>
    <w:rsid w:val="00D65315"/>
    <w:rsid w:val="00D65EDC"/>
    <w:rsid w:val="00D67815"/>
    <w:rsid w:val="00D679BA"/>
    <w:rsid w:val="00D7018D"/>
    <w:rsid w:val="00D70D4B"/>
    <w:rsid w:val="00D7268B"/>
    <w:rsid w:val="00D72DFA"/>
    <w:rsid w:val="00D731FA"/>
    <w:rsid w:val="00D73721"/>
    <w:rsid w:val="00D74F58"/>
    <w:rsid w:val="00D757B1"/>
    <w:rsid w:val="00D75E4D"/>
    <w:rsid w:val="00D768B6"/>
    <w:rsid w:val="00D768E7"/>
    <w:rsid w:val="00D770FB"/>
    <w:rsid w:val="00D81AAC"/>
    <w:rsid w:val="00D82701"/>
    <w:rsid w:val="00D82F35"/>
    <w:rsid w:val="00D83644"/>
    <w:rsid w:val="00D837F1"/>
    <w:rsid w:val="00D84BDC"/>
    <w:rsid w:val="00D851EC"/>
    <w:rsid w:val="00D8646C"/>
    <w:rsid w:val="00D90184"/>
    <w:rsid w:val="00D90657"/>
    <w:rsid w:val="00D90802"/>
    <w:rsid w:val="00D926AB"/>
    <w:rsid w:val="00D92961"/>
    <w:rsid w:val="00D93D4B"/>
    <w:rsid w:val="00D9595F"/>
    <w:rsid w:val="00D97A2E"/>
    <w:rsid w:val="00D97BDB"/>
    <w:rsid w:val="00DA061F"/>
    <w:rsid w:val="00DA10F6"/>
    <w:rsid w:val="00DA1B3F"/>
    <w:rsid w:val="00DA2034"/>
    <w:rsid w:val="00DA2934"/>
    <w:rsid w:val="00DA2D75"/>
    <w:rsid w:val="00DA3BA5"/>
    <w:rsid w:val="00DA3DC4"/>
    <w:rsid w:val="00DA48CF"/>
    <w:rsid w:val="00DA4EDE"/>
    <w:rsid w:val="00DA515E"/>
    <w:rsid w:val="00DA5A90"/>
    <w:rsid w:val="00DB1140"/>
    <w:rsid w:val="00DB1951"/>
    <w:rsid w:val="00DB254C"/>
    <w:rsid w:val="00DB3419"/>
    <w:rsid w:val="00DB430A"/>
    <w:rsid w:val="00DB4798"/>
    <w:rsid w:val="00DB4EC3"/>
    <w:rsid w:val="00DB4F35"/>
    <w:rsid w:val="00DB5617"/>
    <w:rsid w:val="00DB567E"/>
    <w:rsid w:val="00DB5981"/>
    <w:rsid w:val="00DB7147"/>
    <w:rsid w:val="00DB76FE"/>
    <w:rsid w:val="00DB78FD"/>
    <w:rsid w:val="00DC0CAA"/>
    <w:rsid w:val="00DC176A"/>
    <w:rsid w:val="00DC28C9"/>
    <w:rsid w:val="00DC2DD5"/>
    <w:rsid w:val="00DC3A1E"/>
    <w:rsid w:val="00DC49EC"/>
    <w:rsid w:val="00DC4AE0"/>
    <w:rsid w:val="00DC51CE"/>
    <w:rsid w:val="00DC5BFC"/>
    <w:rsid w:val="00DC67A9"/>
    <w:rsid w:val="00DC733E"/>
    <w:rsid w:val="00DD0EB6"/>
    <w:rsid w:val="00DD13ED"/>
    <w:rsid w:val="00DD16D5"/>
    <w:rsid w:val="00DD1A4C"/>
    <w:rsid w:val="00DD1EA5"/>
    <w:rsid w:val="00DD3CC7"/>
    <w:rsid w:val="00DD3EE1"/>
    <w:rsid w:val="00DD3FF4"/>
    <w:rsid w:val="00DD6068"/>
    <w:rsid w:val="00DE1AD6"/>
    <w:rsid w:val="00DE1D46"/>
    <w:rsid w:val="00DE43B9"/>
    <w:rsid w:val="00DE6289"/>
    <w:rsid w:val="00DE65AB"/>
    <w:rsid w:val="00DE681F"/>
    <w:rsid w:val="00DE7137"/>
    <w:rsid w:val="00DE751B"/>
    <w:rsid w:val="00DF000A"/>
    <w:rsid w:val="00DF1D16"/>
    <w:rsid w:val="00DF30D4"/>
    <w:rsid w:val="00DF4485"/>
    <w:rsid w:val="00DF57BE"/>
    <w:rsid w:val="00DF5906"/>
    <w:rsid w:val="00DF5BDF"/>
    <w:rsid w:val="00DF7099"/>
    <w:rsid w:val="00E00074"/>
    <w:rsid w:val="00E00A35"/>
    <w:rsid w:val="00E00CD4"/>
    <w:rsid w:val="00E00F84"/>
    <w:rsid w:val="00E012B0"/>
    <w:rsid w:val="00E0339B"/>
    <w:rsid w:val="00E0453C"/>
    <w:rsid w:val="00E051D5"/>
    <w:rsid w:val="00E0524C"/>
    <w:rsid w:val="00E05B6B"/>
    <w:rsid w:val="00E06500"/>
    <w:rsid w:val="00E07EE0"/>
    <w:rsid w:val="00E100C7"/>
    <w:rsid w:val="00E10C23"/>
    <w:rsid w:val="00E10E9C"/>
    <w:rsid w:val="00E11901"/>
    <w:rsid w:val="00E12016"/>
    <w:rsid w:val="00E140A9"/>
    <w:rsid w:val="00E14EC4"/>
    <w:rsid w:val="00E15607"/>
    <w:rsid w:val="00E1594B"/>
    <w:rsid w:val="00E167BF"/>
    <w:rsid w:val="00E17479"/>
    <w:rsid w:val="00E17754"/>
    <w:rsid w:val="00E20066"/>
    <w:rsid w:val="00E20807"/>
    <w:rsid w:val="00E20A9D"/>
    <w:rsid w:val="00E20ACE"/>
    <w:rsid w:val="00E21AB2"/>
    <w:rsid w:val="00E25EFD"/>
    <w:rsid w:val="00E26535"/>
    <w:rsid w:val="00E272BE"/>
    <w:rsid w:val="00E274AD"/>
    <w:rsid w:val="00E303E1"/>
    <w:rsid w:val="00E30975"/>
    <w:rsid w:val="00E313B1"/>
    <w:rsid w:val="00E31850"/>
    <w:rsid w:val="00E31E52"/>
    <w:rsid w:val="00E3272F"/>
    <w:rsid w:val="00E32F01"/>
    <w:rsid w:val="00E33B8E"/>
    <w:rsid w:val="00E351F0"/>
    <w:rsid w:val="00E369A3"/>
    <w:rsid w:val="00E405B1"/>
    <w:rsid w:val="00E43728"/>
    <w:rsid w:val="00E4514E"/>
    <w:rsid w:val="00E452ED"/>
    <w:rsid w:val="00E45751"/>
    <w:rsid w:val="00E464FC"/>
    <w:rsid w:val="00E50589"/>
    <w:rsid w:val="00E5236E"/>
    <w:rsid w:val="00E52616"/>
    <w:rsid w:val="00E52EE6"/>
    <w:rsid w:val="00E53669"/>
    <w:rsid w:val="00E53CEB"/>
    <w:rsid w:val="00E55179"/>
    <w:rsid w:val="00E5549E"/>
    <w:rsid w:val="00E557DE"/>
    <w:rsid w:val="00E5666F"/>
    <w:rsid w:val="00E5695D"/>
    <w:rsid w:val="00E57060"/>
    <w:rsid w:val="00E573B6"/>
    <w:rsid w:val="00E60B73"/>
    <w:rsid w:val="00E61027"/>
    <w:rsid w:val="00E6382B"/>
    <w:rsid w:val="00E657C8"/>
    <w:rsid w:val="00E70CA9"/>
    <w:rsid w:val="00E71AED"/>
    <w:rsid w:val="00E73344"/>
    <w:rsid w:val="00E73B1B"/>
    <w:rsid w:val="00E777AF"/>
    <w:rsid w:val="00E77869"/>
    <w:rsid w:val="00E77870"/>
    <w:rsid w:val="00E80440"/>
    <w:rsid w:val="00E80C10"/>
    <w:rsid w:val="00E80D7C"/>
    <w:rsid w:val="00E81E82"/>
    <w:rsid w:val="00E8677F"/>
    <w:rsid w:val="00E871E0"/>
    <w:rsid w:val="00E87616"/>
    <w:rsid w:val="00E913F8"/>
    <w:rsid w:val="00E9228C"/>
    <w:rsid w:val="00E92564"/>
    <w:rsid w:val="00E937A9"/>
    <w:rsid w:val="00E95B0D"/>
    <w:rsid w:val="00E96FAA"/>
    <w:rsid w:val="00EA0D25"/>
    <w:rsid w:val="00EA1972"/>
    <w:rsid w:val="00EA226E"/>
    <w:rsid w:val="00EA2586"/>
    <w:rsid w:val="00EA26B2"/>
    <w:rsid w:val="00EA3142"/>
    <w:rsid w:val="00EA5AC3"/>
    <w:rsid w:val="00EA5C16"/>
    <w:rsid w:val="00EA5F7B"/>
    <w:rsid w:val="00EA62FB"/>
    <w:rsid w:val="00EA79EB"/>
    <w:rsid w:val="00EA7D40"/>
    <w:rsid w:val="00EB0CD2"/>
    <w:rsid w:val="00EB1AD9"/>
    <w:rsid w:val="00EB374A"/>
    <w:rsid w:val="00EB4125"/>
    <w:rsid w:val="00EB41A7"/>
    <w:rsid w:val="00EB41C1"/>
    <w:rsid w:val="00EB4349"/>
    <w:rsid w:val="00EB46F7"/>
    <w:rsid w:val="00EC0585"/>
    <w:rsid w:val="00EC0B2B"/>
    <w:rsid w:val="00EC1A83"/>
    <w:rsid w:val="00EC221F"/>
    <w:rsid w:val="00EC3994"/>
    <w:rsid w:val="00EC3F74"/>
    <w:rsid w:val="00EC4170"/>
    <w:rsid w:val="00EC4239"/>
    <w:rsid w:val="00EC4D0F"/>
    <w:rsid w:val="00EC5FBF"/>
    <w:rsid w:val="00EC6964"/>
    <w:rsid w:val="00EC6EEB"/>
    <w:rsid w:val="00EC7F20"/>
    <w:rsid w:val="00ED099F"/>
    <w:rsid w:val="00ED3366"/>
    <w:rsid w:val="00ED3609"/>
    <w:rsid w:val="00ED36AE"/>
    <w:rsid w:val="00ED4900"/>
    <w:rsid w:val="00ED5F91"/>
    <w:rsid w:val="00ED6CD8"/>
    <w:rsid w:val="00EE1005"/>
    <w:rsid w:val="00EE1A5F"/>
    <w:rsid w:val="00EE2489"/>
    <w:rsid w:val="00EE25E2"/>
    <w:rsid w:val="00EE2B51"/>
    <w:rsid w:val="00EE2EF0"/>
    <w:rsid w:val="00EE3C9F"/>
    <w:rsid w:val="00EE519D"/>
    <w:rsid w:val="00EE51F5"/>
    <w:rsid w:val="00EE5569"/>
    <w:rsid w:val="00EE759B"/>
    <w:rsid w:val="00EF000D"/>
    <w:rsid w:val="00EF164C"/>
    <w:rsid w:val="00EF29DE"/>
    <w:rsid w:val="00EF2AB8"/>
    <w:rsid w:val="00EF6BC8"/>
    <w:rsid w:val="00EF7020"/>
    <w:rsid w:val="00EF76C4"/>
    <w:rsid w:val="00F003BF"/>
    <w:rsid w:val="00F019CB"/>
    <w:rsid w:val="00F02F5A"/>
    <w:rsid w:val="00F04FCA"/>
    <w:rsid w:val="00F05940"/>
    <w:rsid w:val="00F066B4"/>
    <w:rsid w:val="00F06F34"/>
    <w:rsid w:val="00F07FF1"/>
    <w:rsid w:val="00F10404"/>
    <w:rsid w:val="00F11DDC"/>
    <w:rsid w:val="00F12D16"/>
    <w:rsid w:val="00F13135"/>
    <w:rsid w:val="00F14107"/>
    <w:rsid w:val="00F15071"/>
    <w:rsid w:val="00F17793"/>
    <w:rsid w:val="00F17B37"/>
    <w:rsid w:val="00F20D82"/>
    <w:rsid w:val="00F211D5"/>
    <w:rsid w:val="00F216EC"/>
    <w:rsid w:val="00F23753"/>
    <w:rsid w:val="00F23B9D"/>
    <w:rsid w:val="00F25EB2"/>
    <w:rsid w:val="00F25FAB"/>
    <w:rsid w:val="00F2783B"/>
    <w:rsid w:val="00F27C75"/>
    <w:rsid w:val="00F30DD7"/>
    <w:rsid w:val="00F32D5E"/>
    <w:rsid w:val="00F330EC"/>
    <w:rsid w:val="00F33D6A"/>
    <w:rsid w:val="00F3407E"/>
    <w:rsid w:val="00F3669D"/>
    <w:rsid w:val="00F40372"/>
    <w:rsid w:val="00F41A63"/>
    <w:rsid w:val="00F41AD4"/>
    <w:rsid w:val="00F42433"/>
    <w:rsid w:val="00F428B4"/>
    <w:rsid w:val="00F42C0B"/>
    <w:rsid w:val="00F43DAC"/>
    <w:rsid w:val="00F4429C"/>
    <w:rsid w:val="00F44998"/>
    <w:rsid w:val="00F45C71"/>
    <w:rsid w:val="00F46341"/>
    <w:rsid w:val="00F47DE8"/>
    <w:rsid w:val="00F50CBE"/>
    <w:rsid w:val="00F5189C"/>
    <w:rsid w:val="00F52581"/>
    <w:rsid w:val="00F52AEE"/>
    <w:rsid w:val="00F533B5"/>
    <w:rsid w:val="00F543AA"/>
    <w:rsid w:val="00F54484"/>
    <w:rsid w:val="00F545A3"/>
    <w:rsid w:val="00F54874"/>
    <w:rsid w:val="00F54F51"/>
    <w:rsid w:val="00F56D2A"/>
    <w:rsid w:val="00F570EB"/>
    <w:rsid w:val="00F57ACE"/>
    <w:rsid w:val="00F57B7A"/>
    <w:rsid w:val="00F61187"/>
    <w:rsid w:val="00F612FB"/>
    <w:rsid w:val="00F63078"/>
    <w:rsid w:val="00F63E1C"/>
    <w:rsid w:val="00F6520D"/>
    <w:rsid w:val="00F652E4"/>
    <w:rsid w:val="00F66218"/>
    <w:rsid w:val="00F675F7"/>
    <w:rsid w:val="00F700A0"/>
    <w:rsid w:val="00F70823"/>
    <w:rsid w:val="00F70AA5"/>
    <w:rsid w:val="00F71676"/>
    <w:rsid w:val="00F717CC"/>
    <w:rsid w:val="00F72226"/>
    <w:rsid w:val="00F75A58"/>
    <w:rsid w:val="00F77A46"/>
    <w:rsid w:val="00F81331"/>
    <w:rsid w:val="00F81940"/>
    <w:rsid w:val="00F83012"/>
    <w:rsid w:val="00F83CF2"/>
    <w:rsid w:val="00F83F5B"/>
    <w:rsid w:val="00F84AF3"/>
    <w:rsid w:val="00F84F08"/>
    <w:rsid w:val="00F8655D"/>
    <w:rsid w:val="00F87647"/>
    <w:rsid w:val="00F87F86"/>
    <w:rsid w:val="00F90AF0"/>
    <w:rsid w:val="00F90F59"/>
    <w:rsid w:val="00F93B8B"/>
    <w:rsid w:val="00F93CF4"/>
    <w:rsid w:val="00F93D19"/>
    <w:rsid w:val="00F954CC"/>
    <w:rsid w:val="00F95792"/>
    <w:rsid w:val="00F9768E"/>
    <w:rsid w:val="00FA0A90"/>
    <w:rsid w:val="00FA1185"/>
    <w:rsid w:val="00FA1BC2"/>
    <w:rsid w:val="00FA1F10"/>
    <w:rsid w:val="00FA364C"/>
    <w:rsid w:val="00FA4657"/>
    <w:rsid w:val="00FA468B"/>
    <w:rsid w:val="00FA7A73"/>
    <w:rsid w:val="00FB04D5"/>
    <w:rsid w:val="00FB18A5"/>
    <w:rsid w:val="00FB31ED"/>
    <w:rsid w:val="00FB3C84"/>
    <w:rsid w:val="00FB41C6"/>
    <w:rsid w:val="00FB4476"/>
    <w:rsid w:val="00FB4D14"/>
    <w:rsid w:val="00FB5706"/>
    <w:rsid w:val="00FB5A00"/>
    <w:rsid w:val="00FB5E4E"/>
    <w:rsid w:val="00FB6E10"/>
    <w:rsid w:val="00FB7820"/>
    <w:rsid w:val="00FC04B7"/>
    <w:rsid w:val="00FC1B7D"/>
    <w:rsid w:val="00FC5663"/>
    <w:rsid w:val="00FC5CE6"/>
    <w:rsid w:val="00FC6371"/>
    <w:rsid w:val="00FC6F45"/>
    <w:rsid w:val="00FC78C8"/>
    <w:rsid w:val="00FD12F5"/>
    <w:rsid w:val="00FD1E96"/>
    <w:rsid w:val="00FD3454"/>
    <w:rsid w:val="00FD3CFB"/>
    <w:rsid w:val="00FD3EBF"/>
    <w:rsid w:val="00FD5165"/>
    <w:rsid w:val="00FD65DB"/>
    <w:rsid w:val="00FD6B89"/>
    <w:rsid w:val="00FD7724"/>
    <w:rsid w:val="00FE02BB"/>
    <w:rsid w:val="00FE0A6C"/>
    <w:rsid w:val="00FE0A8C"/>
    <w:rsid w:val="00FE1EA6"/>
    <w:rsid w:val="00FE3885"/>
    <w:rsid w:val="00FE475C"/>
    <w:rsid w:val="00FE48B8"/>
    <w:rsid w:val="00FE55D8"/>
    <w:rsid w:val="00FE62DE"/>
    <w:rsid w:val="00FE700A"/>
    <w:rsid w:val="00FE7172"/>
    <w:rsid w:val="00FE769F"/>
    <w:rsid w:val="00FF0670"/>
    <w:rsid w:val="00FF076E"/>
    <w:rsid w:val="00FF0B6B"/>
    <w:rsid w:val="00FF0EE4"/>
    <w:rsid w:val="00FF27B3"/>
    <w:rsid w:val="00FF2E73"/>
    <w:rsid w:val="00FF4E42"/>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E3B62D3"/>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17E91"/>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09682E"/>
    <w:pPr>
      <w:spacing w:before="4000"/>
      <w:outlineLvl w:val="0"/>
    </w:pPr>
    <w:rPr>
      <w:sz w:val="32"/>
    </w:rPr>
  </w:style>
  <w:style w:type="paragraph" w:styleId="Nagwek2">
    <w:name w:val="heading 2"/>
    <w:basedOn w:val="Normalny"/>
    <w:next w:val="Normalny"/>
    <w:link w:val="Nagwek2Znak"/>
    <w:autoRedefine/>
    <w:unhideWhenUsed/>
    <w:qFormat/>
    <w:rsid w:val="00B36997"/>
    <w:pPr>
      <w:keepNext/>
      <w:spacing w:before="240" w:after="120"/>
      <w:outlineLvl w:val="1"/>
    </w:pPr>
    <w:rPr>
      <w:b/>
      <w:bCs/>
      <w:iCs/>
      <w:sz w:val="28"/>
      <w:szCs w:val="28"/>
    </w:rPr>
  </w:style>
  <w:style w:type="paragraph" w:styleId="Nagwek3">
    <w:name w:val="heading 3"/>
    <w:basedOn w:val="Normalny"/>
    <w:next w:val="Normalny"/>
    <w:link w:val="Nagwek3Znak"/>
    <w:autoRedefine/>
    <w:unhideWhenUsed/>
    <w:qFormat/>
    <w:rsid w:val="004E49D3"/>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rsid w:val="00D234CE"/>
    <w:rPr>
      <w:sz w:val="16"/>
      <w:szCs w:val="16"/>
    </w:rPr>
  </w:style>
  <w:style w:type="paragraph" w:styleId="Tekstkomentarza">
    <w:name w:val="annotation text"/>
    <w:basedOn w:val="Normalny"/>
    <w:link w:val="TekstkomentarzaZnak"/>
    <w:rsid w:val="00D234CE"/>
    <w:rPr>
      <w:sz w:val="20"/>
      <w:szCs w:val="20"/>
    </w:rPr>
  </w:style>
  <w:style w:type="character" w:customStyle="1" w:styleId="TekstkomentarzaZnak">
    <w:name w:val="Tekst komentarza Znak"/>
    <w:link w:val="Tekstkomentarza"/>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uiPriority w:val="99"/>
    <w:rsid w:val="005E2CE2"/>
    <w:rPr>
      <w:sz w:val="20"/>
      <w:szCs w:val="20"/>
    </w:rPr>
  </w:style>
  <w:style w:type="character" w:customStyle="1" w:styleId="TekstprzypisukocowegoZnak">
    <w:name w:val="Tekst przypisu końcowego Znak"/>
    <w:link w:val="Tekstprzypisukocowego"/>
    <w:uiPriority w:val="99"/>
    <w:rsid w:val="005E2CE2"/>
    <w:rPr>
      <w:rFonts w:ascii="Arial" w:hAnsi="Arial"/>
    </w:rPr>
  </w:style>
  <w:style w:type="character" w:styleId="Odwoanieprzypisukocowego">
    <w:name w:val="endnote reference"/>
    <w:uiPriority w:val="99"/>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B36997"/>
    <w:rPr>
      <w:rFonts w:asciiTheme="minorHAnsi" w:hAnsiTheme="minorHAnsi"/>
      <w:b/>
      <w:bCs/>
      <w:iCs/>
      <w:sz w:val="28"/>
      <w:szCs w:val="28"/>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4E49D3"/>
    <w:rPr>
      <w:rFonts w:asciiTheme="minorHAnsi" w:eastAsia="MS Mincho" w:hAnsiTheme="minorHAnsi" w:cstheme="majorBidi"/>
      <w:b/>
      <w:bCs/>
      <w:sz w:val="24"/>
      <w:szCs w:val="24"/>
      <w:lang w:eastAsia="ja-JP"/>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09682E"/>
    <w:rPr>
      <w:rFonts w:asciiTheme="minorHAnsi" w:hAnsiTheme="minorHAnsi"/>
      <w:b/>
      <w:bCs/>
      <w:iCs/>
      <w:sz w:val="32"/>
      <w:szCs w:val="28"/>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FA7A73"/>
    <w:pPr>
      <w:spacing w:after="100" w:line="259" w:lineRule="auto"/>
      <w:ind w:left="220"/>
    </w:pPr>
    <w:rPr>
      <w:rFonts w:eastAsiaTheme="minorEastAsia"/>
      <w:szCs w:val="22"/>
    </w:rPr>
  </w:style>
  <w:style w:type="paragraph" w:styleId="Spistreci1">
    <w:name w:val="toc 1"/>
    <w:basedOn w:val="Normalny"/>
    <w:next w:val="Normalny"/>
    <w:autoRedefine/>
    <w:uiPriority w:val="39"/>
    <w:unhideWhenUsed/>
    <w:rsid w:val="008230BA"/>
    <w:pPr>
      <w:tabs>
        <w:tab w:val="right" w:leader="dot" w:pos="9060"/>
      </w:tabs>
      <w:spacing w:after="100" w:line="259" w:lineRule="auto"/>
    </w:pPr>
    <w:rPr>
      <w:rFonts w:eastAsiaTheme="minorEastAsia"/>
      <w:szCs w:val="22"/>
    </w:rPr>
  </w:style>
  <w:style w:type="paragraph" w:styleId="Spistreci3">
    <w:name w:val="toc 3"/>
    <w:basedOn w:val="Normalny"/>
    <w:next w:val="Normalny"/>
    <w:autoRedefine/>
    <w:uiPriority w:val="39"/>
    <w:unhideWhenUsed/>
    <w:rsid w:val="00FA7A73"/>
    <w:pPr>
      <w:spacing w:after="100" w:line="259" w:lineRule="auto"/>
      <w:ind w:left="440"/>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 w:type="character" w:customStyle="1" w:styleId="markedcontent">
    <w:name w:val="markedcontent"/>
    <w:basedOn w:val="Domylnaczcionkaakapitu"/>
    <w:rsid w:val="00901ACF"/>
  </w:style>
  <w:style w:type="paragraph" w:customStyle="1" w:styleId="nagwek5">
    <w:name w:val="nagłówek 5"/>
    <w:basedOn w:val="NAgwek40"/>
    <w:link w:val="nagwek5Znak"/>
    <w:qFormat/>
    <w:rsid w:val="00DA10F6"/>
    <w:rPr>
      <w:b w:val="0"/>
    </w:rPr>
  </w:style>
  <w:style w:type="character" w:customStyle="1" w:styleId="nagwek5Znak">
    <w:name w:val="nagłówek 5 Znak"/>
    <w:basedOn w:val="NAgwek4Znak0"/>
    <w:link w:val="nagwek5"/>
    <w:rsid w:val="00DA10F6"/>
    <w:rPr>
      <w:rFonts w:asciiTheme="minorHAnsi" w:eastAsia="Calibri" w:hAnsiTheme="minorHAnsi" w:cstheme="majorBidi"/>
      <w:b w:val="0"/>
      <w:iCs/>
      <w:sz w:val="22"/>
      <w:szCs w:val="24"/>
      <w:lang w:eastAsia="ja-JP"/>
    </w:rPr>
  </w:style>
  <w:style w:type="paragraph" w:styleId="NormalnyWeb">
    <w:name w:val="Normal (Web)"/>
    <w:basedOn w:val="Normalny"/>
    <w:uiPriority w:val="99"/>
    <w:semiHidden/>
    <w:unhideWhenUsed/>
    <w:rsid w:val="00AE3627"/>
    <w:pPr>
      <w:spacing w:before="100" w:beforeAutospacing="1" w:after="100" w:afterAutospacing="1" w:line="240" w:lineRule="auto"/>
    </w:pPr>
    <w:rPr>
      <w:rFonts w:ascii="Times New Roman" w:hAnsi="Times New Roman"/>
      <w:sz w:val="24"/>
    </w:rPr>
  </w:style>
  <w:style w:type="character" w:styleId="Pogrubienie">
    <w:name w:val="Strong"/>
    <w:basedOn w:val="Domylnaczcionkaakapitu"/>
    <w:uiPriority w:val="22"/>
    <w:qFormat/>
    <w:rsid w:val="00FA4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35355478">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388923283">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486283022">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803012875">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133256490">
      <w:bodyDiv w:val="1"/>
      <w:marLeft w:val="0"/>
      <w:marRight w:val="0"/>
      <w:marTop w:val="0"/>
      <w:marBottom w:val="0"/>
      <w:divBdr>
        <w:top w:val="none" w:sz="0" w:space="0" w:color="auto"/>
        <w:left w:val="none" w:sz="0" w:space="0" w:color="auto"/>
        <w:bottom w:val="none" w:sz="0" w:space="0" w:color="auto"/>
        <w:right w:val="none" w:sz="0" w:space="0" w:color="auto"/>
      </w:divBdr>
    </w:div>
    <w:div w:id="1222986883">
      <w:bodyDiv w:val="1"/>
      <w:marLeft w:val="0"/>
      <w:marRight w:val="0"/>
      <w:marTop w:val="0"/>
      <w:marBottom w:val="0"/>
      <w:divBdr>
        <w:top w:val="none" w:sz="0" w:space="0" w:color="auto"/>
        <w:left w:val="none" w:sz="0" w:space="0" w:color="auto"/>
        <w:bottom w:val="none" w:sz="0" w:space="0" w:color="auto"/>
        <w:right w:val="none" w:sz="0" w:space="0" w:color="auto"/>
      </w:divBdr>
    </w:div>
    <w:div w:id="1227258400">
      <w:bodyDiv w:val="1"/>
      <w:marLeft w:val="0"/>
      <w:marRight w:val="0"/>
      <w:marTop w:val="0"/>
      <w:marBottom w:val="0"/>
      <w:divBdr>
        <w:top w:val="none" w:sz="0" w:space="0" w:color="auto"/>
        <w:left w:val="none" w:sz="0" w:space="0" w:color="auto"/>
        <w:bottom w:val="none" w:sz="0" w:space="0" w:color="auto"/>
        <w:right w:val="none" w:sz="0" w:space="0" w:color="auto"/>
      </w:divBdr>
    </w:div>
    <w:div w:id="1349915929">
      <w:bodyDiv w:val="1"/>
      <w:marLeft w:val="0"/>
      <w:marRight w:val="0"/>
      <w:marTop w:val="0"/>
      <w:marBottom w:val="0"/>
      <w:divBdr>
        <w:top w:val="none" w:sz="0" w:space="0" w:color="auto"/>
        <w:left w:val="none" w:sz="0" w:space="0" w:color="auto"/>
        <w:bottom w:val="none" w:sz="0" w:space="0" w:color="auto"/>
        <w:right w:val="none" w:sz="0" w:space="0" w:color="auto"/>
      </w:divBdr>
    </w:div>
    <w:div w:id="1369643137">
      <w:bodyDiv w:val="1"/>
      <w:marLeft w:val="0"/>
      <w:marRight w:val="0"/>
      <w:marTop w:val="0"/>
      <w:marBottom w:val="0"/>
      <w:divBdr>
        <w:top w:val="none" w:sz="0" w:space="0" w:color="auto"/>
        <w:left w:val="none" w:sz="0" w:space="0" w:color="auto"/>
        <w:bottom w:val="none" w:sz="0" w:space="0" w:color="auto"/>
        <w:right w:val="none" w:sz="0" w:space="0" w:color="auto"/>
      </w:divBdr>
    </w:div>
    <w:div w:id="1377854658">
      <w:bodyDiv w:val="1"/>
      <w:marLeft w:val="0"/>
      <w:marRight w:val="0"/>
      <w:marTop w:val="0"/>
      <w:marBottom w:val="0"/>
      <w:divBdr>
        <w:top w:val="none" w:sz="0" w:space="0" w:color="auto"/>
        <w:left w:val="none" w:sz="0" w:space="0" w:color="auto"/>
        <w:bottom w:val="none" w:sz="0" w:space="0" w:color="auto"/>
        <w:right w:val="none" w:sz="0" w:space="0" w:color="auto"/>
      </w:divBdr>
    </w:div>
    <w:div w:id="1394623201">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0454394">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25383407">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 w:id="19764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18" Type="http://schemas.openxmlformats.org/officeDocument/2006/relationships/hyperlink" Target="https://funduszeuepomorskie.pl/dokumenty/4038-szczegolowy-opis-priorytetow-programu-fundusze-europejskie-dla-pomorza-2021-2027" TargetMode="External"/><Relationship Id="rId26" Type="http://schemas.openxmlformats.org/officeDocument/2006/relationships/hyperlink" Target="https://www.funduszeeuropejskie.gov.pl/strony/o-funduszach/fundusze-na-lata-2021-2027/prawo-i-dokumenty/wytyczne/wytyczne-dotyczace-informacji-i-promocji-funduszy-europejskich-na-lata-2021-2027/" TargetMode="External"/><Relationship Id="rId21"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funduszeeuropejskie.gov.pl/" TargetMode="External"/><Relationship Id="rId17" Type="http://schemas.openxmlformats.org/officeDocument/2006/relationships/hyperlink" Target="https://funduszeuepomorskie.pl/dokumenty/3837-program-fundusze-europejskie-dla-pomorza-2021-2027" TargetMode="External"/><Relationship Id="rId25" Type="http://schemas.openxmlformats.org/officeDocument/2006/relationships/hyperlink" Target="https://fra.europa.eu/sites/default/files/fra_uploads/fra-2018-charter-guidance_pl.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sap.sejm.gov.pl/isap.nsf/DocDetails.xsp?id=WDU20220001079" TargetMode="External"/><Relationship Id="rId20" Type="http://schemas.openxmlformats.org/officeDocument/2006/relationships/hyperlink" Target="https://www.funduszeeuropejskie.gov.pl/strony/o-funduszach/fundusze-na-lata-2021-2027/prawo-i-dokumenty/wytyczne/wytyczne-dotyczace-wyboru-projektow-na-lata-2021-2027/" TargetMode="External"/><Relationship Id="rId29" Type="http://schemas.openxmlformats.org/officeDocument/2006/relationships/hyperlink" Target="mailto:j.kowalczuk@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unduszeeuropejskie.gov.pl/" TargetMode="External"/><Relationship Id="rId24" Type="http://schemas.openxmlformats.org/officeDocument/2006/relationships/hyperlink" Target="https://eur-lex.europa.eu/legal-content/PL/TXT/?uri=CELEX%3A52016XC0723%2801%29" TargetMode="External"/><Relationship Id="rId32" Type="http://schemas.openxmlformats.org/officeDocument/2006/relationships/hyperlink" Target="mailto:a.wrona@pomorskie.e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ur-lex.europa.eu/legal-content/PL/TXT/?uri=CELEX:32021R1060" TargetMode="External"/><Relationship Id="rId23"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8" Type="http://schemas.openxmlformats.org/officeDocument/2006/relationships/hyperlink" Target="https://strategia2030.pomorskie.eu/2022/08/31/regionalny-program-strategiczny-w-zakresie-mobilnosci-i-komunikacji-przyjety/"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funduszeuepomorskie.pl/sites/default/files/2024/10/6272/2.-Zalacznik-do-uchwaly-nr-3_III_23-KM-FEP-2021-2027-Kryteria-3.1-1.pdf" TargetMode="External"/><Relationship Id="rId31" Type="http://schemas.openxmlformats.org/officeDocument/2006/relationships/hyperlink" Target="mailto:d.pysko@pomorskie.eu" TargetMode="Externa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funduszeeuropejskie.gov.pl/" TargetMode="External"/><Relationship Id="rId22" Type="http://schemas.openxmlformats.org/officeDocument/2006/relationships/hyperlink" Target="https://www.funduszeeuropejskie.gov.pl/strony/o-funduszach/fundusze-na-lata-2021-2027/prawo-i-dokumenty/wytyczne/wytyczne-dotyczace-kwalifikowalnosci-2021-2027/" TargetMode="External"/><Relationship Id="rId27" Type="http://schemas.openxmlformats.org/officeDocument/2006/relationships/hyperlink" Target="https://funduszeuepomorskie.pl/dokumenty/3840-analiza-spelniania-zasady-dnsh-dla-projektu-programu-fep-2021-2027" TargetMode="External"/><Relationship Id="rId30" Type="http://schemas.openxmlformats.org/officeDocument/2006/relationships/hyperlink" Target="mailto:b.gappa@pomorskie.eu"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3" Type="http://schemas.openxmlformats.org/officeDocument/2006/relationships/hyperlink" Target="https://eur-lex.europa.eu/legal-content/PL/TXT/?uri=CELEX%3A52016XC0723%2801%29" TargetMode="External"/><Relationship Id="rId7" Type="http://schemas.openxmlformats.org/officeDocument/2006/relationships/hyperlink" Target="http://funduszeeuropejskie.gov.pl/" TargetMode="External"/><Relationship Id="rId2"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 Type="http://schemas.openxmlformats.org/officeDocument/2006/relationships/hyperlink" Target="https://bazakonkurencyjnosci.funduszeeuropejskie.gov.pl/" TargetMode="External"/><Relationship Id="rId6" Type="http://schemas.openxmlformats.org/officeDocument/2006/relationships/hyperlink" Target="http://funduszeeuropejskie.gov.pl/" TargetMode="External"/><Relationship Id="rId5" Type="http://schemas.openxmlformats.org/officeDocument/2006/relationships/hyperlink" Target="https://funduszeuepomorskie.pl/sites/default/files/2024/10/6272/2.-Zalacznik-do-uchwaly-nr-3_III_23-KM-FEP-2021-2027-Kryteria-3.1-1.pdf" TargetMode="External"/><Relationship Id="rId4" Type="http://schemas.openxmlformats.org/officeDocument/2006/relationships/hyperlink" Target="https://fra.europa.eu/sites/default/files/fra_uploads/fra-2018-charter-guidance_pl.pdf" TargetMode="External"/><Relationship Id="rId9" Type="http://schemas.openxmlformats.org/officeDocument/2006/relationships/hyperlink" Target="http://funduszeeuropejskie.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B2DB1-CFAE-4671-81CF-96194E6E211C}">
  <ds:schemaRefs>
    <ds:schemaRef ds:uri="http://www.w3.org/2001/XMLSchema"/>
  </ds:schemaRefs>
</ds:datastoreItem>
</file>

<file path=customXml/itemProps2.xml><?xml version="1.0" encoding="utf-8"?>
<ds:datastoreItem xmlns:ds="http://schemas.openxmlformats.org/officeDocument/2006/customXml" ds:itemID="{F08D72AB-4B2F-4043-974D-CB42B388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2</TotalTime>
  <Pages>28</Pages>
  <Words>8741</Words>
  <Characters>52448</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Załącznik do uchwały nr 803/100/25 ZWP z dn. 27.06.2025 r.</vt:lpstr>
    </vt:vector>
  </TitlesOfParts>
  <Company>UMWP</Company>
  <LinksUpToDate>false</LinksUpToDate>
  <CharactersWithSpaces>61067</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803/100/25 ZWP z dn. 27.06.2025 r.</dc:title>
  <dc:subject>Regulamin wyboru projektów - nabór (2) dla Dz. 3.1. - zmiana nr 1</dc:subject>
  <dc:creator>Surudo Agnieszka</dc:creator>
  <cp:keywords>uchwała ZWP; regulamin wyboru projektów</cp:keywords>
  <cp:lastModifiedBy>Mróz Agata</cp:lastModifiedBy>
  <cp:revision>3</cp:revision>
  <cp:lastPrinted>2025-06-27T10:21:00Z</cp:lastPrinted>
  <dcterms:created xsi:type="dcterms:W3CDTF">2025-06-27T10:20:00Z</dcterms:created>
  <dcterms:modified xsi:type="dcterms:W3CDTF">2025-06-27T10:21:00Z</dcterms:modified>
</cp:coreProperties>
</file>