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A19E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14:paraId="6407E032" w14:textId="5BF4F573" w:rsidR="005876C3" w:rsidRPr="006E238E" w:rsidRDefault="00703D9F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017F7">
        <w:rPr>
          <w:rFonts w:asciiTheme="minorHAnsi" w:hAnsiTheme="minorHAnsi" w:cstheme="minorHAnsi"/>
        </w:rPr>
        <w:t>3</w:t>
      </w:r>
      <w:r w:rsidR="00230D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547CCC">
        <w:rPr>
          <w:rFonts w:asciiTheme="minorHAnsi" w:hAnsiTheme="minorHAnsi" w:cstheme="minorHAnsi"/>
        </w:rPr>
        <w:t>5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14:paraId="1D30C80B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14:paraId="7376FFD2" w14:textId="77777777"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14:paraId="3741137A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14:paraId="5694F048" w14:textId="77777777" w:rsidR="00450C54" w:rsidRPr="00450C54" w:rsidRDefault="00450C54" w:rsidP="00450C54">
      <w:pPr>
        <w:spacing w:line="312" w:lineRule="auto"/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>Lokalny Punkt Informacyjny</w:t>
      </w:r>
    </w:p>
    <w:p w14:paraId="2AD2E681" w14:textId="77777777" w:rsidR="00450C54" w:rsidRPr="00450C54" w:rsidRDefault="00450C54" w:rsidP="00450C54">
      <w:pPr>
        <w:spacing w:line="312" w:lineRule="auto"/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 xml:space="preserve">Funduszy Europejskich </w:t>
      </w:r>
      <w:r w:rsidRPr="00450C54">
        <w:rPr>
          <w:rFonts w:asciiTheme="minorHAnsi" w:hAnsiTheme="minorHAnsi" w:cstheme="minorHAnsi"/>
        </w:rPr>
        <w:br/>
        <w:t>w Słupsku</w:t>
      </w:r>
    </w:p>
    <w:p w14:paraId="77E1AF5D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28116E16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14:paraId="3FB8F9AA" w14:textId="77777777" w:rsidR="00450C54" w:rsidRPr="00450C54" w:rsidRDefault="00450C54" w:rsidP="00450C54">
      <w:pPr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 xml:space="preserve">Lokalny Punkt Informacyjny </w:t>
      </w:r>
      <w:r w:rsidRPr="00450C54">
        <w:rPr>
          <w:rFonts w:asciiTheme="minorHAnsi" w:hAnsiTheme="minorHAnsi" w:cstheme="minorHAnsi"/>
        </w:rPr>
        <w:br/>
        <w:t xml:space="preserve">Funduszy Europejskich </w:t>
      </w:r>
      <w:r w:rsidRPr="00450C54">
        <w:rPr>
          <w:rFonts w:asciiTheme="minorHAnsi" w:hAnsiTheme="minorHAnsi" w:cstheme="minorHAnsi"/>
        </w:rPr>
        <w:br/>
        <w:t>w Słupsku</w:t>
      </w:r>
    </w:p>
    <w:p w14:paraId="364EC706" w14:textId="77777777" w:rsidR="00450C54" w:rsidRPr="00450C54" w:rsidRDefault="00450C54" w:rsidP="00450C54">
      <w:pPr>
        <w:rPr>
          <w:rFonts w:asciiTheme="minorHAnsi" w:hAnsiTheme="minorHAnsi" w:cstheme="minorHAnsi"/>
          <w:lang w:val="en-US"/>
        </w:rPr>
      </w:pPr>
      <w:r w:rsidRPr="00450C54">
        <w:rPr>
          <w:rFonts w:asciiTheme="minorHAnsi" w:hAnsiTheme="minorHAnsi" w:cstheme="minorHAnsi"/>
          <w:lang w:val="en-US"/>
        </w:rPr>
        <w:t>tel.: 59 714 18 44</w:t>
      </w:r>
      <w:r>
        <w:rPr>
          <w:rFonts w:asciiTheme="minorHAnsi" w:hAnsiTheme="minorHAnsi" w:cstheme="minorHAnsi"/>
          <w:lang w:val="en-US"/>
        </w:rPr>
        <w:t>/45</w:t>
      </w:r>
      <w:r w:rsidRPr="00450C54">
        <w:rPr>
          <w:rFonts w:asciiTheme="minorHAnsi" w:hAnsiTheme="minorHAnsi" w:cstheme="minorHAnsi"/>
          <w:lang w:val="en-US"/>
        </w:rPr>
        <w:t xml:space="preserve"> </w:t>
      </w:r>
    </w:p>
    <w:p w14:paraId="073609F9" w14:textId="77777777" w:rsidR="00450C54" w:rsidRPr="00450C54" w:rsidRDefault="00450C54" w:rsidP="00450C54">
      <w:pPr>
        <w:rPr>
          <w:rFonts w:asciiTheme="minorHAnsi" w:hAnsiTheme="minorHAnsi" w:cstheme="minorHAnsi"/>
          <w:lang w:val="pt-BR"/>
        </w:rPr>
      </w:pPr>
      <w:r w:rsidRPr="00450C54">
        <w:rPr>
          <w:rFonts w:asciiTheme="minorHAnsi" w:hAnsiTheme="minorHAnsi" w:cstheme="minorHAnsi"/>
          <w:lang w:val="pt-BR"/>
        </w:rPr>
        <w:t xml:space="preserve">e-mail: pife.slupsk@arp.gda.pl  </w:t>
      </w:r>
    </w:p>
    <w:p w14:paraId="3F29524D" w14:textId="77777777" w:rsidR="00450C54" w:rsidRPr="00450C54" w:rsidRDefault="00450C54" w:rsidP="00450C54"/>
    <w:p w14:paraId="2F471A55" w14:textId="77777777"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14:paraId="55C9F7DC" w14:textId="77777777"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14:paraId="068797AA" w14:textId="65517664" w:rsidR="00703D9F" w:rsidRDefault="00CF72B4" w:rsidP="00864A3C">
      <w:pPr>
        <w:spacing w:line="22" w:lineRule="atLeast"/>
        <w:rPr>
          <w:rFonts w:asciiTheme="minorHAnsi" w:hAnsiTheme="minorHAnsi" w:cstheme="minorHAnsi"/>
          <w:b/>
          <w:sz w:val="28"/>
          <w:szCs w:val="28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  <w:r w:rsidR="00703D9F">
        <w:rPr>
          <w:rFonts w:ascii="Calibri" w:hAnsi="Calibri" w:cs="Calibri"/>
          <w:b/>
          <w:sz w:val="28"/>
          <w:szCs w:val="28"/>
        </w:rPr>
        <w:t xml:space="preserve">Webinarium: </w:t>
      </w:r>
      <w:bookmarkStart w:id="0" w:name="_Hlk210653258"/>
      <w:r w:rsidR="00F35EC1">
        <w:rPr>
          <w:rFonts w:asciiTheme="minorHAnsi" w:hAnsiTheme="minorHAnsi" w:cstheme="minorHAnsi"/>
          <w:b/>
          <w:sz w:val="28"/>
          <w:szCs w:val="28"/>
        </w:rPr>
        <w:t xml:space="preserve">Preferencyjne pożyczki </w:t>
      </w:r>
      <w:r w:rsidR="004714E9">
        <w:rPr>
          <w:rFonts w:asciiTheme="minorHAnsi" w:hAnsiTheme="minorHAnsi" w:cstheme="minorHAnsi"/>
          <w:b/>
          <w:sz w:val="28"/>
          <w:szCs w:val="28"/>
        </w:rPr>
        <w:t xml:space="preserve">na rozwój </w:t>
      </w:r>
      <w:r w:rsidR="009019D4">
        <w:rPr>
          <w:rFonts w:asciiTheme="minorHAnsi" w:hAnsiTheme="minorHAnsi" w:cstheme="minorHAnsi"/>
          <w:b/>
          <w:sz w:val="28"/>
          <w:szCs w:val="28"/>
        </w:rPr>
        <w:t>firmy.</w:t>
      </w:r>
      <w:bookmarkEnd w:id="0"/>
    </w:p>
    <w:p w14:paraId="36BB5C22" w14:textId="77777777" w:rsidR="00864A3C" w:rsidRPr="00864A3C" w:rsidRDefault="00864A3C" w:rsidP="00864A3C">
      <w:pPr>
        <w:spacing w:line="22" w:lineRule="atLeast"/>
        <w:rPr>
          <w:rFonts w:asciiTheme="minorHAnsi" w:hAnsiTheme="minorHAnsi" w:cstheme="minorHAnsi"/>
          <w:lang w:val="en-US"/>
        </w:rPr>
      </w:pPr>
    </w:p>
    <w:p w14:paraId="3406A4E3" w14:textId="7B22DF9D" w:rsidR="00703D9F" w:rsidRPr="009A503B" w:rsidRDefault="00703D9F" w:rsidP="009A503B">
      <w:pPr>
        <w:tabs>
          <w:tab w:val="left" w:pos="1440"/>
          <w:tab w:val="left" w:pos="1620"/>
        </w:tabs>
        <w:rPr>
          <w:rFonts w:ascii="Calibri" w:hAnsi="Calibri" w:cs="Calibri"/>
          <w:b/>
        </w:rPr>
      </w:pPr>
      <w:r w:rsidRPr="009A503B">
        <w:rPr>
          <w:rFonts w:ascii="Calibri" w:hAnsi="Calibri" w:cs="Calibri"/>
          <w:b/>
        </w:rPr>
        <w:t xml:space="preserve">10:00 – 10:05 </w:t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  <w:t xml:space="preserve">Powitanie uczestników. Wprowadzenie w </w:t>
      </w:r>
    </w:p>
    <w:p w14:paraId="7DF06CE8" w14:textId="77777777" w:rsidR="00703D9F" w:rsidRPr="009A503B" w:rsidRDefault="00703D9F" w:rsidP="009A503B">
      <w:pPr>
        <w:tabs>
          <w:tab w:val="left" w:pos="1440"/>
          <w:tab w:val="left" w:pos="1620"/>
        </w:tabs>
        <w:rPr>
          <w:rFonts w:ascii="Calibri" w:hAnsi="Calibri" w:cs="Calibri"/>
          <w:b/>
        </w:rPr>
      </w:pP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  <w:t xml:space="preserve">tematykę webinarium.  </w:t>
      </w:r>
    </w:p>
    <w:p w14:paraId="0B8EF553" w14:textId="77777777" w:rsidR="00703D9F" w:rsidRPr="009A503B" w:rsidRDefault="00703D9F" w:rsidP="009A503B">
      <w:pPr>
        <w:tabs>
          <w:tab w:val="left" w:pos="1440"/>
          <w:tab w:val="left" w:pos="1620"/>
        </w:tabs>
        <w:rPr>
          <w:rFonts w:ascii="Calibri" w:hAnsi="Calibri" w:cs="Calibri"/>
        </w:rPr>
      </w:pPr>
    </w:p>
    <w:p w14:paraId="06661A24" w14:textId="4B9B3BEF" w:rsidR="00703D9F" w:rsidRPr="009A503B" w:rsidRDefault="00703D9F" w:rsidP="009A503B">
      <w:pPr>
        <w:tabs>
          <w:tab w:val="left" w:pos="1440"/>
          <w:tab w:val="left" w:pos="1620"/>
        </w:tabs>
        <w:ind w:left="2124" w:hanging="2124"/>
        <w:rPr>
          <w:rFonts w:ascii="Calibri" w:hAnsi="Calibri" w:cs="Calibri"/>
          <w:b/>
          <w:bCs/>
        </w:rPr>
      </w:pPr>
      <w:r w:rsidRPr="009A503B">
        <w:rPr>
          <w:rFonts w:ascii="Calibri" w:hAnsi="Calibri" w:cs="Calibri"/>
          <w:b/>
        </w:rPr>
        <w:t>1</w:t>
      </w:r>
      <w:r w:rsidR="00DB3FC3" w:rsidRPr="009A503B">
        <w:rPr>
          <w:rFonts w:ascii="Calibri" w:hAnsi="Calibri" w:cs="Calibri"/>
          <w:b/>
        </w:rPr>
        <w:t>0</w:t>
      </w:r>
      <w:r w:rsidRPr="009A503B">
        <w:rPr>
          <w:rFonts w:ascii="Calibri" w:hAnsi="Calibri" w:cs="Calibri"/>
          <w:b/>
        </w:rPr>
        <w:t xml:space="preserve">:05 – 10:15 </w:t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bookmarkStart w:id="1" w:name="_Hlk131507023"/>
      <w:r w:rsidRPr="009A503B">
        <w:rPr>
          <w:rFonts w:ascii="Calibri" w:hAnsi="Calibri" w:cs="Calibri"/>
          <w:b/>
          <w:bCs/>
        </w:rPr>
        <w:t xml:space="preserve">Oferta Lokalnego Punktu Informacyjnego Funduszy Europejskich w </w:t>
      </w:r>
      <w:bookmarkEnd w:id="1"/>
      <w:r w:rsidRPr="009A503B">
        <w:rPr>
          <w:rFonts w:ascii="Calibri" w:hAnsi="Calibri" w:cs="Calibri"/>
          <w:b/>
          <w:bCs/>
        </w:rPr>
        <w:t>Słupsku.</w:t>
      </w:r>
    </w:p>
    <w:p w14:paraId="16059845" w14:textId="67748221" w:rsidR="00703D9F" w:rsidRPr="009A503B" w:rsidRDefault="00703D9F" w:rsidP="009A503B">
      <w:pPr>
        <w:tabs>
          <w:tab w:val="left" w:pos="1440"/>
          <w:tab w:val="left" w:pos="1620"/>
        </w:tabs>
        <w:ind w:left="2124" w:hanging="2124"/>
        <w:rPr>
          <w:rFonts w:ascii="Calibri" w:hAnsi="Calibri" w:cs="Calibri"/>
        </w:rPr>
      </w:pP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</w:rPr>
        <w:t xml:space="preserve">Tomasz Nawrot – Specjalista ds. FE, Lokalny Punkt Informacyjny Funduszy Europejskich w Słupsku </w:t>
      </w:r>
    </w:p>
    <w:p w14:paraId="6FAF4397" w14:textId="77777777" w:rsidR="00703D9F" w:rsidRPr="009A503B" w:rsidRDefault="00703D9F" w:rsidP="009A503B">
      <w:pPr>
        <w:tabs>
          <w:tab w:val="left" w:pos="1440"/>
          <w:tab w:val="left" w:pos="1620"/>
        </w:tabs>
        <w:rPr>
          <w:rFonts w:ascii="Calibri" w:hAnsi="Calibri" w:cs="Calibri"/>
          <w:b/>
        </w:rPr>
      </w:pPr>
    </w:p>
    <w:p w14:paraId="49398DB1" w14:textId="58868A1F" w:rsidR="009A503B" w:rsidRDefault="00703D9F" w:rsidP="006D7E7A">
      <w:pPr>
        <w:shd w:val="clear" w:color="auto" w:fill="FFFFFF"/>
        <w:textAlignment w:val="baseline"/>
        <w:outlineLvl w:val="2"/>
        <w:rPr>
          <w:rFonts w:ascii="Calibri" w:hAnsi="Calibri" w:cs="Calibri"/>
          <w:color w:val="000000"/>
          <w:shd w:val="clear" w:color="auto" w:fill="FFFFFF"/>
        </w:rPr>
      </w:pPr>
      <w:r w:rsidRPr="009A503B">
        <w:rPr>
          <w:rFonts w:ascii="Calibri" w:hAnsi="Calibri" w:cs="Calibri"/>
          <w:b/>
        </w:rPr>
        <w:t>1</w:t>
      </w:r>
      <w:r w:rsidR="00347305" w:rsidRPr="009A503B">
        <w:rPr>
          <w:rFonts w:ascii="Calibri" w:hAnsi="Calibri" w:cs="Calibri"/>
          <w:b/>
        </w:rPr>
        <w:t>0</w:t>
      </w:r>
      <w:r w:rsidRPr="009A503B">
        <w:rPr>
          <w:rFonts w:ascii="Calibri" w:hAnsi="Calibri" w:cs="Calibri"/>
          <w:b/>
        </w:rPr>
        <w:t>:15 – 1</w:t>
      </w:r>
      <w:r w:rsidR="00347305" w:rsidRPr="009A503B">
        <w:rPr>
          <w:rFonts w:ascii="Calibri" w:hAnsi="Calibri" w:cs="Calibri"/>
          <w:b/>
        </w:rPr>
        <w:t>0</w:t>
      </w:r>
      <w:r w:rsidRPr="009A503B">
        <w:rPr>
          <w:rFonts w:ascii="Calibri" w:hAnsi="Calibri" w:cs="Calibri"/>
          <w:b/>
        </w:rPr>
        <w:t>:</w:t>
      </w:r>
      <w:r w:rsidR="00347305" w:rsidRPr="009A503B">
        <w:rPr>
          <w:rFonts w:ascii="Calibri" w:hAnsi="Calibri" w:cs="Calibri"/>
          <w:b/>
        </w:rPr>
        <w:t>45</w:t>
      </w:r>
      <w:r w:rsidRPr="009A503B">
        <w:rPr>
          <w:rFonts w:ascii="Calibri" w:hAnsi="Calibri" w:cs="Calibri"/>
          <w:b/>
        </w:rPr>
        <w:tab/>
      </w:r>
      <w:bookmarkStart w:id="2" w:name="_Hlk210637318"/>
      <w:r w:rsidR="009A503B">
        <w:rPr>
          <w:rFonts w:ascii="Calibri" w:hAnsi="Calibri" w:cs="Calibri"/>
          <w:b/>
        </w:rPr>
        <w:tab/>
      </w:r>
      <w:r w:rsidRPr="009A503B">
        <w:rPr>
          <w:rFonts w:ascii="Calibri" w:eastAsia="Calibri" w:hAnsi="Calibri" w:cs="Calibri"/>
          <w:b/>
          <w:bCs/>
        </w:rPr>
        <w:t>Pożyczka rozwojowa</w:t>
      </w:r>
      <w:r w:rsidR="009019D4" w:rsidRPr="009A503B">
        <w:rPr>
          <w:rFonts w:ascii="Calibri" w:eastAsia="Calibri" w:hAnsi="Calibri" w:cs="Calibri"/>
          <w:b/>
          <w:bCs/>
        </w:rPr>
        <w:t>.</w:t>
      </w:r>
      <w:r w:rsidRPr="009A503B">
        <w:rPr>
          <w:rFonts w:ascii="Calibri" w:eastAsia="Calibri" w:hAnsi="Calibri" w:cs="Calibri"/>
          <w:b/>
          <w:bCs/>
        </w:rPr>
        <w:t xml:space="preserve"> </w:t>
      </w:r>
      <w:r w:rsidR="009A503B">
        <w:rPr>
          <w:rFonts w:ascii="Calibri" w:eastAsia="Calibri" w:hAnsi="Calibri" w:cs="Calibri"/>
          <w:b/>
          <w:bCs/>
        </w:rPr>
        <w:t xml:space="preserve"> </w:t>
      </w:r>
      <w:r w:rsidR="009A503B">
        <w:rPr>
          <w:rFonts w:ascii="Calibri" w:hAnsi="Calibri" w:cs="Calibri"/>
          <w:color w:val="000000"/>
          <w:shd w:val="clear" w:color="auto" w:fill="FFFFFF"/>
        </w:rPr>
        <w:t>F</w:t>
      </w:r>
      <w:r w:rsidR="009A503B" w:rsidRPr="00EA0158">
        <w:rPr>
          <w:rFonts w:ascii="Calibri" w:hAnsi="Calibri" w:cs="Calibri"/>
          <w:color w:val="000000"/>
          <w:shd w:val="clear" w:color="auto" w:fill="FFFFFF"/>
        </w:rPr>
        <w:t xml:space="preserve">inansowanie </w:t>
      </w:r>
      <w:r w:rsidR="009A503B">
        <w:rPr>
          <w:rFonts w:ascii="Calibri" w:hAnsi="Calibri" w:cs="Calibri"/>
          <w:color w:val="000000"/>
          <w:shd w:val="clear" w:color="auto" w:fill="FFFFFF"/>
        </w:rPr>
        <w:t>i</w:t>
      </w:r>
      <w:r w:rsidR="009A503B" w:rsidRPr="00EA0158">
        <w:rPr>
          <w:rFonts w:ascii="Calibri" w:hAnsi="Calibri" w:cs="Calibri"/>
          <w:color w:val="000000"/>
          <w:shd w:val="clear" w:color="auto" w:fill="FFFFFF"/>
        </w:rPr>
        <w:t xml:space="preserve">nwestycji, </w:t>
      </w:r>
    </w:p>
    <w:p w14:paraId="58DD5934" w14:textId="1279A9F7" w:rsidR="00E17FF4" w:rsidRDefault="009A503B" w:rsidP="006D7E7A">
      <w:pPr>
        <w:shd w:val="clear" w:color="auto" w:fill="FFFFFF"/>
        <w:ind w:left="2124" w:firstLine="3"/>
        <w:jc w:val="both"/>
        <w:textAlignment w:val="baseline"/>
        <w:outlineLvl w:val="2"/>
        <w:rPr>
          <w:rFonts w:ascii="Calibri" w:hAnsi="Calibri" w:cs="Calibri"/>
          <w:color w:val="000000"/>
          <w:shd w:val="clear" w:color="auto" w:fill="FFFFFF"/>
        </w:rPr>
      </w:pPr>
      <w:r w:rsidRPr="00EA0158">
        <w:rPr>
          <w:rFonts w:ascii="Calibri" w:hAnsi="Calibri" w:cs="Calibri"/>
          <w:color w:val="000000"/>
          <w:shd w:val="clear" w:color="auto" w:fill="FFFFFF"/>
        </w:rPr>
        <w:t>których celem jest wsparcie rozwoju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EA0158">
        <w:rPr>
          <w:rFonts w:ascii="Calibri" w:hAnsi="Calibri" w:cs="Calibri"/>
          <w:color w:val="000000"/>
          <w:shd w:val="clear" w:color="auto" w:fill="FFFFFF"/>
        </w:rPr>
        <w:t>i transformacji przedsiębiorstw na terenie województwa pomorskiego</w:t>
      </w:r>
      <w:r w:rsidR="003D71E3">
        <w:rPr>
          <w:rFonts w:ascii="Calibri" w:hAnsi="Calibri" w:cs="Calibri"/>
          <w:color w:val="000000"/>
          <w:shd w:val="clear" w:color="auto" w:fill="FFFFFF"/>
        </w:rPr>
        <w:t>.</w:t>
      </w:r>
    </w:p>
    <w:p w14:paraId="1C605519" w14:textId="36AD5249" w:rsidR="00864A3C" w:rsidRDefault="00864A3C" w:rsidP="006D7E7A">
      <w:pPr>
        <w:shd w:val="clear" w:color="auto" w:fill="FFFFFF"/>
        <w:ind w:left="2124" w:firstLine="3"/>
        <w:jc w:val="both"/>
        <w:textAlignment w:val="baseline"/>
        <w:outlineLvl w:val="2"/>
        <w:rPr>
          <w:rFonts w:ascii="Calibri" w:hAnsi="Calibri" w:cs="Calibri"/>
          <w:color w:val="000000"/>
          <w:shd w:val="clear" w:color="auto" w:fill="FFFFFF"/>
        </w:rPr>
      </w:pPr>
      <w:r w:rsidRPr="009A503B">
        <w:rPr>
          <w:rFonts w:ascii="Calibri" w:hAnsi="Calibri" w:cs="Calibri"/>
        </w:rPr>
        <w:t>Ewelina Kolak-Maciejewska  – Specjalista ds. Finansowania, Doradca Klienta - Pomorski Fundusz Pożyczkowy sp. z o.o.</w:t>
      </w:r>
    </w:p>
    <w:p w14:paraId="520DBE6B" w14:textId="77777777" w:rsidR="00701FB5" w:rsidRPr="009A503B" w:rsidRDefault="00701FB5" w:rsidP="006D7E7A">
      <w:pPr>
        <w:shd w:val="clear" w:color="auto" w:fill="FFFFFF"/>
        <w:ind w:left="2124" w:firstLine="3"/>
        <w:jc w:val="both"/>
        <w:textAlignment w:val="baseline"/>
        <w:outlineLvl w:val="2"/>
        <w:rPr>
          <w:rFonts w:ascii="Calibri" w:hAnsi="Calibri" w:cs="Calibri"/>
          <w:color w:val="000000"/>
          <w:shd w:val="clear" w:color="auto" w:fill="FFFFFF"/>
        </w:rPr>
      </w:pPr>
    </w:p>
    <w:p w14:paraId="3D7CA12C" w14:textId="5C5D458C" w:rsidR="00E17FF4" w:rsidRPr="009A503B" w:rsidRDefault="00E17FF4" w:rsidP="009A503B">
      <w:pPr>
        <w:tabs>
          <w:tab w:val="left" w:pos="1440"/>
          <w:tab w:val="left" w:pos="1620"/>
        </w:tabs>
        <w:ind w:left="2124" w:hanging="2124"/>
        <w:rPr>
          <w:rFonts w:ascii="Calibri" w:hAnsi="Calibri" w:cs="Calibri"/>
          <w:shd w:val="clear" w:color="auto" w:fill="FFFFFF"/>
        </w:rPr>
      </w:pPr>
      <w:r w:rsidRPr="009A503B">
        <w:rPr>
          <w:rFonts w:ascii="Calibri" w:eastAsia="Calibri" w:hAnsi="Calibri" w:cs="Calibri"/>
          <w:b/>
          <w:bCs/>
        </w:rPr>
        <w:tab/>
      </w:r>
      <w:r w:rsidRPr="009A503B">
        <w:rPr>
          <w:rFonts w:ascii="Calibri" w:eastAsia="Calibri" w:hAnsi="Calibri" w:cs="Calibri"/>
          <w:b/>
          <w:bCs/>
        </w:rPr>
        <w:tab/>
      </w:r>
      <w:r w:rsidRPr="009A503B">
        <w:rPr>
          <w:rFonts w:ascii="Calibri" w:eastAsia="Calibri" w:hAnsi="Calibri" w:cs="Calibri"/>
          <w:b/>
          <w:bCs/>
        </w:rPr>
        <w:tab/>
      </w:r>
      <w:r w:rsidR="00703D9F" w:rsidRPr="009A503B">
        <w:rPr>
          <w:rFonts w:ascii="Calibri" w:eastAsia="Calibri" w:hAnsi="Calibri" w:cs="Calibri"/>
          <w:b/>
          <w:bCs/>
        </w:rPr>
        <w:t xml:space="preserve">Pożyczka </w:t>
      </w:r>
      <w:r w:rsidR="0081113E" w:rsidRPr="009A503B">
        <w:rPr>
          <w:rFonts w:ascii="Calibri" w:eastAsia="Calibri" w:hAnsi="Calibri" w:cs="Calibri"/>
          <w:b/>
          <w:bCs/>
        </w:rPr>
        <w:t>OZE</w:t>
      </w:r>
      <w:r w:rsidR="00DB3FC3" w:rsidRPr="009A503B">
        <w:rPr>
          <w:rFonts w:ascii="Calibri" w:eastAsia="Calibri" w:hAnsi="Calibri" w:cs="Calibri"/>
          <w:b/>
          <w:bCs/>
        </w:rPr>
        <w:t>.</w:t>
      </w:r>
      <w:bookmarkStart w:id="3" w:name="_Hlk210637365"/>
      <w:bookmarkEnd w:id="2"/>
      <w:r w:rsidRPr="009A503B">
        <w:rPr>
          <w:rFonts w:ascii="Calibri" w:eastAsia="Calibri" w:hAnsi="Calibri" w:cs="Calibri"/>
          <w:b/>
          <w:bCs/>
        </w:rPr>
        <w:t xml:space="preserve"> </w:t>
      </w:r>
      <w:r w:rsidRPr="009A503B">
        <w:rPr>
          <w:rFonts w:ascii="Calibri" w:hAnsi="Calibri" w:cs="Calibri"/>
          <w:shd w:val="clear" w:color="auto" w:fill="FFFFFF"/>
        </w:rPr>
        <w:t>Budowa lub rozbudowa OZE w zakresie wytwarzania energii elektrycznej lub cieplnej,</w:t>
      </w:r>
      <w:r w:rsidR="004714E9" w:rsidRPr="009A503B">
        <w:rPr>
          <w:rFonts w:ascii="Calibri" w:hAnsi="Calibri" w:cs="Calibri"/>
        </w:rPr>
        <w:t xml:space="preserve"> </w:t>
      </w:r>
      <w:r w:rsidRPr="009A503B">
        <w:rPr>
          <w:rFonts w:ascii="Calibri" w:hAnsi="Calibri" w:cs="Calibri"/>
          <w:shd w:val="clear" w:color="auto" w:fill="FFFFFF"/>
        </w:rPr>
        <w:t>w tym magazyny energii.</w:t>
      </w:r>
    </w:p>
    <w:p w14:paraId="19DA9710" w14:textId="7A405592" w:rsidR="00DB3FC3" w:rsidRPr="009A503B" w:rsidRDefault="009A503B" w:rsidP="009A503B">
      <w:pPr>
        <w:tabs>
          <w:tab w:val="left" w:pos="1440"/>
          <w:tab w:val="left" w:pos="1620"/>
        </w:tabs>
        <w:ind w:left="2124" w:hanging="2124"/>
        <w:rPr>
          <w:rFonts w:ascii="Calibri" w:hAnsi="Calibri" w:cs="Calibri"/>
        </w:rPr>
      </w:pPr>
      <w:r w:rsidRPr="009A503B">
        <w:rPr>
          <w:rFonts w:ascii="Calibri" w:hAnsi="Calibri" w:cs="Calibri"/>
        </w:rPr>
        <w:tab/>
      </w:r>
      <w:r w:rsidRPr="009A503B">
        <w:rPr>
          <w:rFonts w:ascii="Calibri" w:hAnsi="Calibri" w:cs="Calibri"/>
        </w:rPr>
        <w:tab/>
      </w:r>
      <w:r w:rsidRPr="009A503B">
        <w:rPr>
          <w:rFonts w:ascii="Calibri" w:hAnsi="Calibri" w:cs="Calibri"/>
        </w:rPr>
        <w:tab/>
      </w:r>
      <w:r w:rsidR="00703D9F" w:rsidRPr="009A503B">
        <w:rPr>
          <w:rFonts w:ascii="Calibri" w:hAnsi="Calibri" w:cs="Calibri"/>
        </w:rPr>
        <w:t>Ewelina Kolak-Maciejewska  –</w:t>
      </w:r>
      <w:r w:rsidR="00DB3FC3" w:rsidRPr="009A503B">
        <w:rPr>
          <w:rFonts w:ascii="Calibri" w:hAnsi="Calibri" w:cs="Calibri"/>
        </w:rPr>
        <w:t xml:space="preserve"> Specjalista ds. Finansowania, Doradca Klienta - Pomorski Fundusz Pożyczkowy sp. z o.o.</w:t>
      </w:r>
    </w:p>
    <w:bookmarkEnd w:id="3"/>
    <w:p w14:paraId="7B538327" w14:textId="1E8E3A43" w:rsidR="00703D9F" w:rsidRPr="009A503B" w:rsidRDefault="00703D9F" w:rsidP="009A503B">
      <w:pPr>
        <w:tabs>
          <w:tab w:val="left" w:pos="1440"/>
          <w:tab w:val="left" w:pos="1620"/>
        </w:tabs>
        <w:rPr>
          <w:rFonts w:ascii="Calibri" w:hAnsi="Calibri" w:cs="Calibri"/>
          <w:b/>
        </w:rPr>
      </w:pPr>
      <w:r w:rsidRPr="009A503B">
        <w:rPr>
          <w:rFonts w:ascii="Calibri" w:hAnsi="Calibri" w:cs="Calibri"/>
        </w:rPr>
        <w:tab/>
      </w:r>
    </w:p>
    <w:p w14:paraId="7870700F" w14:textId="77777777" w:rsidR="000C29EB" w:rsidRDefault="00703D9F" w:rsidP="009A503B">
      <w:pPr>
        <w:pStyle w:val="NormalnyWeb"/>
        <w:shd w:val="clear" w:color="auto" w:fill="FFFFFF"/>
        <w:spacing w:before="0" w:beforeAutospacing="0" w:after="0" w:afterAutospacing="0"/>
        <w:ind w:left="2124" w:hanging="2124"/>
        <w:jc w:val="both"/>
        <w:rPr>
          <w:rFonts w:ascii="Calibri" w:hAnsi="Calibri" w:cs="Calibri"/>
          <w:shd w:val="clear" w:color="auto" w:fill="FFFFFF"/>
        </w:rPr>
      </w:pPr>
      <w:r w:rsidRPr="009A503B">
        <w:rPr>
          <w:rFonts w:ascii="Calibri" w:hAnsi="Calibri" w:cs="Calibri"/>
          <w:b/>
        </w:rPr>
        <w:t>1</w:t>
      </w:r>
      <w:r w:rsidR="00347305" w:rsidRPr="009A503B">
        <w:rPr>
          <w:rFonts w:ascii="Calibri" w:hAnsi="Calibri" w:cs="Calibri"/>
          <w:b/>
        </w:rPr>
        <w:t>0</w:t>
      </w:r>
      <w:r w:rsidRPr="009A503B">
        <w:rPr>
          <w:rFonts w:ascii="Calibri" w:hAnsi="Calibri" w:cs="Calibri"/>
          <w:b/>
        </w:rPr>
        <w:t>:</w:t>
      </w:r>
      <w:r w:rsidR="00347305" w:rsidRPr="009A503B">
        <w:rPr>
          <w:rFonts w:ascii="Calibri" w:hAnsi="Calibri" w:cs="Calibri"/>
          <w:b/>
        </w:rPr>
        <w:t>45</w:t>
      </w:r>
      <w:r w:rsidRPr="009A503B">
        <w:rPr>
          <w:rFonts w:ascii="Calibri" w:hAnsi="Calibri" w:cs="Calibri"/>
          <w:b/>
        </w:rPr>
        <w:t xml:space="preserve"> – </w:t>
      </w:r>
      <w:r w:rsidR="00347305" w:rsidRPr="009A503B">
        <w:rPr>
          <w:rFonts w:ascii="Calibri" w:hAnsi="Calibri" w:cs="Calibri"/>
          <w:b/>
        </w:rPr>
        <w:t>11</w:t>
      </w:r>
      <w:r w:rsidRPr="009A503B">
        <w:rPr>
          <w:rFonts w:ascii="Calibri" w:hAnsi="Calibri" w:cs="Calibri"/>
          <w:b/>
        </w:rPr>
        <w:t>:</w:t>
      </w:r>
      <w:r w:rsidR="000C29EB">
        <w:rPr>
          <w:rFonts w:ascii="Calibri" w:hAnsi="Calibri" w:cs="Calibri"/>
          <w:b/>
        </w:rPr>
        <w:t>25</w:t>
      </w:r>
      <w:r w:rsidRPr="009A503B">
        <w:rPr>
          <w:rFonts w:ascii="Calibri" w:hAnsi="Calibri" w:cs="Calibri"/>
          <w:b/>
        </w:rPr>
        <w:t xml:space="preserve"> </w:t>
      </w:r>
      <w:r w:rsidRPr="009A503B">
        <w:rPr>
          <w:rFonts w:ascii="Calibri" w:hAnsi="Calibri" w:cs="Calibri"/>
          <w:b/>
        </w:rPr>
        <w:tab/>
      </w:r>
      <w:bookmarkStart w:id="4" w:name="_Hlk210637293"/>
      <w:r w:rsidR="00347305" w:rsidRPr="009A503B">
        <w:rPr>
          <w:rFonts w:ascii="Calibri" w:hAnsi="Calibri" w:cs="Calibri"/>
          <w:b/>
        </w:rPr>
        <w:t>Ekopożyczka</w:t>
      </w:r>
      <w:r w:rsidR="009B168A" w:rsidRPr="009A503B">
        <w:rPr>
          <w:rFonts w:ascii="Calibri" w:hAnsi="Calibri" w:cs="Calibri"/>
          <w:b/>
        </w:rPr>
        <w:t xml:space="preserve"> dla MŚP</w:t>
      </w:r>
      <w:r w:rsidR="00347305" w:rsidRPr="009A503B">
        <w:rPr>
          <w:rFonts w:ascii="Calibri" w:hAnsi="Calibri" w:cs="Calibri"/>
          <w:b/>
        </w:rPr>
        <w:t xml:space="preserve">. </w:t>
      </w:r>
      <w:r w:rsidR="009B168A" w:rsidRPr="009A503B">
        <w:rPr>
          <w:rFonts w:ascii="Calibri" w:hAnsi="Calibri" w:cs="Calibri"/>
          <w:shd w:val="clear" w:color="auto" w:fill="FFFFFF"/>
        </w:rPr>
        <w:t>Finansowanie inwestycji ukierunkowanych na</w:t>
      </w:r>
      <w:r w:rsidR="000C29EB">
        <w:rPr>
          <w:rFonts w:ascii="Calibri" w:hAnsi="Calibri" w:cs="Calibri"/>
          <w:shd w:val="clear" w:color="auto" w:fill="FFFFFF"/>
        </w:rPr>
        <w:t>:</w:t>
      </w:r>
    </w:p>
    <w:p w14:paraId="4BAB18A3" w14:textId="3C73437C" w:rsidR="00864A3C" w:rsidRDefault="009B168A" w:rsidP="00864A3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  <w:r w:rsidRPr="009A503B">
        <w:rPr>
          <w:rFonts w:ascii="Calibri" w:hAnsi="Calibri" w:cs="Calibri"/>
          <w:shd w:val="clear" w:color="auto" w:fill="FFFFFF"/>
        </w:rPr>
        <w:t xml:space="preserve">transformację MŚP w kierunku gospodarki o obiegu zamkniętym (GOZ) </w:t>
      </w:r>
    </w:p>
    <w:p w14:paraId="27CBD6E0" w14:textId="3EBB6EB9" w:rsidR="009B168A" w:rsidRPr="009A503B" w:rsidRDefault="009B168A" w:rsidP="00864A3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  <w:r w:rsidRPr="009A503B">
        <w:rPr>
          <w:rFonts w:ascii="Calibri" w:hAnsi="Calibri" w:cs="Calibri"/>
          <w:shd w:val="clear" w:color="auto" w:fill="FFFFFF"/>
        </w:rPr>
        <w:t>poprawę efektywności energetycznej budynków wykorzystywanych przez MŚP do prowadzenia działalności gospodarczej.</w:t>
      </w:r>
    </w:p>
    <w:p w14:paraId="4DDB5658" w14:textId="20D73A1D" w:rsidR="00703D9F" w:rsidRPr="009A503B" w:rsidRDefault="00347305" w:rsidP="009A503B">
      <w:pPr>
        <w:pStyle w:val="NormalnyWeb"/>
        <w:shd w:val="clear" w:color="auto" w:fill="FFFFFF"/>
        <w:spacing w:before="0" w:beforeAutospacing="0" w:after="0" w:afterAutospacing="0"/>
        <w:ind w:left="2126"/>
        <w:rPr>
          <w:rFonts w:asciiTheme="minorHAnsi" w:hAnsiTheme="minorHAnsi" w:cstheme="minorHAnsi"/>
          <w:bCs/>
        </w:rPr>
      </w:pPr>
      <w:bookmarkStart w:id="5" w:name="_Hlk210637401"/>
      <w:bookmarkEnd w:id="4"/>
      <w:r w:rsidRPr="009A503B">
        <w:rPr>
          <w:rFonts w:asciiTheme="minorHAnsi" w:hAnsiTheme="minorHAnsi" w:cstheme="minorHAnsi"/>
          <w:bCs/>
        </w:rPr>
        <w:t xml:space="preserve">Dariusz Kiedrowski- Prezes Zarządu, </w:t>
      </w:r>
      <w:r w:rsidRPr="009A503B">
        <w:rPr>
          <w:rFonts w:asciiTheme="minorHAnsi" w:hAnsiTheme="minorHAnsi" w:cstheme="minorHAnsi"/>
          <w:bCs/>
          <w:shd w:val="clear" w:color="auto" w:fill="FFFFFF"/>
        </w:rPr>
        <w:t xml:space="preserve"> Kaszubski Fundusz Przedsiębiorczości S.A.</w:t>
      </w:r>
      <w:r w:rsidRPr="009A503B">
        <w:rPr>
          <w:rFonts w:asciiTheme="minorHAnsi" w:hAnsiTheme="minorHAnsi" w:cstheme="minorHAnsi"/>
          <w:bCs/>
        </w:rPr>
        <w:t xml:space="preserve"> </w:t>
      </w:r>
    </w:p>
    <w:bookmarkEnd w:id="5"/>
    <w:p w14:paraId="56622C4F" w14:textId="77777777" w:rsidR="00703D9F" w:rsidRPr="009A503B" w:rsidRDefault="00703D9F" w:rsidP="00703D9F">
      <w:pPr>
        <w:spacing w:line="276" w:lineRule="auto"/>
        <w:rPr>
          <w:rFonts w:asciiTheme="minorHAnsi" w:hAnsiTheme="minorHAnsi" w:cstheme="minorHAnsi"/>
          <w:b/>
        </w:rPr>
      </w:pPr>
    </w:p>
    <w:p w14:paraId="0D887F56" w14:textId="717F0104" w:rsidR="00703D9F" w:rsidRPr="009A503B" w:rsidRDefault="00703D9F" w:rsidP="00703D9F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  <w:r w:rsidRPr="009A503B">
        <w:rPr>
          <w:rFonts w:asciiTheme="minorHAnsi" w:hAnsiTheme="minorHAnsi" w:cstheme="minorHAnsi"/>
          <w:b/>
        </w:rPr>
        <w:t>1</w:t>
      </w:r>
      <w:r w:rsidR="00347305" w:rsidRPr="009A503B">
        <w:rPr>
          <w:rFonts w:asciiTheme="minorHAnsi" w:hAnsiTheme="minorHAnsi" w:cstheme="minorHAnsi"/>
          <w:b/>
        </w:rPr>
        <w:t>1</w:t>
      </w:r>
      <w:r w:rsidRPr="009A503B">
        <w:rPr>
          <w:rFonts w:asciiTheme="minorHAnsi" w:hAnsiTheme="minorHAnsi" w:cstheme="minorHAnsi"/>
          <w:b/>
        </w:rPr>
        <w:t>:25</w:t>
      </w:r>
      <w:r w:rsidRPr="009A503B">
        <w:rPr>
          <w:rFonts w:asciiTheme="minorHAnsi" w:hAnsiTheme="minorHAnsi" w:cstheme="minorHAnsi"/>
        </w:rPr>
        <w:t xml:space="preserve">     </w:t>
      </w:r>
      <w:r w:rsidR="00347305" w:rsidRPr="009A503B">
        <w:rPr>
          <w:rFonts w:asciiTheme="minorHAnsi" w:hAnsiTheme="minorHAnsi" w:cstheme="minorHAnsi"/>
        </w:rPr>
        <w:t xml:space="preserve">     </w:t>
      </w:r>
      <w:r w:rsidR="00347305" w:rsidRPr="009A503B">
        <w:rPr>
          <w:rFonts w:asciiTheme="minorHAnsi" w:hAnsiTheme="minorHAnsi" w:cstheme="minorHAnsi"/>
        </w:rPr>
        <w:tab/>
      </w:r>
      <w:r w:rsidR="00347305" w:rsidRPr="009A503B">
        <w:rPr>
          <w:rFonts w:asciiTheme="minorHAnsi" w:hAnsiTheme="minorHAnsi" w:cstheme="minorHAnsi"/>
        </w:rPr>
        <w:tab/>
      </w:r>
      <w:r w:rsidR="00347305" w:rsidRPr="009A503B">
        <w:rPr>
          <w:rFonts w:asciiTheme="minorHAnsi" w:hAnsiTheme="minorHAnsi" w:cstheme="minorHAnsi"/>
        </w:rPr>
        <w:tab/>
      </w:r>
      <w:r w:rsidR="00347305" w:rsidRPr="009A503B">
        <w:rPr>
          <w:rFonts w:asciiTheme="minorHAnsi" w:hAnsiTheme="minorHAnsi" w:cstheme="minorHAnsi"/>
          <w:b/>
        </w:rPr>
        <w:t>Podsumowanie i zakończenie webinarium</w:t>
      </w:r>
    </w:p>
    <w:p w14:paraId="48250958" w14:textId="77777777" w:rsidR="00703D9F" w:rsidRPr="009A503B" w:rsidRDefault="00703D9F" w:rsidP="00450C54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14:paraId="16810D07" w14:textId="77777777"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5F4E2BA4" w14:textId="7BD01959"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81253B" w:rsidRPr="0081253B">
        <w:rPr>
          <w:rFonts w:asciiTheme="minorHAnsi" w:hAnsiTheme="minorHAnsi" w:cstheme="minorHAnsi"/>
          <w:b/>
        </w:rPr>
        <w:t xml:space="preserve"> </w:t>
      </w:r>
      <w:r w:rsidR="0081253B">
        <w:rPr>
          <w:rFonts w:asciiTheme="minorHAnsi" w:hAnsiTheme="minorHAnsi" w:cstheme="minorHAnsi"/>
        </w:rPr>
        <w:t xml:space="preserve">                            </w:t>
      </w:r>
    </w:p>
    <w:p w14:paraId="54ED1CD3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08E9" w14:textId="77777777" w:rsidR="00683EAD" w:rsidRDefault="00683EAD">
      <w:r>
        <w:separator/>
      </w:r>
    </w:p>
  </w:endnote>
  <w:endnote w:type="continuationSeparator" w:id="0">
    <w:p w14:paraId="5896F75A" w14:textId="77777777" w:rsidR="00683EAD" w:rsidRDefault="0068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1B76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13FA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6DA67178" wp14:editId="255BEA74">
          <wp:extent cx="6840220" cy="442196"/>
          <wp:effectExtent l="0" t="0" r="0" b="0"/>
          <wp:docPr id="835139707" name="Obraz 835139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B3EA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4A22" w14:textId="77777777" w:rsidR="00683EAD" w:rsidRDefault="00683EAD">
      <w:r>
        <w:separator/>
      </w:r>
    </w:p>
  </w:footnote>
  <w:footnote w:type="continuationSeparator" w:id="0">
    <w:p w14:paraId="4029ABDD" w14:textId="77777777" w:rsidR="00683EAD" w:rsidRDefault="0068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1825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3BADC020" wp14:editId="13B07234">
          <wp:extent cx="7400261" cy="688545"/>
          <wp:effectExtent l="0" t="0" r="0" b="0"/>
          <wp:docPr id="915579533" name="Obraz 9155795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3A85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731A01EA" wp14:editId="47C863B8">
          <wp:extent cx="6591300" cy="895202"/>
          <wp:effectExtent l="0" t="0" r="0" b="635"/>
          <wp:docPr id="1883076851" name="Obraz 1883076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0DE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C06009"/>
    <w:multiLevelType w:val="hybridMultilevel"/>
    <w:tmpl w:val="0CA68D0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9D0550F"/>
    <w:multiLevelType w:val="hybridMultilevel"/>
    <w:tmpl w:val="3B86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880240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912846">
    <w:abstractNumId w:val="10"/>
  </w:num>
  <w:num w:numId="3" w16cid:durableId="1903566498">
    <w:abstractNumId w:val="4"/>
  </w:num>
  <w:num w:numId="4" w16cid:durableId="76178657">
    <w:abstractNumId w:val="19"/>
  </w:num>
  <w:num w:numId="5" w16cid:durableId="917059971">
    <w:abstractNumId w:val="15"/>
  </w:num>
  <w:num w:numId="6" w16cid:durableId="32853664">
    <w:abstractNumId w:val="3"/>
  </w:num>
  <w:num w:numId="7" w16cid:durableId="1382628463">
    <w:abstractNumId w:val="0"/>
  </w:num>
  <w:num w:numId="8" w16cid:durableId="1635024007">
    <w:abstractNumId w:val="18"/>
  </w:num>
  <w:num w:numId="9" w16cid:durableId="300773916">
    <w:abstractNumId w:val="16"/>
  </w:num>
  <w:num w:numId="10" w16cid:durableId="2082215820">
    <w:abstractNumId w:val="1"/>
  </w:num>
  <w:num w:numId="11" w16cid:durableId="1336301939">
    <w:abstractNumId w:val="12"/>
  </w:num>
  <w:num w:numId="12" w16cid:durableId="597257706">
    <w:abstractNumId w:val="7"/>
  </w:num>
  <w:num w:numId="13" w16cid:durableId="1343626427">
    <w:abstractNumId w:val="2"/>
  </w:num>
  <w:num w:numId="14" w16cid:durableId="2105416560">
    <w:abstractNumId w:val="6"/>
  </w:num>
  <w:num w:numId="15" w16cid:durableId="1515994868">
    <w:abstractNumId w:val="14"/>
  </w:num>
  <w:num w:numId="16" w16cid:durableId="979457657">
    <w:abstractNumId w:val="20"/>
  </w:num>
  <w:num w:numId="17" w16cid:durableId="1121221085">
    <w:abstractNumId w:val="11"/>
  </w:num>
  <w:num w:numId="18" w16cid:durableId="387268403">
    <w:abstractNumId w:val="9"/>
  </w:num>
  <w:num w:numId="19" w16cid:durableId="617764842">
    <w:abstractNumId w:val="17"/>
  </w:num>
  <w:num w:numId="20" w16cid:durableId="1525747922">
    <w:abstractNumId w:val="5"/>
  </w:num>
  <w:num w:numId="21" w16cid:durableId="9182789">
    <w:abstractNumId w:val="13"/>
  </w:num>
  <w:num w:numId="22" w16cid:durableId="1503013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4DFCEDFF-06A2-4ED5-A8C2-02AF422B7453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432CC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C29EB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82709"/>
    <w:rsid w:val="001969D8"/>
    <w:rsid w:val="001975A5"/>
    <w:rsid w:val="00197998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E7BCE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35000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126AF"/>
    <w:rsid w:val="00320AAC"/>
    <w:rsid w:val="00322E43"/>
    <w:rsid w:val="00325198"/>
    <w:rsid w:val="00325EF9"/>
    <w:rsid w:val="003309A6"/>
    <w:rsid w:val="00347305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698D"/>
    <w:rsid w:val="003C31D9"/>
    <w:rsid w:val="003C554F"/>
    <w:rsid w:val="003D01EC"/>
    <w:rsid w:val="003D71E3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0C54"/>
    <w:rsid w:val="004568E7"/>
    <w:rsid w:val="004714E9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B7D7D"/>
    <w:rsid w:val="005D2EF5"/>
    <w:rsid w:val="005D3CCD"/>
    <w:rsid w:val="005D621C"/>
    <w:rsid w:val="005E00DA"/>
    <w:rsid w:val="005E0294"/>
    <w:rsid w:val="005E6A8B"/>
    <w:rsid w:val="005F3119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065"/>
    <w:rsid w:val="00670371"/>
    <w:rsid w:val="006711AA"/>
    <w:rsid w:val="00671E29"/>
    <w:rsid w:val="00672209"/>
    <w:rsid w:val="0067363E"/>
    <w:rsid w:val="00673B03"/>
    <w:rsid w:val="00683EAD"/>
    <w:rsid w:val="00684EE4"/>
    <w:rsid w:val="00690ACC"/>
    <w:rsid w:val="00692BD8"/>
    <w:rsid w:val="0069621B"/>
    <w:rsid w:val="006A0440"/>
    <w:rsid w:val="006A4FDC"/>
    <w:rsid w:val="006C2246"/>
    <w:rsid w:val="006D1ABA"/>
    <w:rsid w:val="006D5482"/>
    <w:rsid w:val="006D7E7A"/>
    <w:rsid w:val="006E238E"/>
    <w:rsid w:val="006E27F0"/>
    <w:rsid w:val="006E36E9"/>
    <w:rsid w:val="006E6B78"/>
    <w:rsid w:val="006F209E"/>
    <w:rsid w:val="00701FB5"/>
    <w:rsid w:val="00703D9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17F7"/>
    <w:rsid w:val="008079F9"/>
    <w:rsid w:val="0081113E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4A3C"/>
    <w:rsid w:val="00867967"/>
    <w:rsid w:val="00873896"/>
    <w:rsid w:val="00886608"/>
    <w:rsid w:val="008869CD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54B8"/>
    <w:rsid w:val="008D6C50"/>
    <w:rsid w:val="008E13A4"/>
    <w:rsid w:val="008F09EA"/>
    <w:rsid w:val="008F7CD0"/>
    <w:rsid w:val="00900434"/>
    <w:rsid w:val="00901474"/>
    <w:rsid w:val="009019D4"/>
    <w:rsid w:val="00907004"/>
    <w:rsid w:val="00907792"/>
    <w:rsid w:val="00914763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931B5"/>
    <w:rsid w:val="009A0C80"/>
    <w:rsid w:val="009A503B"/>
    <w:rsid w:val="009B168A"/>
    <w:rsid w:val="009B7762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9F2E82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5093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C02"/>
    <w:rsid w:val="00B01F08"/>
    <w:rsid w:val="00B02D80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1ADC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736B9"/>
    <w:rsid w:val="00C84B1C"/>
    <w:rsid w:val="00C84E6D"/>
    <w:rsid w:val="00C8796B"/>
    <w:rsid w:val="00C9361B"/>
    <w:rsid w:val="00C94D58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1717E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96E42"/>
    <w:rsid w:val="00DA1AC3"/>
    <w:rsid w:val="00DA6B27"/>
    <w:rsid w:val="00DB138F"/>
    <w:rsid w:val="00DB3FC3"/>
    <w:rsid w:val="00DB58BF"/>
    <w:rsid w:val="00DC0B0A"/>
    <w:rsid w:val="00DC14C5"/>
    <w:rsid w:val="00DC6622"/>
    <w:rsid w:val="00DC733E"/>
    <w:rsid w:val="00DD06D2"/>
    <w:rsid w:val="00DD0C13"/>
    <w:rsid w:val="00DD5794"/>
    <w:rsid w:val="00DE1CDD"/>
    <w:rsid w:val="00DE294A"/>
    <w:rsid w:val="00DF57BE"/>
    <w:rsid w:val="00E01C5A"/>
    <w:rsid w:val="00E0451B"/>
    <w:rsid w:val="00E06500"/>
    <w:rsid w:val="00E118DE"/>
    <w:rsid w:val="00E123D3"/>
    <w:rsid w:val="00E139B2"/>
    <w:rsid w:val="00E17FF4"/>
    <w:rsid w:val="00E25D87"/>
    <w:rsid w:val="00E33A8E"/>
    <w:rsid w:val="00E342A7"/>
    <w:rsid w:val="00E3463C"/>
    <w:rsid w:val="00E43925"/>
    <w:rsid w:val="00E56557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5EC1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A4B12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  <w:style w:type="paragraph" w:customStyle="1" w:styleId="xmsonormal">
    <w:name w:val="x_msonormal"/>
    <w:basedOn w:val="Normalny"/>
    <w:rsid w:val="00DB3FC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ypena">
    <w:name w:val="oypena"/>
    <w:basedOn w:val="Domylnaczcionkaakapitu"/>
    <w:rsid w:val="009B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FCEDFF-06A2-4ED5-A8C2-02AF422B74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Tomasz Nawrot</cp:lastModifiedBy>
  <cp:revision>3</cp:revision>
  <cp:lastPrinted>2025-10-06T12:39:00Z</cp:lastPrinted>
  <dcterms:created xsi:type="dcterms:W3CDTF">2025-10-06T12:40:00Z</dcterms:created>
  <dcterms:modified xsi:type="dcterms:W3CDTF">2025-10-08T12:22:00Z</dcterms:modified>
</cp:coreProperties>
</file>