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E" w:rsidRDefault="004650EE" w:rsidP="004650E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4650EE" w:rsidRDefault="004650EE" w:rsidP="0000796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650EE">
        <w:rPr>
          <w:rFonts w:asciiTheme="minorHAnsi" w:hAnsiTheme="minorHAnsi" w:cstheme="minorHAnsi"/>
          <w:sz w:val="22"/>
          <w:szCs w:val="22"/>
        </w:rPr>
        <w:t>Załącznik nr 15 do Regulaminu wyboru projektów</w:t>
      </w:r>
    </w:p>
    <w:p w:rsidR="0000796F" w:rsidRPr="0000796F" w:rsidRDefault="0000796F" w:rsidP="0000796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4650EE" w:rsidRPr="004650EE" w:rsidRDefault="004650EE" w:rsidP="004650EE">
      <w:pPr>
        <w:keepNext/>
        <w:keepLines/>
        <w:spacing w:before="240" w:after="480"/>
        <w:jc w:val="center"/>
        <w:outlineLvl w:val="0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>Wzór oświadczenia o niekaralności karą zakazu dostępu do środków, o których mowa w art. 5 ust. 3 pkt 1 i 4 ustawy z dnia 27 sierpnia 2009 r. o finansach publicznych (Dz.U. z 202</w:t>
      </w:r>
      <w:r w:rsidR="00AA6B69">
        <w:rPr>
          <w:rFonts w:asciiTheme="minorHAnsi" w:eastAsiaTheme="majorEastAsia" w:hAnsiTheme="minorHAnsi" w:cstheme="majorBidi"/>
          <w:b/>
          <w:sz w:val="28"/>
          <w:szCs w:val="32"/>
        </w:rPr>
        <w:t>5</w:t>
      </w: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 xml:space="preserve"> r. poz. 1</w:t>
      </w:r>
      <w:r w:rsidR="00AA6B69">
        <w:rPr>
          <w:rFonts w:asciiTheme="minorHAnsi" w:eastAsiaTheme="majorEastAsia" w:hAnsiTheme="minorHAnsi" w:cstheme="majorBidi"/>
          <w:b/>
          <w:sz w:val="28"/>
          <w:szCs w:val="32"/>
        </w:rPr>
        <w:t>48</w:t>
      </w: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 xml:space="preserve">3) </w:t>
      </w:r>
    </w:p>
    <w:p w:rsidR="004650EE" w:rsidRPr="004650EE" w:rsidRDefault="004650EE" w:rsidP="004650EE">
      <w:pPr>
        <w:spacing w:before="720" w:after="100" w:afterAutospacing="1"/>
        <w:ind w:left="6804" w:hanging="6804"/>
        <w:rPr>
          <w:rFonts w:ascii="Calibri" w:hAnsi="Calibri" w:cs="Arial"/>
          <w:sz w:val="22"/>
          <w:szCs w:val="22"/>
        </w:rPr>
      </w:pPr>
      <w:r w:rsidRPr="004650EE">
        <w:rPr>
          <w:rFonts w:ascii="Calibri" w:hAnsi="Calibri" w:cs="Arial"/>
          <w:sz w:val="22"/>
          <w:szCs w:val="22"/>
        </w:rPr>
        <w:t>…(nazwa i adres Wnioskodawcy/Partnera</w:t>
      </w:r>
      <w:r w:rsidRPr="004650EE">
        <w:rPr>
          <w:rFonts w:ascii="Calibri" w:hAnsi="Calibri" w:cs="Arial"/>
          <w:sz w:val="22"/>
          <w:szCs w:val="22"/>
          <w:vertAlign w:val="superscript"/>
        </w:rPr>
        <w:footnoteReference w:customMarkFollows="1" w:id="1"/>
        <w:sym w:font="Symbol" w:char="F02A"/>
      </w:r>
      <w:r w:rsidRPr="004650EE">
        <w:rPr>
          <w:rFonts w:ascii="Calibri" w:hAnsi="Calibri" w:cs="Arial"/>
          <w:sz w:val="22"/>
          <w:szCs w:val="22"/>
        </w:rPr>
        <w:t>)</w:t>
      </w:r>
      <w:r w:rsidRPr="004650EE">
        <w:rPr>
          <w:rFonts w:ascii="Calibri" w:hAnsi="Calibri" w:cs="Arial"/>
          <w:sz w:val="22"/>
          <w:szCs w:val="22"/>
        </w:rPr>
        <w:tab/>
        <w:t>…(miejscowość, data)</w:t>
      </w:r>
    </w:p>
    <w:p w:rsidR="004650EE" w:rsidRPr="004650EE" w:rsidRDefault="004650EE" w:rsidP="004650EE">
      <w:pPr>
        <w:spacing w:before="720" w:after="240"/>
        <w:rPr>
          <w:rFonts w:ascii="Calibri" w:hAnsi="Calibri"/>
          <w:sz w:val="22"/>
          <w:szCs w:val="22"/>
        </w:rPr>
      </w:pPr>
      <w:r w:rsidRPr="004650EE">
        <w:rPr>
          <w:rFonts w:ascii="Calibri" w:hAnsi="Calibri" w:cs="Arial"/>
          <w:b/>
          <w:szCs w:val="22"/>
        </w:rPr>
        <w:t>Oświadczenie Wnioskodawcy/Partnera</w:t>
      </w:r>
    </w:p>
    <w:p w:rsidR="004650EE" w:rsidRPr="004650EE" w:rsidRDefault="004650EE" w:rsidP="004650EE">
      <w:pPr>
        <w:autoSpaceDE w:val="0"/>
        <w:autoSpaceDN w:val="0"/>
        <w:adjustRightInd w:val="0"/>
        <w:spacing w:after="720" w:line="360" w:lineRule="auto"/>
        <w:rPr>
          <w:rFonts w:ascii="Calibri" w:eastAsia="Calibri" w:hAnsi="Calibri" w:cs="Arial"/>
          <w:sz w:val="22"/>
          <w:szCs w:val="22"/>
        </w:rPr>
      </w:pPr>
      <w:r w:rsidRPr="004650EE">
        <w:rPr>
          <w:rFonts w:ascii="Calibri" w:hAnsi="Calibri" w:cs="Arial"/>
          <w:sz w:val="22"/>
          <w:szCs w:val="22"/>
        </w:rPr>
        <w:t xml:space="preserve">W związku z ustawą z dnia 15 czerwca 2012 r. o skutkach powierzania wykonywania pracy cudzoziemcom przebywającym </w:t>
      </w:r>
      <w:r w:rsidRPr="004650EE">
        <w:rPr>
          <w:rFonts w:asciiTheme="minorHAnsi" w:hAnsiTheme="minorHAnsi" w:cstheme="minorHAnsi"/>
          <w:sz w:val="22"/>
          <w:szCs w:val="22"/>
        </w:rPr>
        <w:t>wbrew</w:t>
      </w:r>
      <w:r w:rsidRPr="004650EE">
        <w:rPr>
          <w:rFonts w:ascii="Calibri" w:hAnsi="Calibri" w:cs="Arial"/>
          <w:sz w:val="22"/>
          <w:szCs w:val="22"/>
        </w:rPr>
        <w:t xml:space="preserve"> przepisom na terytorium Rzeczypospolitej Polskiej (Dz.U. z 202</w:t>
      </w:r>
      <w:r w:rsidR="00653F81">
        <w:rPr>
          <w:rFonts w:ascii="Calibri" w:hAnsi="Calibri" w:cs="Arial"/>
          <w:sz w:val="22"/>
          <w:szCs w:val="22"/>
        </w:rPr>
        <w:t>5</w:t>
      </w:r>
      <w:r w:rsidRPr="004650EE">
        <w:rPr>
          <w:rFonts w:ascii="Calibri" w:hAnsi="Calibri" w:cs="Arial"/>
          <w:sz w:val="22"/>
          <w:szCs w:val="22"/>
        </w:rPr>
        <w:t xml:space="preserve"> r. poz. 1</w:t>
      </w:r>
      <w:r w:rsidR="00653F81">
        <w:rPr>
          <w:rFonts w:ascii="Calibri" w:hAnsi="Calibri" w:cs="Arial"/>
          <w:sz w:val="22"/>
          <w:szCs w:val="22"/>
        </w:rPr>
        <w:t>56</w:t>
      </w:r>
      <w:r w:rsidRPr="004650EE">
        <w:rPr>
          <w:rFonts w:ascii="Calibri" w:hAnsi="Calibri" w:cs="Arial"/>
          <w:sz w:val="22"/>
          <w:szCs w:val="22"/>
        </w:rPr>
        <w:t>7</w:t>
      </w:r>
      <w:bookmarkStart w:id="0" w:name="_GoBack"/>
      <w:bookmarkEnd w:id="0"/>
      <w:r w:rsidRPr="004650EE">
        <w:rPr>
          <w:rFonts w:ascii="Calibri" w:hAnsi="Calibri" w:cs="Arial"/>
          <w:sz w:val="22"/>
          <w:szCs w:val="22"/>
        </w:rPr>
        <w:t>) oświadczam/y, że wobec Wnioskodawcy/Partnera …</w:t>
      </w:r>
      <w:r w:rsidRPr="004650EE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4650EE">
        <w:rPr>
          <w:rFonts w:ascii="Calibri" w:hAnsi="Calibri" w:cs="Arial"/>
          <w:iCs/>
          <w:sz w:val="22"/>
          <w:szCs w:val="22"/>
        </w:rPr>
        <w:t>(należy wpisać nazwę Wnioskodawcy/Partnera oraz jego status prawny</w:t>
      </w:r>
      <w:r w:rsidRPr="004650EE">
        <w:rPr>
          <w:rFonts w:ascii="Calibri" w:hAnsi="Calibri" w:cs="Arial"/>
          <w:sz w:val="22"/>
          <w:szCs w:val="22"/>
        </w:rPr>
        <w:t xml:space="preserve">) nie został orzeczony zakaz dostępu do środków, o których mowa w art. 5 ust. 3 pkt 1 i 4 ustawy z dnia 27 sierpnia 2009 r. o finansach publicznych </w:t>
      </w:r>
      <w:r w:rsidRPr="004650EE">
        <w:rPr>
          <w:rFonts w:ascii="Calibri" w:hAnsi="Calibri"/>
          <w:sz w:val="22"/>
          <w:szCs w:val="22"/>
        </w:rPr>
        <w:t>(</w:t>
      </w:r>
      <w:r w:rsidRPr="004650EE">
        <w:rPr>
          <w:rFonts w:ascii="Calibri" w:eastAsia="Calibri" w:hAnsi="Calibri" w:cs="Arial"/>
          <w:sz w:val="22"/>
          <w:szCs w:val="22"/>
        </w:rPr>
        <w:t xml:space="preserve">Dz.U. z </w:t>
      </w:r>
      <w:r w:rsidR="00AA6B69" w:rsidRPr="00AA6B69">
        <w:rPr>
          <w:rFonts w:ascii="Calibri" w:eastAsia="Calibri" w:hAnsi="Calibri" w:cs="Arial"/>
          <w:sz w:val="22"/>
          <w:szCs w:val="22"/>
        </w:rPr>
        <w:t>2025 r. poz. 1483</w:t>
      </w:r>
      <w:r w:rsidRPr="004650EE">
        <w:rPr>
          <w:rFonts w:ascii="Calibri" w:eastAsia="Calibri" w:hAnsi="Calibri" w:cs="Arial"/>
          <w:sz w:val="22"/>
          <w:szCs w:val="22"/>
        </w:rPr>
        <w:t>).</w:t>
      </w:r>
    </w:p>
    <w:p w:rsidR="004650EE" w:rsidRPr="004650EE" w:rsidRDefault="004650EE" w:rsidP="004650EE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 w:rsidRPr="004650EE">
        <w:rPr>
          <w:rFonts w:ascii="Calibri" w:eastAsia="Calibri" w:hAnsi="Calibri" w:cs="Arial"/>
          <w:sz w:val="22"/>
          <w:szCs w:val="22"/>
        </w:rPr>
        <w:t>…</w:t>
      </w:r>
      <w:r w:rsidRPr="004650EE">
        <w:rPr>
          <w:rFonts w:ascii="Calibri" w:hAnsi="Calibri" w:cs="Arial"/>
          <w:sz w:val="22"/>
          <w:szCs w:val="22"/>
        </w:rPr>
        <w:t>(podpis i pieczęć)</w:t>
      </w:r>
    </w:p>
    <w:p w:rsidR="003034F9" w:rsidRPr="002A3D18" w:rsidRDefault="003034F9" w:rsidP="002A3D18">
      <w:pPr>
        <w:spacing w:before="240" w:line="360" w:lineRule="auto"/>
        <w:rPr>
          <w:rFonts w:asciiTheme="minorHAnsi" w:hAnsiTheme="minorHAnsi" w:cstheme="minorHAnsi"/>
          <w:sz w:val="22"/>
        </w:rPr>
      </w:pPr>
    </w:p>
    <w:sectPr w:rsidR="003034F9" w:rsidRPr="002A3D18" w:rsidSect="00C1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87" w:right="1418" w:bottom="1560" w:left="1418" w:header="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A72" w:rsidRDefault="00412A72">
      <w:r>
        <w:separator/>
      </w:r>
    </w:p>
  </w:endnote>
  <w:endnote w:type="continuationSeparator" w:id="0">
    <w:p w:rsidR="00412A72" w:rsidRDefault="0041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7C" w:rsidRDefault="00292E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E6" w:rsidRPr="00B01F08" w:rsidRDefault="003A27B9" w:rsidP="00C8100D">
    <w:pPr>
      <w:pStyle w:val="Stopka"/>
      <w:ind w:left="-1134"/>
      <w:jc w:val="center"/>
    </w:pPr>
    <w:r>
      <w:rPr>
        <w:noProof/>
      </w:rPr>
      <w:drawing>
        <wp:inline distT="0" distB="0" distL="0" distR="0" wp14:anchorId="508024C9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A72" w:rsidRDefault="00412A72">
      <w:r>
        <w:separator/>
      </w:r>
    </w:p>
  </w:footnote>
  <w:footnote w:type="continuationSeparator" w:id="0">
    <w:p w:rsidR="00412A72" w:rsidRDefault="00412A72">
      <w:r>
        <w:continuationSeparator/>
      </w:r>
    </w:p>
  </w:footnote>
  <w:footnote w:id="1">
    <w:p w:rsidR="004650EE" w:rsidRPr="008E5CE3" w:rsidRDefault="004650EE" w:rsidP="004650EE">
      <w:pPr>
        <w:pStyle w:val="Podrozdzia31"/>
        <w:rPr>
          <w:rFonts w:asciiTheme="minorHAnsi" w:hAnsiTheme="minorHAnsi" w:cstheme="minorHAnsi"/>
          <w:sz w:val="22"/>
          <w:szCs w:val="22"/>
        </w:rPr>
      </w:pPr>
      <w:r w:rsidRPr="008E5CE3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8E5CE3">
        <w:rPr>
          <w:rFonts w:asciiTheme="minorHAnsi" w:hAnsiTheme="minorHAnsi" w:cstheme="minorHAnsi"/>
          <w:sz w:val="22"/>
          <w:szCs w:val="22"/>
        </w:rPr>
        <w:t xml:space="preserve">Skreślić niepotrzebne; dotyczy treści całego dokumentu.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7C" w:rsidRDefault="00292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B844648-86FC-47FB-820F-97380E86EC69}"/>
  </w:docVars>
  <w:rsids>
    <w:rsidRoot w:val="001A02A1"/>
    <w:rsid w:val="0000796F"/>
    <w:rsid w:val="000174EA"/>
    <w:rsid w:val="000364DF"/>
    <w:rsid w:val="00061F20"/>
    <w:rsid w:val="00080D83"/>
    <w:rsid w:val="000A3836"/>
    <w:rsid w:val="000D283E"/>
    <w:rsid w:val="000F4B25"/>
    <w:rsid w:val="00120BC8"/>
    <w:rsid w:val="00124D4A"/>
    <w:rsid w:val="001304E7"/>
    <w:rsid w:val="00130B23"/>
    <w:rsid w:val="00141A58"/>
    <w:rsid w:val="001520FF"/>
    <w:rsid w:val="00160C58"/>
    <w:rsid w:val="001A02A1"/>
    <w:rsid w:val="001A3D33"/>
    <w:rsid w:val="001B210F"/>
    <w:rsid w:val="001D059A"/>
    <w:rsid w:val="00240893"/>
    <w:rsid w:val="00241C1F"/>
    <w:rsid w:val="002425AE"/>
    <w:rsid w:val="002529E4"/>
    <w:rsid w:val="00261F48"/>
    <w:rsid w:val="00292E7C"/>
    <w:rsid w:val="002A3D18"/>
    <w:rsid w:val="002C6347"/>
    <w:rsid w:val="003034F9"/>
    <w:rsid w:val="00315901"/>
    <w:rsid w:val="00320AAC"/>
    <w:rsid w:val="00321ECF"/>
    <w:rsid w:val="00325198"/>
    <w:rsid w:val="003471F4"/>
    <w:rsid w:val="003526F5"/>
    <w:rsid w:val="0035482A"/>
    <w:rsid w:val="003619F2"/>
    <w:rsid w:val="00365820"/>
    <w:rsid w:val="00386C9D"/>
    <w:rsid w:val="0039693E"/>
    <w:rsid w:val="003A27B9"/>
    <w:rsid w:val="003C554F"/>
    <w:rsid w:val="0040149C"/>
    <w:rsid w:val="00412A72"/>
    <w:rsid w:val="00414478"/>
    <w:rsid w:val="00414F64"/>
    <w:rsid w:val="004430F4"/>
    <w:rsid w:val="0045120D"/>
    <w:rsid w:val="00464281"/>
    <w:rsid w:val="004650EE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40BFF"/>
    <w:rsid w:val="00653F81"/>
    <w:rsid w:val="0066032A"/>
    <w:rsid w:val="00665A91"/>
    <w:rsid w:val="00672C5F"/>
    <w:rsid w:val="0069621B"/>
    <w:rsid w:val="006B4267"/>
    <w:rsid w:val="006F0C63"/>
    <w:rsid w:val="006F209E"/>
    <w:rsid w:val="00727F94"/>
    <w:rsid w:val="007337EB"/>
    <w:rsid w:val="00735398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8313C"/>
    <w:rsid w:val="008945D9"/>
    <w:rsid w:val="008C52E2"/>
    <w:rsid w:val="008C77E1"/>
    <w:rsid w:val="008D1FA8"/>
    <w:rsid w:val="009150A9"/>
    <w:rsid w:val="00940E1A"/>
    <w:rsid w:val="009706FB"/>
    <w:rsid w:val="009726FB"/>
    <w:rsid w:val="009A4ACC"/>
    <w:rsid w:val="009D2DCC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A6B69"/>
    <w:rsid w:val="00AD1EFE"/>
    <w:rsid w:val="00AD51FC"/>
    <w:rsid w:val="00AD7E56"/>
    <w:rsid w:val="00B01F08"/>
    <w:rsid w:val="00B1326D"/>
    <w:rsid w:val="00B16E8F"/>
    <w:rsid w:val="00B2442F"/>
    <w:rsid w:val="00B30401"/>
    <w:rsid w:val="00B6637D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5032F"/>
    <w:rsid w:val="00F545A3"/>
    <w:rsid w:val="00F608E1"/>
    <w:rsid w:val="00F83EE2"/>
    <w:rsid w:val="00FB1502"/>
    <w:rsid w:val="00FB5706"/>
    <w:rsid w:val="00FB788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C61882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4650E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4650EE"/>
  </w:style>
  <w:style w:type="character" w:styleId="Odwoanieprzypisudolnego">
    <w:name w:val="footnote reference"/>
    <w:basedOn w:val="Domylnaczcionkaakapitu"/>
    <w:unhideWhenUsed/>
    <w:rsid w:val="004650E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650EE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650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4648-86FC-47FB-820F-97380E86EC6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02B48D-7CFC-4E2A-95D0-5421FCBD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 oswiadczenia o niekaralnosci kara zakazu dostepu do srodkow</vt:lpstr>
    </vt:vector>
  </TitlesOfParts>
  <Company>UMWP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 oswiadczenia o niekaralnosci kara zakazu dostepu do srodkow</dc:title>
  <dc:subject/>
  <dc:creator>Idec</dc:creator>
  <cp:keywords>oświadczenie o niekaralności</cp:keywords>
  <cp:lastModifiedBy>Rudzik Janusz</cp:lastModifiedBy>
  <cp:revision>3</cp:revision>
  <cp:lastPrinted>2023-10-31T09:03:00Z</cp:lastPrinted>
  <dcterms:created xsi:type="dcterms:W3CDTF">2025-11-19T09:21:00Z</dcterms:created>
  <dcterms:modified xsi:type="dcterms:W3CDTF">2025-11-24T12:20:00Z</dcterms:modified>
</cp:coreProperties>
</file>