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5684" w14:textId="64A5D732" w:rsidR="00255B40" w:rsidRDefault="00225B68" w:rsidP="00255B40">
      <w:pPr>
        <w:spacing w:after="240" w:line="276" w:lineRule="auto"/>
        <w:rPr>
          <w:rFonts w:ascii="Calibri" w:hAnsi="Calibri"/>
          <w:sz w:val="22"/>
          <w:szCs w:val="22"/>
        </w:rPr>
      </w:pPr>
      <w:r w:rsidRPr="00225B68">
        <w:rPr>
          <w:rFonts w:ascii="Calibri" w:hAnsi="Calibri"/>
          <w:sz w:val="22"/>
          <w:szCs w:val="22"/>
        </w:rPr>
        <w:t xml:space="preserve">Załącznik nr </w:t>
      </w:r>
      <w:r>
        <w:rPr>
          <w:rFonts w:ascii="Calibri" w:hAnsi="Calibri"/>
          <w:sz w:val="22"/>
          <w:szCs w:val="22"/>
        </w:rPr>
        <w:t>6</w:t>
      </w:r>
      <w:r w:rsidRPr="00225B68">
        <w:rPr>
          <w:rFonts w:ascii="Calibri" w:hAnsi="Calibri"/>
          <w:sz w:val="22"/>
          <w:szCs w:val="22"/>
        </w:rPr>
        <w:t xml:space="preserve"> do Regulaminu wyboru projektów przyjętego uchwałą nr </w:t>
      </w:r>
      <w:r w:rsidR="005165E8" w:rsidRPr="005165E8">
        <w:rPr>
          <w:rFonts w:ascii="Calibri" w:hAnsi="Calibri"/>
          <w:sz w:val="22"/>
          <w:szCs w:val="22"/>
        </w:rPr>
        <w:t>349/173/26 Zarządu Województwa Pomorskiego z dnia 19 marca 2026 r.</w:t>
      </w:r>
    </w:p>
    <w:p w14:paraId="5A2DDBE0" w14:textId="77777777"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6964B3">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5E35B45E"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77777777" w:rsidR="00F70317" w:rsidRPr="00C66CA0" w:rsidRDefault="0018125E" w:rsidP="0081730E">
      <w:pPr>
        <w:spacing w:line="276" w:lineRule="auto"/>
        <w:jc w:val="both"/>
        <w:rPr>
          <w:rFonts w:ascii="Calibri" w:hAnsi="Calibri"/>
        </w:rPr>
      </w:pPr>
      <w:r w:rsidRPr="00C66CA0">
        <w:rPr>
          <w:rFonts w:ascii="Calibri" w:hAnsi="Calibri"/>
          <w:b/>
        </w:rPr>
        <w:t>Beneficjentem</w:t>
      </w:r>
      <w:r w:rsidR="00C534CF" w:rsidRPr="00C66CA0">
        <w:rPr>
          <w:rStyle w:val="Odwoanieprzypisudolnego"/>
          <w:rFonts w:ascii="Calibri" w:hAnsi="Calibri"/>
          <w:b/>
        </w:rPr>
        <w:footnoteReference w:id="2"/>
      </w:r>
      <w:r w:rsidR="0043415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E36336" w:rsidRPr="00C66CA0">
        <w:rPr>
          <w:rStyle w:val="Odwoanieprzypisudolnego"/>
          <w:rFonts w:ascii="Calibri" w:hAnsi="Calibri"/>
          <w:spacing w:val="-4"/>
          <w:sz w:val="22"/>
          <w:szCs w:val="22"/>
        </w:rPr>
        <w:footnoteReference w:id="3"/>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65FD5260" w14:textId="77777777" w:rsidR="00BB1356" w:rsidRPr="004233AA"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 nr </w:t>
      </w:r>
      <w:r w:rsidR="00140308" w:rsidRPr="00E54C80">
        <w:rPr>
          <w:rFonts w:ascii="Calibri" w:hAnsi="Calibri"/>
          <w:b/>
          <w:spacing w:val="14"/>
          <w:sz w:val="22"/>
          <w:szCs w:val="22"/>
        </w:rPr>
        <w:t>5</w:t>
      </w:r>
      <w:r w:rsidRPr="00E54C80">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mechanizm monitorowania i wycofania dla </w:t>
      </w:r>
      <w:r w:rsidRPr="004233AA">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4233AA">
        <w:rPr>
          <w:rFonts w:asciiTheme="minorHAnsi" w:hAnsiTheme="minorHAnsi" w:cstheme="minorHAnsi"/>
          <w:sz w:val="22"/>
          <w:szCs w:val="22"/>
        </w:rPr>
        <w:t>;</w:t>
      </w:r>
    </w:p>
    <w:p w14:paraId="424E1C12" w14:textId="77777777"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140308" w:rsidRPr="00E54C80">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777777"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140308" w:rsidRPr="00E54C80">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określającym szczegółowy opis zakresu Projektu;</w:t>
      </w:r>
    </w:p>
    <w:p w14:paraId="5FBC9EF6" w14:textId="12E13186" w:rsidR="00757258" w:rsidRPr="005B0112" w:rsidRDefault="00757258" w:rsidP="002503EE">
      <w:pPr>
        <w:pStyle w:val="Akapitzlist"/>
        <w:numPr>
          <w:ilvl w:val="2"/>
          <w:numId w:val="1"/>
        </w:numPr>
        <w:shd w:val="clear" w:color="auto" w:fill="D9D9D9" w:themeFill="background1" w:themeFillShade="D9"/>
        <w:spacing w:before="60" w:after="40" w:line="276" w:lineRule="auto"/>
        <w:contextualSpacing w:val="0"/>
        <w:jc w:val="both"/>
        <w:rPr>
          <w:rFonts w:ascii="Calibri" w:hAnsi="Calibri" w:cs="Calibri"/>
          <w:sz w:val="22"/>
          <w:szCs w:val="22"/>
        </w:rPr>
      </w:pPr>
      <w:r w:rsidRPr="00221E59">
        <w:rPr>
          <w:rFonts w:ascii="Calibri" w:hAnsi="Calibri"/>
          <w:b/>
          <w:spacing w:val="14"/>
          <w:sz w:val="22"/>
          <w:szCs w:val="22"/>
        </w:rPr>
        <w:t xml:space="preserve">załącznikiem nr </w:t>
      </w:r>
      <w:r w:rsidR="00701C97">
        <w:rPr>
          <w:rFonts w:ascii="Calibri" w:hAnsi="Calibri"/>
          <w:b/>
          <w:spacing w:val="14"/>
          <w:sz w:val="22"/>
          <w:szCs w:val="22"/>
        </w:rPr>
        <w:t>8</w:t>
      </w:r>
      <w:r w:rsidR="00701C97" w:rsidRPr="00221E59">
        <w:rPr>
          <w:rFonts w:ascii="Calibri" w:hAnsi="Calibri"/>
          <w:b/>
          <w:spacing w:val="14"/>
          <w:sz w:val="22"/>
          <w:szCs w:val="22"/>
        </w:rPr>
        <w:t xml:space="preserve"> </w:t>
      </w:r>
      <w:r w:rsidRPr="00221E59">
        <w:rPr>
          <w:rFonts w:ascii="Calibri" w:hAnsi="Calibri"/>
          <w:b/>
          <w:spacing w:val="14"/>
          <w:sz w:val="22"/>
          <w:szCs w:val="22"/>
        </w:rPr>
        <w:t>do Umowy</w:t>
      </w:r>
      <w:r w:rsidRPr="005B0112">
        <w:rPr>
          <w:rFonts w:ascii="Calibri" w:hAnsi="Calibri" w:cs="Calibri"/>
          <w:b/>
          <w:sz w:val="22"/>
          <w:szCs w:val="22"/>
          <w:vertAlign w:val="superscript"/>
        </w:rPr>
        <w:footnoteReference w:id="4"/>
      </w:r>
      <w:r w:rsidRPr="005B0112">
        <w:rPr>
          <w:rFonts w:ascii="Calibri" w:hAnsi="Calibri" w:cs="Calibri"/>
          <w:b/>
          <w:sz w:val="22"/>
          <w:szCs w:val="22"/>
        </w:rPr>
        <w:t>,</w:t>
      </w:r>
      <w:r w:rsidRPr="005B0112">
        <w:rPr>
          <w:rFonts w:ascii="Calibri" w:hAnsi="Calibri" w:cs="Calibri"/>
          <w:sz w:val="22"/>
          <w:szCs w:val="22"/>
        </w:rPr>
        <w:t xml:space="preserve"> określającym </w:t>
      </w:r>
      <w:bookmarkStart w:id="1" w:name="_Hlk153274680"/>
      <w:r w:rsidRPr="005B0112">
        <w:rPr>
          <w:rFonts w:ascii="Calibri" w:hAnsi="Calibri" w:cs="Calibri"/>
          <w:sz w:val="22"/>
          <w:szCs w:val="22"/>
        </w:rPr>
        <w:t>zasady rozliczania i zwrotu dotacji warunkowej</w:t>
      </w:r>
      <w:bookmarkEnd w:id="1"/>
      <w:r w:rsidRPr="005B0112">
        <w:rPr>
          <w:rFonts w:ascii="Calibri" w:hAnsi="Calibri" w:cs="Calibri"/>
          <w:sz w:val="22"/>
          <w:szCs w:val="22"/>
        </w:rPr>
        <w:t>;</w:t>
      </w:r>
    </w:p>
    <w:p w14:paraId="622B2F43" w14:textId="0495248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91128">
        <w:rPr>
          <w:rFonts w:asciiTheme="minorHAnsi" w:hAnsiTheme="minorHAnsi" w:cstheme="minorHAnsi"/>
          <w:sz w:val="22"/>
          <w:szCs w:val="22"/>
        </w:rPr>
        <w:t>, Kryteriami wyboru projektów</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D96E80" w:rsidRPr="004233AA">
        <w:rPr>
          <w:rFonts w:asciiTheme="minorHAnsi" w:hAnsiTheme="minorHAnsi" w:cstheme="minorHAnsi"/>
          <w:sz w:val="22"/>
          <w:szCs w:val="22"/>
        </w:rPr>
        <w:t>wyboru</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projektów</w:t>
      </w:r>
      <w:r w:rsidR="002503EE">
        <w:rPr>
          <w:rStyle w:val="Odwoanieprzypisudolnego"/>
          <w:rFonts w:asciiTheme="minorHAnsi" w:hAnsiTheme="minorHAnsi" w:cstheme="minorHAnsi"/>
          <w:sz w:val="22"/>
          <w:szCs w:val="22"/>
        </w:rPr>
        <w:footnoteReference w:id="5"/>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(dokumenty</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te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zamieszczone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są</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na</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stronie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internetowej</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Programu</w:t>
      </w:r>
      <w:r w:rsidR="002503EE" w:rsidRPr="002503EE">
        <w:t xml:space="preserve"> </w:t>
      </w:r>
      <w:bookmarkStart w:id="2" w:name="_Hlk173231054"/>
      <w:r w:rsidR="002503EE" w:rsidRPr="002503EE">
        <w:rPr>
          <w:rStyle w:val="Hipercze"/>
          <w:rFonts w:ascii="Calibri" w:hAnsi="Calibri"/>
          <w:sz w:val="22"/>
          <w:szCs w:val="22"/>
        </w:rPr>
        <w:t>https://funduszeuepomorskie.pl/</w:t>
      </w:r>
      <w:r w:rsidR="005D4E3C" w:rsidRPr="004233AA">
        <w:rPr>
          <w:rFonts w:asciiTheme="minorHAnsi" w:hAnsiTheme="minorHAnsi" w:cstheme="minorHAnsi"/>
          <w:sz w:val="22"/>
          <w:szCs w:val="22"/>
        </w:rPr>
        <w:t>)</w:t>
      </w:r>
      <w:r w:rsidRPr="004233AA">
        <w:rPr>
          <w:rFonts w:asciiTheme="minorHAnsi" w:hAnsiTheme="minorHAnsi" w:cstheme="minorHAnsi"/>
          <w:sz w:val="22"/>
          <w:szCs w:val="22"/>
        </w:rPr>
        <w:t>;</w:t>
      </w:r>
      <w:bookmarkEnd w:id="2"/>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77777777"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EA5A16">
        <w:rPr>
          <w:rFonts w:ascii="Calibri" w:hAnsi="Calibri"/>
          <w:spacing w:val="-4"/>
          <w:sz w:val="22"/>
          <w:szCs w:val="22"/>
        </w:rPr>
        <w:t>7</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bookmarkStart w:id="3" w:name="_Hlk196314953"/>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bookmarkEnd w:id="3"/>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77777777"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002E174D" w:rsidRPr="002503EE">
        <w:rPr>
          <w:rFonts w:ascii="Calibri" w:hAnsi="Calibri"/>
          <w:b/>
          <w:spacing w:val="-6"/>
          <w:sz w:val="22"/>
          <w:szCs w:val="22"/>
        </w:rPr>
        <w:t>…</w:t>
      </w:r>
      <w:r w:rsidR="002E174D" w:rsidRPr="002503EE">
        <w:rPr>
          <w:rFonts w:ascii="Calibri" w:hAnsi="Calibri"/>
          <w:b/>
          <w:spacing w:val="-6"/>
          <w:sz w:val="20"/>
          <w:szCs w:val="22"/>
        </w:rPr>
        <w:t>[data</w:t>
      </w:r>
      <w:r w:rsidR="0043415C" w:rsidRPr="002503EE">
        <w:rPr>
          <w:rFonts w:ascii="Calibri" w:hAnsi="Calibri"/>
          <w:b/>
          <w:spacing w:val="-6"/>
          <w:sz w:val="20"/>
          <w:szCs w:val="22"/>
        </w:rPr>
        <w:t xml:space="preserve"> </w:t>
      </w:r>
      <w:r w:rsidR="002E174D" w:rsidRPr="002503EE">
        <w:rPr>
          <w:rFonts w:ascii="Calibri" w:hAnsi="Calibri"/>
          <w:b/>
          <w:spacing w:val="-6"/>
          <w:sz w:val="20"/>
          <w:szCs w:val="22"/>
        </w:rPr>
        <w:t>początkowa</w:t>
      </w:r>
      <w:r w:rsidR="0043415C" w:rsidRPr="002503EE">
        <w:rPr>
          <w:rFonts w:ascii="Calibri" w:hAnsi="Calibri"/>
          <w:b/>
          <w:spacing w:val="-6"/>
          <w:sz w:val="20"/>
          <w:szCs w:val="22"/>
        </w:rPr>
        <w:t xml:space="preserve"> </w:t>
      </w:r>
      <w:r w:rsidR="002E174D" w:rsidRPr="002503EE">
        <w:rPr>
          <w:rFonts w:ascii="Calibri" w:hAnsi="Calibri"/>
          <w:b/>
          <w:spacing w:val="-6"/>
          <w:sz w:val="20"/>
          <w:szCs w:val="22"/>
        </w:rPr>
        <w:t>okresu</w:t>
      </w:r>
      <w:r w:rsidR="0043415C" w:rsidRPr="002503EE">
        <w:rPr>
          <w:rFonts w:ascii="Calibri" w:hAnsi="Calibri"/>
          <w:b/>
          <w:spacing w:val="-6"/>
          <w:sz w:val="20"/>
          <w:szCs w:val="22"/>
        </w:rPr>
        <w:t xml:space="preserve"> </w:t>
      </w:r>
      <w:r w:rsidR="002E174D" w:rsidRPr="002503EE">
        <w:rPr>
          <w:rFonts w:ascii="Calibri" w:hAnsi="Calibri"/>
          <w:b/>
          <w:spacing w:val="-6"/>
          <w:sz w:val="20"/>
          <w:szCs w:val="22"/>
        </w:rPr>
        <w:t>kwalifikowalności]</w:t>
      </w:r>
      <w:r w:rsidR="002E174D" w:rsidRPr="00C66CA0">
        <w:rPr>
          <w:rFonts w:ascii="Calibri" w:hAnsi="Calibri"/>
          <w:b/>
          <w:spacing w:val="-6"/>
          <w:sz w:val="22"/>
          <w:szCs w:val="22"/>
        </w:rPr>
        <w:t>…</w:t>
      </w:r>
      <w:r w:rsidRPr="00C66CA0">
        <w:rPr>
          <w:rStyle w:val="Odwoanieprzypisudolnego"/>
          <w:rFonts w:ascii="Calibri" w:hAnsi="Calibri"/>
          <w:spacing w:val="-6"/>
          <w:sz w:val="22"/>
          <w:szCs w:val="22"/>
        </w:rPr>
        <w:footnoteReference w:id="6"/>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05F23979" w14:textId="77777777" w:rsidR="00807E8E" w:rsidRPr="002503EE" w:rsidRDefault="00BE1EE1" w:rsidP="009F18A7">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3893960C" w14:textId="77777777" w:rsidR="00757258" w:rsidRPr="002503EE" w:rsidRDefault="00757258" w:rsidP="00757258">
      <w:pPr>
        <w:spacing w:after="40" w:line="276" w:lineRule="auto"/>
        <w:ind w:left="426" w:hanging="426"/>
        <w:jc w:val="both"/>
        <w:rPr>
          <w:rFonts w:ascii="Calibri" w:hAnsi="Calibri"/>
          <w:sz w:val="22"/>
        </w:rPr>
      </w:pPr>
      <w:r w:rsidRPr="002503EE">
        <w:rPr>
          <w:rFonts w:ascii="Calibri" w:hAnsi="Calibri"/>
          <w:sz w:val="22"/>
        </w:rPr>
        <w:t>2a.  Całkowite wydatki kwalifikowalne Projektu, na które udzielana jest dotacja warunkowa wynoszą …[</w:t>
      </w:r>
      <w:r w:rsidRPr="002503EE">
        <w:rPr>
          <w:rFonts w:ascii="Calibri" w:hAnsi="Calibri"/>
          <w:b/>
          <w:sz w:val="20"/>
          <w:szCs w:val="22"/>
        </w:rPr>
        <w:t>wartość wydatków kwalifikowalnych</w:t>
      </w:r>
      <w:r w:rsidRPr="002503EE">
        <w:rPr>
          <w:rFonts w:ascii="Calibri" w:hAnsi="Calibri"/>
          <w:sz w:val="22"/>
        </w:rPr>
        <w:t>]… PLN (słownie: …[</w:t>
      </w:r>
      <w:r w:rsidRPr="002503EE">
        <w:rPr>
          <w:rFonts w:ascii="Calibri" w:hAnsi="Calibri"/>
          <w:b/>
          <w:sz w:val="20"/>
          <w:szCs w:val="22"/>
        </w:rPr>
        <w:t>wartość wydatków kwalifikowalnych</w:t>
      </w:r>
      <w:r w:rsidRPr="002503EE">
        <w:rPr>
          <w:rFonts w:ascii="Calibri" w:hAnsi="Calibri"/>
          <w:sz w:val="22"/>
        </w:rPr>
        <w:t>]… PLN), w tym</w:t>
      </w:r>
      <w:r w:rsidRPr="002503EE">
        <w:rPr>
          <w:rStyle w:val="Odwoanieprzypisudolnego"/>
          <w:rFonts w:ascii="Calibri" w:hAnsi="Calibri"/>
          <w:sz w:val="22"/>
        </w:rPr>
        <w:footnoteReference w:id="7"/>
      </w:r>
      <w:r w:rsidRPr="002503EE">
        <w:rPr>
          <w:rFonts w:ascii="Calibri" w:hAnsi="Calibri"/>
          <w:sz w:val="22"/>
        </w:rPr>
        <w:t>:</w:t>
      </w:r>
    </w:p>
    <w:p w14:paraId="10F021F4" w14:textId="77777777" w:rsidR="00757258" w:rsidRPr="002503EE" w:rsidRDefault="00757258" w:rsidP="00757258">
      <w:pPr>
        <w:spacing w:after="40" w:line="276" w:lineRule="auto"/>
        <w:ind w:left="851" w:hanging="425"/>
        <w:jc w:val="both"/>
        <w:rPr>
          <w:rFonts w:ascii="Calibri" w:hAnsi="Calibri"/>
          <w:sz w:val="22"/>
        </w:rPr>
      </w:pPr>
      <w:r w:rsidRPr="009404EE">
        <w:rPr>
          <w:rFonts w:ascii="Calibri" w:hAnsi="Calibri"/>
          <w:sz w:val="22"/>
        </w:rPr>
        <w:t>1)</w:t>
      </w:r>
      <w:r w:rsidRPr="009404EE">
        <w:rPr>
          <w:rFonts w:ascii="Calibri" w:hAnsi="Calibri"/>
          <w:sz w:val="22"/>
        </w:rPr>
        <w:tab/>
        <w:t>wydatki kwalifikowalne, na które udzielana jest dotacja warunkowa, nieobjęte zasadami pomocy publicznej ani pomocy de minimis w kwocie …[</w:t>
      </w:r>
      <w:r w:rsidRPr="002503EE">
        <w:rPr>
          <w:rFonts w:ascii="Calibri" w:hAnsi="Calibri"/>
          <w:b/>
          <w:sz w:val="20"/>
          <w:szCs w:val="22"/>
        </w:rPr>
        <w:t>wartość wydatków</w:t>
      </w:r>
      <w:r w:rsidRPr="002503EE">
        <w:rPr>
          <w:rFonts w:ascii="Calibri" w:hAnsi="Calibri"/>
          <w:sz w:val="22"/>
        </w:rPr>
        <w:t>]… PLN (słownie: …[</w:t>
      </w:r>
      <w:r w:rsidRPr="002503EE">
        <w:rPr>
          <w:rFonts w:ascii="Calibri" w:hAnsi="Calibri"/>
          <w:b/>
          <w:sz w:val="20"/>
          <w:szCs w:val="22"/>
        </w:rPr>
        <w:t>wartość wydatków</w:t>
      </w:r>
      <w:r w:rsidRPr="002503EE">
        <w:rPr>
          <w:rFonts w:ascii="Calibri" w:hAnsi="Calibri"/>
          <w:sz w:val="22"/>
        </w:rPr>
        <w:t>]… PLN);</w:t>
      </w:r>
    </w:p>
    <w:p w14:paraId="67534E14" w14:textId="77777777" w:rsidR="00757258" w:rsidRPr="002503EE" w:rsidRDefault="00757258" w:rsidP="005B0112">
      <w:pPr>
        <w:spacing w:after="40" w:line="276" w:lineRule="auto"/>
        <w:ind w:left="851" w:hanging="425"/>
        <w:jc w:val="both"/>
        <w:rPr>
          <w:rFonts w:ascii="Calibri" w:hAnsi="Calibri"/>
          <w:sz w:val="22"/>
        </w:rPr>
      </w:pPr>
      <w:r w:rsidRPr="002503EE">
        <w:rPr>
          <w:rFonts w:ascii="Calibri" w:hAnsi="Calibri"/>
          <w:sz w:val="22"/>
        </w:rPr>
        <w:t>2)</w:t>
      </w:r>
      <w:r w:rsidRPr="002503EE">
        <w:rPr>
          <w:rFonts w:ascii="Calibri" w:hAnsi="Calibri"/>
          <w:sz w:val="22"/>
        </w:rPr>
        <w:tab/>
        <w:t xml:space="preserve">wydatki kwalifikowalne, na które udzielana jest dotacja warunkowa, objęte zasadami pomocy </w:t>
      </w:r>
      <w:r w:rsidRPr="002503EE">
        <w:rPr>
          <w:rFonts w:ascii="Calibri" w:hAnsi="Calibri"/>
          <w:i/>
          <w:sz w:val="22"/>
        </w:rPr>
        <w:t>de minimis</w:t>
      </w:r>
      <w:r w:rsidRPr="002503EE">
        <w:rPr>
          <w:rFonts w:ascii="Calibri" w:hAnsi="Calibri"/>
          <w:sz w:val="22"/>
        </w:rPr>
        <w:t xml:space="preserve"> w kwocie …[</w:t>
      </w:r>
      <w:r w:rsidRPr="002503EE">
        <w:rPr>
          <w:rFonts w:ascii="Calibri" w:hAnsi="Calibri"/>
          <w:b/>
          <w:sz w:val="20"/>
          <w:szCs w:val="22"/>
        </w:rPr>
        <w:t>wartość wydatków</w:t>
      </w:r>
      <w:r w:rsidRPr="002503EE">
        <w:rPr>
          <w:rFonts w:ascii="Calibri" w:hAnsi="Calibri"/>
          <w:sz w:val="22"/>
        </w:rPr>
        <w:t>]… PLN (słownie: …[</w:t>
      </w:r>
      <w:r w:rsidRPr="002503EE">
        <w:rPr>
          <w:rFonts w:ascii="Calibri" w:hAnsi="Calibri"/>
          <w:b/>
          <w:sz w:val="20"/>
          <w:szCs w:val="22"/>
        </w:rPr>
        <w:t>wartość wydatków</w:t>
      </w:r>
      <w:r w:rsidRPr="002503EE">
        <w:rPr>
          <w:rFonts w:ascii="Calibri" w:hAnsi="Calibri"/>
          <w:sz w:val="22"/>
        </w:rPr>
        <w:t>]… PLN).</w:t>
      </w:r>
    </w:p>
    <w:p w14:paraId="01E73733" w14:textId="5AD2D387"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lastRenderedPageBreak/>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A47B81">
        <w:rPr>
          <w:rFonts w:ascii="Calibri" w:hAnsi="Calibri"/>
          <w:sz w:val="22"/>
        </w:rPr>
        <w:t xml:space="preserve"> łącznie</w:t>
      </w:r>
      <w:r w:rsidR="0043415C" w:rsidRPr="009404EE">
        <w:rPr>
          <w:rFonts w:ascii="Calibri" w:hAnsi="Calibri"/>
          <w:sz w:val="22"/>
        </w:rPr>
        <w:t xml:space="preserv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33F92445" w14:textId="77777777" w:rsidR="008B549E" w:rsidRPr="002503EE" w:rsidRDefault="001670A3" w:rsidP="005B0112">
      <w:pPr>
        <w:numPr>
          <w:ilvl w:val="2"/>
          <w:numId w:val="4"/>
        </w:numPr>
        <w:spacing w:after="40" w:line="276" w:lineRule="auto"/>
        <w:jc w:val="both"/>
        <w:rPr>
          <w:rFonts w:ascii="Calibri" w:hAnsi="Calibri"/>
          <w:sz w:val="22"/>
          <w:szCs w:val="22"/>
        </w:rPr>
      </w:pPr>
      <w:bookmarkStart w:id="5" w:name="_Hlk196311913"/>
      <w:r w:rsidRPr="002503EE">
        <w:rPr>
          <w:rFonts w:ascii="Calibri" w:hAnsi="Calibri"/>
          <w:sz w:val="22"/>
          <w:szCs w:val="22"/>
        </w:rPr>
        <w:t xml:space="preserve">dofinansowanie w formie dotacji warunkowej dla budynku </w:t>
      </w:r>
      <w:r w:rsidR="00A73837" w:rsidRPr="002503EE">
        <w:rPr>
          <w:rFonts w:ascii="Calibri" w:hAnsi="Calibri"/>
          <w:b/>
          <w:sz w:val="22"/>
          <w:szCs w:val="22"/>
        </w:rPr>
        <w:t>[</w:t>
      </w:r>
      <w:r w:rsidRPr="002503EE">
        <w:rPr>
          <w:rFonts w:ascii="Calibri" w:hAnsi="Calibri"/>
          <w:b/>
          <w:sz w:val="20"/>
          <w:szCs w:val="20"/>
        </w:rPr>
        <w:t>oznaczenie budynku zgodnie z załącznikiem nr 7 do Umowy</w:t>
      </w:r>
      <w:r w:rsidR="00A73837" w:rsidRPr="002503EE">
        <w:rPr>
          <w:rFonts w:ascii="Calibri" w:hAnsi="Calibri"/>
          <w:b/>
          <w:sz w:val="22"/>
          <w:szCs w:val="22"/>
        </w:rPr>
        <w:t>]</w:t>
      </w:r>
      <w:r w:rsidRPr="002503EE">
        <w:rPr>
          <w:rFonts w:ascii="Calibri" w:hAnsi="Calibri"/>
          <w:sz w:val="22"/>
          <w:szCs w:val="22"/>
        </w:rPr>
        <w:t xml:space="preserve"> w kwocie nieprzekraczającej </w:t>
      </w:r>
      <w:r w:rsidRPr="002503EE">
        <w:rPr>
          <w:rFonts w:ascii="Calibri" w:hAnsi="Calibri"/>
          <w:b/>
          <w:sz w:val="22"/>
          <w:szCs w:val="22"/>
        </w:rPr>
        <w:t>…[</w:t>
      </w:r>
      <w:r w:rsidRPr="002503EE">
        <w:rPr>
          <w:rFonts w:ascii="Calibri" w:hAnsi="Calibri"/>
          <w:b/>
          <w:sz w:val="20"/>
          <w:szCs w:val="20"/>
        </w:rPr>
        <w:t>wartość dofinansowania</w:t>
      </w:r>
      <w:r w:rsidRPr="002503EE">
        <w:rPr>
          <w:rFonts w:ascii="Calibri" w:hAnsi="Calibri"/>
          <w:b/>
          <w:sz w:val="22"/>
          <w:szCs w:val="22"/>
        </w:rPr>
        <w:t>]…</w:t>
      </w:r>
      <w:r w:rsidRPr="002503EE">
        <w:rPr>
          <w:rFonts w:ascii="Calibri" w:hAnsi="Calibri"/>
          <w:sz w:val="22"/>
          <w:szCs w:val="22"/>
        </w:rPr>
        <w:t xml:space="preserve"> PLN (słownie: </w:t>
      </w:r>
      <w:r w:rsidRPr="002503EE">
        <w:rPr>
          <w:rFonts w:ascii="Calibri" w:hAnsi="Calibri"/>
          <w:b/>
          <w:sz w:val="22"/>
          <w:szCs w:val="22"/>
        </w:rPr>
        <w:t>…[</w:t>
      </w:r>
      <w:r w:rsidRPr="002503EE">
        <w:rPr>
          <w:rFonts w:ascii="Calibri" w:hAnsi="Calibri"/>
          <w:b/>
          <w:sz w:val="20"/>
          <w:szCs w:val="20"/>
        </w:rPr>
        <w:t>wartość dofinansowania</w:t>
      </w:r>
      <w:r w:rsidRPr="002503EE">
        <w:rPr>
          <w:rFonts w:ascii="Calibri" w:hAnsi="Calibri"/>
          <w:b/>
          <w:sz w:val="22"/>
          <w:szCs w:val="22"/>
        </w:rPr>
        <w:t>]…</w:t>
      </w:r>
      <w:r w:rsidRPr="002503EE">
        <w:rPr>
          <w:rFonts w:ascii="Calibri" w:hAnsi="Calibri"/>
          <w:sz w:val="22"/>
          <w:szCs w:val="22"/>
        </w:rPr>
        <w:t xml:space="preserve"> PLN)</w:t>
      </w:r>
      <w:r w:rsidRPr="002503EE">
        <w:rPr>
          <w:rFonts w:ascii="Calibri" w:hAnsi="Calibri"/>
          <w:sz w:val="22"/>
          <w:szCs w:val="22"/>
          <w:vertAlign w:val="superscript"/>
        </w:rPr>
        <w:footnoteReference w:id="8"/>
      </w:r>
      <w:r w:rsidRPr="002503EE">
        <w:rPr>
          <w:rFonts w:ascii="Calibri" w:hAnsi="Calibri"/>
          <w:sz w:val="22"/>
          <w:szCs w:val="22"/>
        </w:rPr>
        <w:t>;</w:t>
      </w:r>
    </w:p>
    <w:bookmarkEnd w:id="5"/>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192F8988"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 xml:space="preserve">W ramach </w:t>
      </w:r>
      <w:r w:rsidR="00434325">
        <w:rPr>
          <w:rFonts w:ascii="Calibri" w:hAnsi="Calibri"/>
          <w:sz w:val="22"/>
        </w:rPr>
        <w:t xml:space="preserve">łącznej </w:t>
      </w:r>
      <w:r w:rsidRPr="002503EE">
        <w:rPr>
          <w:rFonts w:ascii="Calibri" w:hAnsi="Calibri"/>
          <w:sz w:val="22"/>
        </w:rPr>
        <w:t>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606ED6" w:rsidRPr="002503EE">
        <w:rPr>
          <w:rStyle w:val="Odwoanieprzypisudolnego"/>
          <w:rFonts w:ascii="Calibri" w:hAnsi="Calibri"/>
          <w:sz w:val="22"/>
        </w:rPr>
        <w:footnoteReference w:id="9"/>
      </w:r>
      <w:r w:rsidR="0017154C" w:rsidRPr="002503EE">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4F6ABB8E"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A47B81">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A47B81">
        <w:rPr>
          <w:rFonts w:ascii="Calibri" w:hAnsi="Calibri"/>
          <w:spacing w:val="-6"/>
          <w:sz w:val="22"/>
        </w:rPr>
        <w:t>de minimis</w:t>
      </w:r>
      <w:r w:rsidR="00DB7E45" w:rsidRPr="002503EE">
        <w:rPr>
          <w:rFonts w:ascii="Calibri" w:hAnsi="Calibri"/>
          <w:i/>
          <w:spacing w:val="-6"/>
          <w:sz w:val="22"/>
        </w:rPr>
        <w:t xml:space="preserve">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77777777"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A47B81">
        <w:rPr>
          <w:rFonts w:ascii="Calibri" w:hAnsi="Calibri"/>
          <w:spacing w:val="-6"/>
          <w:sz w:val="22"/>
        </w:rPr>
        <w:t>de</w:t>
      </w:r>
      <w:r w:rsidR="0043415C" w:rsidRPr="00A47B81">
        <w:rPr>
          <w:rFonts w:ascii="Calibri" w:hAnsi="Calibri"/>
          <w:spacing w:val="-6"/>
          <w:sz w:val="22"/>
        </w:rPr>
        <w:t xml:space="preserve"> </w:t>
      </w:r>
      <w:r w:rsidR="00152EF2" w:rsidRPr="00A47B81">
        <w:rPr>
          <w:rFonts w:ascii="Calibri" w:hAnsi="Calibr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77777777"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Pr="008A7316">
        <w:rPr>
          <w:rStyle w:val="Odwoanieprzypisudolnego"/>
          <w:rFonts w:asciiTheme="minorHAnsi" w:hAnsiTheme="minorHAnsi" w:cstheme="minorHAnsi"/>
          <w:sz w:val="22"/>
          <w:szCs w:val="22"/>
        </w:rPr>
        <w:footnoteReference w:id="10"/>
      </w:r>
      <w:r>
        <w:rPr>
          <w:rFonts w:asciiTheme="minorHAnsi" w:hAnsiTheme="minorHAnsi" w:cstheme="minorHAnsi"/>
          <w:sz w:val="22"/>
          <w:szCs w:val="22"/>
        </w:rPr>
        <w:t xml:space="preserve">, zobowiązany jest do stosowania mechanizmu monitorowania i wycofania, na zasadach określonych w </w:t>
      </w:r>
      <w:r w:rsidRPr="000861F2">
        <w:rPr>
          <w:rFonts w:asciiTheme="minorHAnsi" w:hAnsiTheme="minorHAnsi" w:cstheme="minorHAnsi"/>
          <w:b/>
          <w:sz w:val="22"/>
          <w:szCs w:val="22"/>
        </w:rPr>
        <w:t xml:space="preserve">załączniku nr </w:t>
      </w:r>
      <w:r w:rsidR="00140308" w:rsidRPr="000861F2">
        <w:rPr>
          <w:rFonts w:asciiTheme="minorHAnsi" w:hAnsiTheme="minorHAnsi" w:cstheme="minorHAnsi"/>
          <w:b/>
          <w:sz w:val="22"/>
          <w:szCs w:val="22"/>
        </w:rPr>
        <w:t>5</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00178727" w14:textId="2C49700E" w:rsidR="009404EE" w:rsidRPr="009404EE" w:rsidRDefault="00A47B81" w:rsidP="009404EE">
      <w:pPr>
        <w:pStyle w:val="Akapitzlist"/>
        <w:numPr>
          <w:ilvl w:val="0"/>
          <w:numId w:val="4"/>
        </w:numPr>
        <w:shd w:val="clear" w:color="auto" w:fill="D9D9D9" w:themeFill="background1" w:themeFillShade="D9"/>
        <w:rPr>
          <w:rFonts w:asciiTheme="minorHAnsi" w:hAnsiTheme="minorHAnsi" w:cstheme="minorHAnsi"/>
          <w:spacing w:val="-4"/>
          <w:sz w:val="22"/>
          <w:szCs w:val="22"/>
        </w:rPr>
      </w:pPr>
      <w:r>
        <w:rPr>
          <w:rFonts w:asciiTheme="minorHAnsi" w:hAnsiTheme="minorHAnsi" w:cstheme="minorHAnsi"/>
          <w:spacing w:val="-4"/>
          <w:sz w:val="22"/>
          <w:szCs w:val="22"/>
        </w:rPr>
        <w:t>(skreślone)</w:t>
      </w:r>
      <w:r w:rsidR="009404EE" w:rsidRPr="009404EE">
        <w:rPr>
          <w:rFonts w:asciiTheme="minorHAnsi" w:hAnsiTheme="minorHAnsi" w:cstheme="minorHAnsi"/>
          <w:spacing w:val="-4"/>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lastRenderedPageBreak/>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4F3B7972"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Beneficjent ponosi wydatki w ramach finansowania krzyżowego (</w:t>
      </w:r>
      <w:r w:rsidRPr="002503EE">
        <w:rPr>
          <w:rFonts w:asciiTheme="minorHAnsi" w:hAnsiTheme="minorHAnsi" w:cstheme="minorHAnsi"/>
          <w:sz w:val="22"/>
          <w:szCs w:val="22"/>
        </w:rPr>
        <w:t>cross-financingu</w:t>
      </w:r>
      <w:r w:rsidRPr="006416BB">
        <w:rPr>
          <w:rFonts w:asciiTheme="minorHAnsi" w:hAnsiTheme="minorHAnsi" w:cstheme="minorHAnsi"/>
          <w:sz w:val="22"/>
          <w:szCs w:val="22"/>
        </w:rPr>
        <w:t xml:space="preserve">), wyłącznie w zakresie i zgodnie z przeznaczeniem określonym we Wniosku o dofinansowanie. </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FE3D16B" w14:textId="77777777" w:rsidR="00140308" w:rsidRPr="006416BB" w:rsidRDefault="00715A3F"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po zatwierdzeniu przez Instytucję Zarządzającą.</w:t>
      </w:r>
    </w:p>
    <w:p w14:paraId="71E5C6A4"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ierników, o których mowa w ust. 4,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77777777"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załączników,</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4F6835B3" w14:textId="34BAF195" w:rsidR="009404EE" w:rsidRPr="009404EE" w:rsidRDefault="00A47B81" w:rsidP="00431127">
      <w:pPr>
        <w:pStyle w:val="Akapitzlist"/>
        <w:numPr>
          <w:ilvl w:val="0"/>
          <w:numId w:val="5"/>
        </w:numPr>
        <w:jc w:val="both"/>
        <w:rPr>
          <w:rFonts w:ascii="Calibri" w:hAnsi="Calibri"/>
          <w:spacing w:val="-6"/>
          <w:sz w:val="22"/>
          <w:szCs w:val="22"/>
        </w:rPr>
      </w:pPr>
      <w:r>
        <w:rPr>
          <w:rFonts w:ascii="Calibri" w:hAnsi="Calibri"/>
          <w:sz w:val="22"/>
          <w:szCs w:val="22"/>
        </w:rPr>
        <w:t>(skreślone)</w:t>
      </w:r>
      <w:r w:rsidR="009404EE" w:rsidRPr="00431127">
        <w:rPr>
          <w:rFonts w:ascii="Calibri" w:hAnsi="Calibri"/>
          <w:sz w:val="22"/>
          <w:szCs w:val="22"/>
        </w:rPr>
        <w:t>.</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2345BC6A"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lastRenderedPageBreak/>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A47B81">
        <w:rPr>
          <w:rStyle w:val="Odwoanieprzypisudolnego"/>
          <w:rFonts w:ascii="Calibri" w:hAnsi="Calibri"/>
          <w:spacing w:val="-8"/>
          <w:sz w:val="22"/>
          <w:szCs w:val="22"/>
        </w:rPr>
        <w:footnoteReference w:id="11"/>
      </w:r>
      <w:r w:rsidRPr="00C66CA0">
        <w:rPr>
          <w:rFonts w:ascii="Calibri" w:hAnsi="Calibri"/>
          <w:spacing w:val="-8"/>
          <w:sz w:val="22"/>
          <w:szCs w:val="22"/>
        </w:rPr>
        <w:t>.</w:t>
      </w:r>
    </w:p>
    <w:p w14:paraId="5226D804" w14:textId="7777777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CB2B18C" w14:textId="77777777"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00734A" w:rsidRPr="00C66CA0">
        <w:rPr>
          <w:rStyle w:val="Odwoanieprzypisudolnego"/>
          <w:rFonts w:ascii="Calibri" w:hAnsi="Calibri"/>
          <w:b/>
          <w:bCs/>
          <w:sz w:val="22"/>
          <w:szCs w:val="22"/>
          <w:u w:val="single"/>
        </w:rPr>
        <w:footnoteReference w:id="12"/>
      </w:r>
      <w:r w:rsidRPr="00C66CA0">
        <w:rPr>
          <w:rFonts w:ascii="Calibri" w:hAnsi="Calibri"/>
          <w:b/>
          <w:bCs/>
          <w:sz w:val="22"/>
          <w:szCs w:val="22"/>
          <w:u w:val="single"/>
        </w:rPr>
        <w:t>:</w:t>
      </w:r>
      <w:r w:rsidR="00A970EE">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5B530541" w14:textId="7777777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140308" w:rsidRPr="000861F2">
        <w:rPr>
          <w:rFonts w:ascii="Calibri" w:hAnsi="Calibri"/>
          <w:b/>
          <w:spacing w:val="14"/>
          <w:sz w:val="22"/>
          <w:szCs w:val="22"/>
        </w:rPr>
        <w:t>5</w:t>
      </w:r>
      <w:r w:rsidRPr="00AD4BB9">
        <w:rPr>
          <w:rFonts w:ascii="Calibri" w:hAnsi="Calibri"/>
          <w:sz w:val="22"/>
          <w:szCs w:val="22"/>
        </w:rPr>
        <w:t xml:space="preserve"> – Mechanizm monitorowania i wycofania dla </w:t>
      </w:r>
      <w:r w:rsidRPr="00AD4BB9">
        <w:rPr>
          <w:rFonts w:ascii="Calibri" w:hAnsi="Calibri"/>
          <w:bCs/>
          <w:sz w:val="22"/>
          <w:szCs w:val="22"/>
        </w:rPr>
        <w:t>Projektu, w którym dofinansowanie jest udzielane na infrastrukturę, gdzie prowadzona jest pomocnicza działalność gospodarcza w rozumieniu przepisów o pomocy publicznej</w:t>
      </w:r>
      <w:r>
        <w:rPr>
          <w:rFonts w:ascii="Calibri" w:hAnsi="Calibri"/>
          <w:sz w:val="22"/>
          <w:szCs w:val="22"/>
        </w:rPr>
        <w:t>;</w:t>
      </w:r>
    </w:p>
    <w:p w14:paraId="1AFD8334" w14:textId="77777777"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t xml:space="preserve">Załącznik nr </w:t>
      </w:r>
      <w:r w:rsidR="00140308" w:rsidRPr="000861F2">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77777777"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140308" w:rsidRPr="000861F2">
        <w:rPr>
          <w:rFonts w:ascii="Calibri" w:hAnsi="Calibri"/>
          <w:b/>
          <w:spacing w:val="14"/>
          <w:sz w:val="22"/>
          <w:szCs w:val="22"/>
        </w:rPr>
        <w:t>7</w:t>
      </w:r>
      <w:r>
        <w:rPr>
          <w:rFonts w:ascii="Calibri" w:hAnsi="Calibri"/>
          <w:sz w:val="22"/>
          <w:szCs w:val="22"/>
        </w:rPr>
        <w:t xml:space="preserve"> – Szczegółowy opis zakresu Projektu</w:t>
      </w:r>
      <w:r w:rsidR="00845065">
        <w:rPr>
          <w:rFonts w:ascii="Calibri" w:hAnsi="Calibri"/>
          <w:sz w:val="22"/>
          <w:szCs w:val="22"/>
        </w:rPr>
        <w:t>;</w:t>
      </w:r>
    </w:p>
    <w:p w14:paraId="77C2BE40" w14:textId="595B02C0" w:rsidR="00940F07" w:rsidRPr="00C66CA0" w:rsidRDefault="00940F07" w:rsidP="00005B79">
      <w:pPr>
        <w:pStyle w:val="Pisma"/>
        <w:tabs>
          <w:tab w:val="num" w:pos="-2160"/>
        </w:tabs>
        <w:spacing w:after="40" w:line="276" w:lineRule="auto"/>
        <w:rPr>
          <w:rFonts w:ascii="Calibri" w:hAnsi="Calibri"/>
          <w:sz w:val="22"/>
          <w:szCs w:val="22"/>
        </w:rPr>
      </w:pPr>
      <w:r w:rsidRPr="00E201B2">
        <w:rPr>
          <w:rFonts w:ascii="Calibri" w:hAnsi="Calibri"/>
          <w:b/>
          <w:spacing w:val="14"/>
          <w:sz w:val="22"/>
          <w:szCs w:val="22"/>
        </w:rPr>
        <w:t xml:space="preserve">Załącznik nr </w:t>
      </w:r>
      <w:r w:rsidR="00701C97">
        <w:rPr>
          <w:rFonts w:ascii="Calibri" w:hAnsi="Calibri"/>
          <w:b/>
          <w:spacing w:val="14"/>
          <w:sz w:val="22"/>
          <w:szCs w:val="22"/>
        </w:rPr>
        <w:t>8</w:t>
      </w:r>
      <w:r w:rsidR="00701C97" w:rsidRPr="00940F07">
        <w:rPr>
          <w:rFonts w:ascii="Calibri" w:hAnsi="Calibri"/>
          <w:sz w:val="22"/>
          <w:szCs w:val="22"/>
        </w:rPr>
        <w:t xml:space="preserve"> </w:t>
      </w:r>
      <w:r w:rsidRPr="00940F07">
        <w:rPr>
          <w:rFonts w:ascii="Calibri" w:hAnsi="Calibri"/>
          <w:sz w:val="22"/>
          <w:szCs w:val="22"/>
        </w:rPr>
        <w:t>– Zasady rozliczania i zwrotu dotacji warunkowej</w:t>
      </w:r>
      <w:r w:rsidRPr="00940F07">
        <w:rPr>
          <w:rFonts w:ascii="Calibri" w:hAnsi="Calibri"/>
          <w:sz w:val="22"/>
          <w:szCs w:val="22"/>
          <w:vertAlign w:val="superscript"/>
        </w:rPr>
        <w:footnoteReference w:id="13"/>
      </w:r>
      <w:r w:rsidRPr="00940F07">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0D6BCB35" w14:textId="77777777" w:rsidR="0024605F" w:rsidRPr="0024605F" w:rsidRDefault="00BC3666" w:rsidP="00186088">
          <w:pPr>
            <w:pStyle w:val="Nagwekspisutreci"/>
            <w:spacing w:afterLines="40" w:after="96" w:line="276" w:lineRule="auto"/>
            <w:rPr>
              <w:rFonts w:asciiTheme="minorHAnsi" w:hAnsiTheme="minorHAnsi" w:cstheme="minorHAnsi"/>
              <w:noProof/>
              <w:sz w:val="22"/>
              <w:szCs w:val="22"/>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7B5F5B09" w14:textId="77777777" w:rsidR="0024605F" w:rsidRPr="0024605F" w:rsidRDefault="0024605F">
          <w:pPr>
            <w:pStyle w:val="Spistreci1"/>
            <w:tabs>
              <w:tab w:val="right" w:leader="dot" w:pos="9736"/>
            </w:tabs>
            <w:rPr>
              <w:rFonts w:asciiTheme="minorHAnsi" w:eastAsiaTheme="minorEastAsia" w:hAnsiTheme="minorHAnsi" w:cstheme="minorHAnsi"/>
              <w:noProof/>
              <w:sz w:val="22"/>
              <w:szCs w:val="22"/>
            </w:rPr>
          </w:pPr>
          <w:hyperlink w:anchor="_Toc157175714" w:history="1">
            <w:r w:rsidRPr="0024605F">
              <w:rPr>
                <w:rStyle w:val="Hipercze"/>
                <w:rFonts w:asciiTheme="minorHAnsi" w:hAnsiTheme="minorHAnsi" w:cstheme="minorHAnsi"/>
                <w:noProof/>
                <w:sz w:val="22"/>
                <w:szCs w:val="22"/>
              </w:rPr>
              <w:t>Rozdział I [postanowienia ogólne]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_Toc157175714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w:t>
            </w:r>
            <w:r w:rsidRPr="0024605F">
              <w:rPr>
                <w:rFonts w:asciiTheme="minorHAnsi" w:hAnsiTheme="minorHAnsi" w:cstheme="minorHAnsi"/>
                <w:noProof/>
                <w:webHidden/>
                <w:sz w:val="22"/>
                <w:szCs w:val="22"/>
              </w:rPr>
              <w:fldChar w:fldCharType="end"/>
            </w:r>
          </w:hyperlink>
        </w:p>
        <w:p w14:paraId="14345D9C" w14:textId="77777777" w:rsidR="0024605F" w:rsidRPr="0024605F" w:rsidRDefault="0024605F">
          <w:pPr>
            <w:pStyle w:val="Spistreci2"/>
            <w:rPr>
              <w:rFonts w:asciiTheme="minorHAnsi" w:eastAsiaTheme="minorEastAsia" w:hAnsiTheme="minorHAnsi" w:cstheme="minorHAnsi"/>
              <w:noProof/>
              <w:sz w:val="22"/>
              <w:szCs w:val="22"/>
            </w:rPr>
          </w:pPr>
          <w:hyperlink w:anchor="_Toc157175715" w:history="1">
            <w:r w:rsidRPr="0024605F">
              <w:rPr>
                <w:rStyle w:val="Hipercze"/>
                <w:rFonts w:asciiTheme="minorHAnsi" w:hAnsiTheme="minorHAnsi" w:cstheme="minorHAnsi"/>
                <w:noProof/>
                <w:sz w:val="22"/>
                <w:szCs w:val="22"/>
              </w:rPr>
              <w:t>Artykuł 1 [podstawa prawna]</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_Toc157175715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w:t>
            </w:r>
            <w:r w:rsidRPr="0024605F">
              <w:rPr>
                <w:rFonts w:asciiTheme="minorHAnsi" w:hAnsiTheme="minorHAnsi" w:cstheme="minorHAnsi"/>
                <w:noProof/>
                <w:webHidden/>
                <w:sz w:val="22"/>
                <w:szCs w:val="22"/>
              </w:rPr>
              <w:fldChar w:fldCharType="end"/>
            </w:r>
          </w:hyperlink>
        </w:p>
        <w:p w14:paraId="37F7EE88" w14:textId="77777777" w:rsidR="0024605F" w:rsidRPr="0024605F" w:rsidRDefault="0024605F">
          <w:pPr>
            <w:pStyle w:val="Spistreci2"/>
            <w:rPr>
              <w:rFonts w:asciiTheme="minorHAnsi" w:eastAsiaTheme="minorEastAsia" w:hAnsiTheme="minorHAnsi" w:cstheme="minorHAnsi"/>
              <w:noProof/>
              <w:sz w:val="22"/>
              <w:szCs w:val="22"/>
            </w:rPr>
          </w:pPr>
          <w:hyperlink w:anchor="_Toc157175716" w:history="1">
            <w:r w:rsidRPr="0024605F">
              <w:rPr>
                <w:rStyle w:val="Hipercze"/>
                <w:rFonts w:asciiTheme="minorHAnsi" w:hAnsiTheme="minorHAnsi" w:cstheme="minorHAnsi"/>
                <w:noProof/>
                <w:sz w:val="22"/>
                <w:szCs w:val="22"/>
              </w:rPr>
              <w:t>Artykuł 2 [definicje]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_Toc157175716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4</w:t>
            </w:r>
            <w:r w:rsidRPr="0024605F">
              <w:rPr>
                <w:rFonts w:asciiTheme="minorHAnsi" w:hAnsiTheme="minorHAnsi" w:cstheme="minorHAnsi"/>
                <w:noProof/>
                <w:webHidden/>
                <w:sz w:val="22"/>
                <w:szCs w:val="22"/>
              </w:rPr>
              <w:fldChar w:fldCharType="end"/>
            </w:r>
          </w:hyperlink>
        </w:p>
        <w:p w14:paraId="3D86AE79" w14:textId="77777777" w:rsidR="0024605F" w:rsidRPr="0024605F" w:rsidRDefault="0024605F">
          <w:pPr>
            <w:pStyle w:val="Spistreci2"/>
            <w:rPr>
              <w:rFonts w:asciiTheme="minorHAnsi" w:eastAsiaTheme="minorEastAsia" w:hAnsiTheme="minorHAnsi" w:cstheme="minorHAnsi"/>
              <w:noProof/>
              <w:sz w:val="22"/>
              <w:szCs w:val="22"/>
            </w:rPr>
          </w:pPr>
          <w:hyperlink w:anchor="_Toc157175717" w:history="1">
            <w:r w:rsidRPr="0024605F">
              <w:rPr>
                <w:rStyle w:val="Hipercze"/>
                <w:rFonts w:asciiTheme="minorHAnsi" w:hAnsiTheme="minorHAnsi" w:cstheme="minorHAnsi"/>
                <w:noProof/>
                <w:sz w:val="22"/>
                <w:szCs w:val="22"/>
              </w:rPr>
              <w:t>Artykuł 3 [ogólne warunki realizacji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_Toc157175717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7</w:t>
            </w:r>
            <w:r w:rsidRPr="0024605F">
              <w:rPr>
                <w:rFonts w:asciiTheme="minorHAnsi" w:hAnsiTheme="minorHAnsi" w:cstheme="minorHAnsi"/>
                <w:noProof/>
                <w:webHidden/>
                <w:sz w:val="22"/>
                <w:szCs w:val="22"/>
              </w:rPr>
              <w:fldChar w:fldCharType="end"/>
            </w:r>
          </w:hyperlink>
        </w:p>
        <w:p w14:paraId="72E03457" w14:textId="77777777" w:rsidR="0024605F" w:rsidRPr="0024605F" w:rsidRDefault="0024605F">
          <w:pPr>
            <w:pStyle w:val="Spistreci2"/>
            <w:rPr>
              <w:rFonts w:asciiTheme="minorHAnsi" w:eastAsiaTheme="minorEastAsia" w:hAnsiTheme="minorHAnsi" w:cstheme="minorHAnsi"/>
              <w:noProof/>
              <w:sz w:val="22"/>
              <w:szCs w:val="22"/>
            </w:rPr>
          </w:pPr>
          <w:hyperlink w:anchor="_Toc157175718" w:history="1">
            <w:r w:rsidRPr="0024605F">
              <w:rPr>
                <w:rStyle w:val="Hipercze"/>
                <w:rFonts w:asciiTheme="minorHAnsi" w:hAnsiTheme="minorHAnsi" w:cstheme="minorHAnsi"/>
                <w:noProof/>
                <w:sz w:val="22"/>
                <w:szCs w:val="22"/>
              </w:rPr>
              <w:t>Artykuł 3a [dotacja warunkowa]</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_Toc157175718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8</w:t>
            </w:r>
            <w:r w:rsidRPr="0024605F">
              <w:rPr>
                <w:rFonts w:asciiTheme="minorHAnsi" w:hAnsiTheme="minorHAnsi" w:cstheme="minorHAnsi"/>
                <w:noProof/>
                <w:webHidden/>
                <w:sz w:val="22"/>
                <w:szCs w:val="22"/>
              </w:rPr>
              <w:fldChar w:fldCharType="end"/>
            </w:r>
          </w:hyperlink>
        </w:p>
        <w:p w14:paraId="1E44EC63" w14:textId="77777777" w:rsidR="0024605F" w:rsidRPr="0024605F" w:rsidRDefault="0024605F">
          <w:pPr>
            <w:pStyle w:val="Spistreci2"/>
            <w:rPr>
              <w:rFonts w:asciiTheme="minorHAnsi" w:eastAsiaTheme="minorEastAsia" w:hAnsiTheme="minorHAnsi" w:cstheme="minorHAnsi"/>
              <w:noProof/>
              <w:sz w:val="22"/>
              <w:szCs w:val="22"/>
            </w:rPr>
          </w:pPr>
          <w:hyperlink w:anchor="_Toc157175719" w:history="1">
            <w:r w:rsidRPr="0024605F">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_Toc157175719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9</w:t>
            </w:r>
            <w:r w:rsidRPr="0024605F">
              <w:rPr>
                <w:rFonts w:asciiTheme="minorHAnsi" w:hAnsiTheme="minorHAnsi" w:cstheme="minorHAnsi"/>
                <w:noProof/>
                <w:webHidden/>
                <w:sz w:val="22"/>
                <w:szCs w:val="22"/>
              </w:rPr>
              <w:fldChar w:fldCharType="end"/>
            </w:r>
          </w:hyperlink>
        </w:p>
        <w:p w14:paraId="552D5254" w14:textId="77777777" w:rsidR="0024605F" w:rsidRPr="0024605F" w:rsidRDefault="0024605F">
          <w:pPr>
            <w:pStyle w:val="Spistreci2"/>
            <w:rPr>
              <w:rFonts w:asciiTheme="minorHAnsi" w:eastAsiaTheme="minorEastAsia" w:hAnsiTheme="minorHAnsi" w:cstheme="minorHAnsi"/>
              <w:noProof/>
              <w:sz w:val="22"/>
              <w:szCs w:val="22"/>
            </w:rPr>
          </w:pPr>
          <w:hyperlink w:anchor="_Toc157175720" w:history="1">
            <w:r w:rsidRPr="0024605F">
              <w:rPr>
                <w:rStyle w:val="Hipercze"/>
                <w:rFonts w:asciiTheme="minorHAnsi" w:hAnsiTheme="minorHAnsi" w:cstheme="minorHAnsi"/>
                <w:bCs/>
                <w:noProof/>
                <w:sz w:val="22"/>
                <w:szCs w:val="22"/>
              </w:rPr>
              <w:t>Artykuł 5</w:t>
            </w:r>
            <w:r w:rsidRPr="0024605F">
              <w:rPr>
                <w:rStyle w:val="Hipercze"/>
                <w:rFonts w:asciiTheme="minorHAnsi" w:hAnsiTheme="minorHAnsi" w:cstheme="minorHAnsi"/>
                <w:noProof/>
                <w:sz w:val="22"/>
                <w:szCs w:val="22"/>
              </w:rPr>
              <w:t xml:space="preserve"> [zabezpieczenie]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_Toc157175720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9</w:t>
            </w:r>
            <w:r w:rsidRPr="0024605F">
              <w:rPr>
                <w:rFonts w:asciiTheme="minorHAnsi" w:hAnsiTheme="minorHAnsi" w:cstheme="minorHAnsi"/>
                <w:noProof/>
                <w:webHidden/>
                <w:sz w:val="22"/>
                <w:szCs w:val="22"/>
              </w:rPr>
              <w:fldChar w:fldCharType="end"/>
            </w:r>
          </w:hyperlink>
        </w:p>
        <w:p w14:paraId="46BC3B7A" w14:textId="77777777" w:rsidR="0024605F" w:rsidRPr="0024605F" w:rsidRDefault="0024605F">
          <w:pPr>
            <w:pStyle w:val="Spistreci1"/>
            <w:tabs>
              <w:tab w:val="right" w:leader="dot" w:pos="9736"/>
            </w:tabs>
            <w:rPr>
              <w:rFonts w:asciiTheme="minorHAnsi" w:eastAsiaTheme="minorEastAsia" w:hAnsiTheme="minorHAnsi" w:cstheme="minorHAnsi"/>
              <w:noProof/>
              <w:sz w:val="22"/>
              <w:szCs w:val="22"/>
            </w:rPr>
          </w:pPr>
          <w:hyperlink w:anchor="_Toc157175721" w:history="1">
            <w:r w:rsidRPr="0024605F">
              <w:rPr>
                <w:rStyle w:val="Hipercze"/>
                <w:rFonts w:asciiTheme="minorHAnsi" w:hAnsiTheme="minorHAnsi" w:cstheme="minorHAnsi"/>
                <w:noProof/>
                <w:sz w:val="22"/>
                <w:szCs w:val="22"/>
              </w:rPr>
              <w:t>Rozdział II [realizacja i rozliczanie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_Toc157175721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10</w:t>
            </w:r>
            <w:r w:rsidRPr="0024605F">
              <w:rPr>
                <w:rFonts w:asciiTheme="minorHAnsi" w:hAnsiTheme="minorHAnsi" w:cstheme="minorHAnsi"/>
                <w:noProof/>
                <w:webHidden/>
                <w:sz w:val="22"/>
                <w:szCs w:val="22"/>
              </w:rPr>
              <w:fldChar w:fldCharType="end"/>
            </w:r>
          </w:hyperlink>
        </w:p>
        <w:p w14:paraId="3E42A4CA" w14:textId="77777777" w:rsidR="0024605F" w:rsidRPr="0024605F" w:rsidRDefault="0024605F">
          <w:pPr>
            <w:pStyle w:val="Spistreci2"/>
            <w:rPr>
              <w:rFonts w:asciiTheme="minorHAnsi" w:eastAsiaTheme="minorEastAsia" w:hAnsiTheme="minorHAnsi" w:cstheme="minorHAnsi"/>
              <w:noProof/>
              <w:sz w:val="22"/>
              <w:szCs w:val="22"/>
            </w:rPr>
          </w:pPr>
          <w:hyperlink w:anchor="_Toc157175722" w:history="1">
            <w:r w:rsidRPr="0024605F">
              <w:rPr>
                <w:rStyle w:val="Hipercze"/>
                <w:rFonts w:asciiTheme="minorHAnsi" w:hAnsiTheme="minorHAnsi" w:cstheme="minorHAnsi"/>
                <w:bCs/>
                <w:noProof/>
                <w:sz w:val="22"/>
                <w:szCs w:val="22"/>
              </w:rPr>
              <w:t>Artykuł 6</w:t>
            </w:r>
            <w:r w:rsidRPr="0024605F">
              <w:rPr>
                <w:rStyle w:val="Hipercze"/>
                <w:rFonts w:asciiTheme="minorHAnsi" w:hAnsiTheme="minorHAnsi" w:cstheme="minorHAnsi"/>
                <w:noProof/>
                <w:sz w:val="22"/>
                <w:szCs w:val="22"/>
              </w:rPr>
              <w:t xml:space="preserve"> [CST2021]</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_Toc157175722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10</w:t>
            </w:r>
            <w:r w:rsidRPr="0024605F">
              <w:rPr>
                <w:rFonts w:asciiTheme="minorHAnsi" w:hAnsiTheme="minorHAnsi" w:cstheme="minorHAnsi"/>
                <w:noProof/>
                <w:webHidden/>
                <w:sz w:val="22"/>
                <w:szCs w:val="22"/>
              </w:rPr>
              <w:fldChar w:fldCharType="end"/>
            </w:r>
          </w:hyperlink>
        </w:p>
        <w:p w14:paraId="1DB8C1AF" w14:textId="77777777" w:rsidR="0024605F" w:rsidRPr="0024605F" w:rsidRDefault="0024605F">
          <w:pPr>
            <w:pStyle w:val="Spistreci2"/>
            <w:rPr>
              <w:rFonts w:asciiTheme="minorHAnsi" w:eastAsiaTheme="minorEastAsia" w:hAnsiTheme="minorHAnsi" w:cstheme="minorHAnsi"/>
              <w:noProof/>
              <w:sz w:val="22"/>
              <w:szCs w:val="22"/>
            </w:rPr>
          </w:pPr>
          <w:hyperlink w:anchor="_Toc157175723" w:history="1">
            <w:r w:rsidRPr="0024605F">
              <w:rPr>
                <w:rStyle w:val="Hipercze"/>
                <w:rFonts w:asciiTheme="minorHAnsi" w:hAnsiTheme="minorHAnsi" w:cstheme="minorHAnsi"/>
                <w:bCs/>
                <w:noProof/>
                <w:sz w:val="22"/>
                <w:szCs w:val="22"/>
              </w:rPr>
              <w:t>Artykuł 7</w:t>
            </w:r>
            <w:r w:rsidRPr="0024605F">
              <w:rPr>
                <w:rStyle w:val="Hipercze"/>
                <w:rFonts w:asciiTheme="minorHAnsi" w:hAnsiTheme="minorHAnsi" w:cstheme="minorHAnsi"/>
                <w:noProof/>
                <w:sz w:val="22"/>
                <w:szCs w:val="22"/>
              </w:rPr>
              <w:t xml:space="preserve"> [kwalifikowalność wydatków]</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_Toc157175723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11</w:t>
            </w:r>
            <w:r w:rsidRPr="0024605F">
              <w:rPr>
                <w:rFonts w:asciiTheme="minorHAnsi" w:hAnsiTheme="minorHAnsi" w:cstheme="minorHAnsi"/>
                <w:noProof/>
                <w:webHidden/>
                <w:sz w:val="22"/>
                <w:szCs w:val="22"/>
              </w:rPr>
              <w:fldChar w:fldCharType="end"/>
            </w:r>
          </w:hyperlink>
        </w:p>
        <w:p w14:paraId="53EB2A6B" w14:textId="77777777" w:rsidR="0024605F" w:rsidRPr="0024605F" w:rsidRDefault="0024605F">
          <w:pPr>
            <w:pStyle w:val="Spistreci2"/>
            <w:rPr>
              <w:rFonts w:asciiTheme="minorHAnsi" w:eastAsiaTheme="minorEastAsia" w:hAnsiTheme="minorHAnsi" w:cstheme="minorHAnsi"/>
              <w:noProof/>
              <w:sz w:val="22"/>
              <w:szCs w:val="22"/>
            </w:rPr>
          </w:pPr>
          <w:hyperlink w:anchor="_Toc157175724" w:history="1">
            <w:r w:rsidRPr="0024605F">
              <w:rPr>
                <w:rStyle w:val="Hipercze"/>
                <w:rFonts w:asciiTheme="minorHAnsi" w:hAnsiTheme="minorHAnsi" w:cstheme="minorHAnsi"/>
                <w:bCs/>
                <w:noProof/>
                <w:sz w:val="22"/>
                <w:szCs w:val="22"/>
              </w:rPr>
              <w:t>Artykuł 8</w:t>
            </w:r>
            <w:r w:rsidRPr="0024605F">
              <w:rPr>
                <w:rStyle w:val="Hipercze"/>
                <w:rFonts w:asciiTheme="minorHAnsi" w:hAnsiTheme="minorHAnsi" w:cstheme="minorHAnsi"/>
                <w:noProof/>
                <w:sz w:val="22"/>
                <w:szCs w:val="22"/>
              </w:rPr>
              <w:t xml:space="preserve"> [finansowanie krzyżowe]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_Toc157175724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12</w:t>
            </w:r>
            <w:r w:rsidRPr="0024605F">
              <w:rPr>
                <w:rFonts w:asciiTheme="minorHAnsi" w:hAnsiTheme="minorHAnsi" w:cstheme="minorHAnsi"/>
                <w:noProof/>
                <w:webHidden/>
                <w:sz w:val="22"/>
                <w:szCs w:val="22"/>
              </w:rPr>
              <w:fldChar w:fldCharType="end"/>
            </w:r>
          </w:hyperlink>
        </w:p>
        <w:p w14:paraId="7FC72E86" w14:textId="77777777" w:rsidR="0024605F" w:rsidRPr="0024605F" w:rsidRDefault="0024605F">
          <w:pPr>
            <w:pStyle w:val="Spistreci2"/>
            <w:rPr>
              <w:rFonts w:asciiTheme="minorHAnsi" w:eastAsiaTheme="minorEastAsia" w:hAnsiTheme="minorHAnsi" w:cstheme="minorHAnsi"/>
              <w:noProof/>
              <w:sz w:val="22"/>
              <w:szCs w:val="22"/>
            </w:rPr>
          </w:pPr>
          <w:hyperlink w:anchor="_Toc157175725" w:history="1">
            <w:r w:rsidRPr="0024605F">
              <w:rPr>
                <w:rStyle w:val="Hipercze"/>
                <w:rFonts w:asciiTheme="minorHAnsi" w:hAnsiTheme="minorHAnsi" w:cstheme="minorHAnsi"/>
                <w:bCs/>
                <w:noProof/>
                <w:sz w:val="22"/>
                <w:szCs w:val="22"/>
              </w:rPr>
              <w:t>Artykuł 9</w:t>
            </w:r>
            <w:r w:rsidRPr="0024605F">
              <w:rPr>
                <w:rStyle w:val="Hipercze"/>
                <w:rFonts w:asciiTheme="minorHAnsi" w:hAnsiTheme="minorHAnsi" w:cstheme="minorHAnsi"/>
                <w:noProof/>
                <w:sz w:val="22"/>
                <w:szCs w:val="22"/>
              </w:rPr>
              <w:t xml:space="preserve"> [udzielanie Zamówień]</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_Toc157175725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12</w:t>
            </w:r>
            <w:r w:rsidRPr="0024605F">
              <w:rPr>
                <w:rFonts w:asciiTheme="minorHAnsi" w:hAnsiTheme="minorHAnsi" w:cstheme="minorHAnsi"/>
                <w:noProof/>
                <w:webHidden/>
                <w:sz w:val="22"/>
                <w:szCs w:val="22"/>
              </w:rPr>
              <w:fldChar w:fldCharType="end"/>
            </w:r>
          </w:hyperlink>
        </w:p>
        <w:p w14:paraId="1750BADA" w14:textId="77777777" w:rsidR="0024605F" w:rsidRPr="0024605F" w:rsidRDefault="0024605F">
          <w:pPr>
            <w:pStyle w:val="Spistreci2"/>
            <w:rPr>
              <w:rFonts w:asciiTheme="minorHAnsi" w:eastAsiaTheme="minorEastAsia" w:hAnsiTheme="minorHAnsi" w:cstheme="minorHAnsi"/>
              <w:noProof/>
              <w:sz w:val="22"/>
              <w:szCs w:val="22"/>
            </w:rPr>
          </w:pPr>
          <w:hyperlink w:anchor="_Toc157175726" w:history="1">
            <w:r w:rsidRPr="0024605F">
              <w:rPr>
                <w:rStyle w:val="Hipercze"/>
                <w:rFonts w:asciiTheme="minorHAnsi" w:hAnsiTheme="minorHAnsi" w:cstheme="minorHAnsi"/>
                <w:bCs/>
                <w:noProof/>
                <w:sz w:val="22"/>
                <w:szCs w:val="22"/>
              </w:rPr>
              <w:t>Artykuł 10</w:t>
            </w:r>
            <w:r w:rsidRPr="0024605F">
              <w:rPr>
                <w:rStyle w:val="Hipercze"/>
                <w:rFonts w:asciiTheme="minorHAnsi" w:hAnsiTheme="minorHAnsi" w:cstheme="minorHAnsi"/>
                <w:noProof/>
                <w:sz w:val="22"/>
                <w:szCs w:val="22"/>
              </w:rPr>
              <w:t xml:space="preserve"> [warunki udzielenia zaliczki]</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_Toc157175726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12</w:t>
            </w:r>
            <w:r w:rsidRPr="0024605F">
              <w:rPr>
                <w:rFonts w:asciiTheme="minorHAnsi" w:hAnsiTheme="minorHAnsi" w:cstheme="minorHAnsi"/>
                <w:noProof/>
                <w:webHidden/>
                <w:sz w:val="22"/>
                <w:szCs w:val="22"/>
              </w:rPr>
              <w:fldChar w:fldCharType="end"/>
            </w:r>
          </w:hyperlink>
        </w:p>
        <w:p w14:paraId="0F1CED87" w14:textId="77777777" w:rsidR="0024605F" w:rsidRPr="0024605F" w:rsidRDefault="0024605F">
          <w:pPr>
            <w:pStyle w:val="Spistreci2"/>
            <w:rPr>
              <w:rFonts w:asciiTheme="minorHAnsi" w:eastAsiaTheme="minorEastAsia" w:hAnsiTheme="minorHAnsi" w:cstheme="minorHAnsi"/>
              <w:noProof/>
              <w:sz w:val="22"/>
              <w:szCs w:val="22"/>
            </w:rPr>
          </w:pPr>
          <w:hyperlink w:anchor="_Toc157175727" w:history="1">
            <w:r w:rsidRPr="0024605F">
              <w:rPr>
                <w:rStyle w:val="Hipercze"/>
                <w:rFonts w:asciiTheme="minorHAnsi" w:hAnsiTheme="minorHAnsi" w:cstheme="minorHAnsi"/>
                <w:bCs/>
                <w:noProof/>
                <w:sz w:val="22"/>
                <w:szCs w:val="22"/>
              </w:rPr>
              <w:t>Artykuł 11</w:t>
            </w:r>
            <w:r w:rsidRPr="0024605F">
              <w:rPr>
                <w:rStyle w:val="Hipercze"/>
                <w:rFonts w:asciiTheme="minorHAnsi" w:hAnsiTheme="minorHAnsi" w:cstheme="minorHAnsi"/>
                <w:noProof/>
                <w:sz w:val="22"/>
                <w:szCs w:val="22"/>
              </w:rPr>
              <w:t xml:space="preserve"> [Wnioski o płatność i rozliczanie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_Toc157175727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13</w:t>
            </w:r>
            <w:r w:rsidRPr="0024605F">
              <w:rPr>
                <w:rFonts w:asciiTheme="minorHAnsi" w:hAnsiTheme="minorHAnsi" w:cstheme="minorHAnsi"/>
                <w:noProof/>
                <w:webHidden/>
                <w:sz w:val="22"/>
                <w:szCs w:val="22"/>
              </w:rPr>
              <w:fldChar w:fldCharType="end"/>
            </w:r>
          </w:hyperlink>
        </w:p>
        <w:p w14:paraId="63D10D96" w14:textId="77777777" w:rsidR="0024605F" w:rsidRPr="0024605F" w:rsidRDefault="0024605F">
          <w:pPr>
            <w:pStyle w:val="Spistreci2"/>
            <w:rPr>
              <w:rFonts w:asciiTheme="minorHAnsi" w:eastAsiaTheme="minorEastAsia" w:hAnsiTheme="minorHAnsi" w:cstheme="minorHAnsi"/>
              <w:noProof/>
              <w:sz w:val="22"/>
              <w:szCs w:val="22"/>
            </w:rPr>
          </w:pPr>
          <w:hyperlink w:anchor="_Toc157175728" w:history="1">
            <w:r w:rsidRPr="0024605F">
              <w:rPr>
                <w:rStyle w:val="Hipercze"/>
                <w:rFonts w:asciiTheme="minorHAnsi" w:hAnsiTheme="minorHAnsi" w:cstheme="minorHAnsi"/>
                <w:bCs/>
                <w:noProof/>
                <w:sz w:val="22"/>
                <w:szCs w:val="22"/>
              </w:rPr>
              <w:t xml:space="preserve">Artykuł 12 </w:t>
            </w:r>
            <w:r w:rsidRPr="0024605F">
              <w:rPr>
                <w:rStyle w:val="Hipercze"/>
                <w:rFonts w:asciiTheme="minorHAnsi" w:hAnsiTheme="minorHAnsi" w:cstheme="minorHAnsi"/>
                <w:noProof/>
                <w:sz w:val="22"/>
                <w:szCs w:val="22"/>
              </w:rPr>
              <w:t>[promocja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_Toc157175728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15</w:t>
            </w:r>
            <w:r w:rsidRPr="0024605F">
              <w:rPr>
                <w:rFonts w:asciiTheme="minorHAnsi" w:hAnsiTheme="minorHAnsi" w:cstheme="minorHAnsi"/>
                <w:noProof/>
                <w:webHidden/>
                <w:sz w:val="22"/>
                <w:szCs w:val="22"/>
              </w:rPr>
              <w:fldChar w:fldCharType="end"/>
            </w:r>
          </w:hyperlink>
        </w:p>
        <w:p w14:paraId="66032083" w14:textId="77777777" w:rsidR="0024605F" w:rsidRPr="0024605F" w:rsidRDefault="0024605F">
          <w:pPr>
            <w:pStyle w:val="Spistreci2"/>
            <w:rPr>
              <w:rFonts w:asciiTheme="minorHAnsi" w:eastAsiaTheme="minorEastAsia" w:hAnsiTheme="minorHAnsi" w:cstheme="minorHAnsi"/>
              <w:noProof/>
              <w:sz w:val="22"/>
              <w:szCs w:val="22"/>
            </w:rPr>
          </w:pPr>
          <w:hyperlink w:anchor="_Toc157175729" w:history="1">
            <w:r w:rsidRPr="0024605F">
              <w:rPr>
                <w:rStyle w:val="Hipercze"/>
                <w:rFonts w:asciiTheme="minorHAnsi" w:hAnsiTheme="minorHAnsi" w:cstheme="minorHAnsi"/>
                <w:noProof/>
                <w:sz w:val="22"/>
                <w:szCs w:val="22"/>
              </w:rPr>
              <w:t>Artykuł 13 [Zasady równościowe]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_Toc157175729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18</w:t>
            </w:r>
            <w:r w:rsidRPr="0024605F">
              <w:rPr>
                <w:rFonts w:asciiTheme="minorHAnsi" w:hAnsiTheme="minorHAnsi" w:cstheme="minorHAnsi"/>
                <w:noProof/>
                <w:webHidden/>
                <w:sz w:val="22"/>
                <w:szCs w:val="22"/>
              </w:rPr>
              <w:fldChar w:fldCharType="end"/>
            </w:r>
          </w:hyperlink>
        </w:p>
        <w:p w14:paraId="21032672" w14:textId="77777777" w:rsidR="0024605F" w:rsidRPr="0024605F" w:rsidRDefault="0024605F">
          <w:pPr>
            <w:pStyle w:val="Spistreci2"/>
            <w:rPr>
              <w:rFonts w:asciiTheme="minorHAnsi" w:eastAsiaTheme="minorEastAsia" w:hAnsiTheme="minorHAnsi" w:cstheme="minorHAnsi"/>
              <w:noProof/>
              <w:sz w:val="22"/>
              <w:szCs w:val="22"/>
            </w:rPr>
          </w:pPr>
          <w:hyperlink w:anchor="_Toc157175730" w:history="1">
            <w:r w:rsidRPr="0024605F">
              <w:rPr>
                <w:rStyle w:val="Hipercze"/>
                <w:rFonts w:asciiTheme="minorHAnsi" w:hAnsiTheme="minorHAnsi" w:cstheme="minorHAnsi"/>
                <w:bCs/>
                <w:noProof/>
                <w:sz w:val="22"/>
                <w:szCs w:val="22"/>
              </w:rPr>
              <w:t>Artykuł 14</w:t>
            </w:r>
            <w:r w:rsidRPr="0024605F">
              <w:rPr>
                <w:rStyle w:val="Hipercze"/>
                <w:rFonts w:asciiTheme="minorHAnsi" w:hAnsiTheme="minorHAnsi" w:cstheme="minorHAnsi"/>
                <w:noProof/>
                <w:sz w:val="22"/>
                <w:szCs w:val="22"/>
              </w:rPr>
              <w:t xml:space="preserve"> [zakaz cesji]</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_Toc157175730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19</w:t>
            </w:r>
            <w:r w:rsidRPr="0024605F">
              <w:rPr>
                <w:rFonts w:asciiTheme="minorHAnsi" w:hAnsiTheme="minorHAnsi" w:cstheme="minorHAnsi"/>
                <w:noProof/>
                <w:webHidden/>
                <w:sz w:val="22"/>
                <w:szCs w:val="22"/>
              </w:rPr>
              <w:fldChar w:fldCharType="end"/>
            </w:r>
          </w:hyperlink>
        </w:p>
        <w:p w14:paraId="10E6A9A0" w14:textId="77777777" w:rsidR="0024605F" w:rsidRPr="0024605F" w:rsidRDefault="0024605F">
          <w:pPr>
            <w:pStyle w:val="Spistreci2"/>
            <w:rPr>
              <w:rFonts w:asciiTheme="minorHAnsi" w:eastAsiaTheme="minorEastAsia" w:hAnsiTheme="minorHAnsi" w:cstheme="minorHAnsi"/>
              <w:noProof/>
              <w:sz w:val="22"/>
              <w:szCs w:val="22"/>
            </w:rPr>
          </w:pPr>
          <w:hyperlink w:anchor="_Toc157175731" w:history="1">
            <w:r w:rsidRPr="0024605F">
              <w:rPr>
                <w:rStyle w:val="Hipercze"/>
                <w:rFonts w:asciiTheme="minorHAnsi" w:hAnsiTheme="minorHAnsi" w:cstheme="minorHAnsi"/>
                <w:bCs/>
                <w:noProof/>
                <w:sz w:val="22"/>
                <w:szCs w:val="22"/>
              </w:rPr>
              <w:t>Artykuł 15</w:t>
            </w:r>
            <w:r w:rsidRPr="0024605F">
              <w:rPr>
                <w:rStyle w:val="Hipercze"/>
                <w:rFonts w:asciiTheme="minorHAnsi" w:hAnsiTheme="minorHAnsi" w:cstheme="minorHAnsi"/>
                <w:noProof/>
                <w:sz w:val="22"/>
                <w:szCs w:val="22"/>
              </w:rPr>
              <w:t xml:space="preserve"> [zmiany w Projekcie i Umowie]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_Toc157175731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19</w:t>
            </w:r>
            <w:r w:rsidRPr="0024605F">
              <w:rPr>
                <w:rFonts w:asciiTheme="minorHAnsi" w:hAnsiTheme="minorHAnsi" w:cstheme="minorHAnsi"/>
                <w:noProof/>
                <w:webHidden/>
                <w:sz w:val="22"/>
                <w:szCs w:val="22"/>
              </w:rPr>
              <w:fldChar w:fldCharType="end"/>
            </w:r>
          </w:hyperlink>
        </w:p>
        <w:p w14:paraId="7C061A2A" w14:textId="77777777" w:rsidR="0024605F" w:rsidRPr="0024605F" w:rsidRDefault="0024605F">
          <w:pPr>
            <w:pStyle w:val="Spistreci1"/>
            <w:tabs>
              <w:tab w:val="right" w:leader="dot" w:pos="9736"/>
            </w:tabs>
            <w:rPr>
              <w:rFonts w:asciiTheme="minorHAnsi" w:eastAsiaTheme="minorEastAsia" w:hAnsiTheme="minorHAnsi" w:cstheme="minorHAnsi"/>
              <w:noProof/>
              <w:sz w:val="22"/>
              <w:szCs w:val="22"/>
            </w:rPr>
          </w:pPr>
          <w:hyperlink w:anchor="_Toc157175732" w:history="1">
            <w:r w:rsidRPr="0024605F">
              <w:rPr>
                <w:rStyle w:val="Hipercze"/>
                <w:rFonts w:asciiTheme="minorHAnsi" w:hAnsiTheme="minorHAnsi" w:cstheme="minorHAnsi"/>
                <w:noProof/>
                <w:sz w:val="22"/>
                <w:szCs w:val="22"/>
              </w:rPr>
              <w:t>Rozdział III [kontrola prawidłowej realizacji Umowy]</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_Toc157175732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21</w:t>
            </w:r>
            <w:r w:rsidRPr="0024605F">
              <w:rPr>
                <w:rFonts w:asciiTheme="minorHAnsi" w:hAnsiTheme="minorHAnsi" w:cstheme="minorHAnsi"/>
                <w:noProof/>
                <w:webHidden/>
                <w:sz w:val="22"/>
                <w:szCs w:val="22"/>
              </w:rPr>
              <w:fldChar w:fldCharType="end"/>
            </w:r>
          </w:hyperlink>
        </w:p>
        <w:p w14:paraId="1126C28F" w14:textId="77777777" w:rsidR="0024605F" w:rsidRPr="0024605F" w:rsidRDefault="0024605F">
          <w:pPr>
            <w:pStyle w:val="Spistreci2"/>
            <w:rPr>
              <w:rFonts w:asciiTheme="minorHAnsi" w:eastAsiaTheme="minorEastAsia" w:hAnsiTheme="minorHAnsi" w:cstheme="minorHAnsi"/>
              <w:noProof/>
              <w:sz w:val="22"/>
              <w:szCs w:val="22"/>
            </w:rPr>
          </w:pPr>
          <w:hyperlink w:anchor="_Toc157175733" w:history="1">
            <w:r w:rsidRPr="0024605F">
              <w:rPr>
                <w:rStyle w:val="Hipercze"/>
                <w:rFonts w:asciiTheme="minorHAnsi" w:hAnsiTheme="minorHAnsi" w:cstheme="minorHAnsi"/>
                <w:bCs/>
                <w:noProof/>
                <w:sz w:val="22"/>
                <w:szCs w:val="22"/>
              </w:rPr>
              <w:t>Artykuł 16</w:t>
            </w:r>
            <w:r w:rsidRPr="0024605F">
              <w:rPr>
                <w:rStyle w:val="Hipercze"/>
                <w:rFonts w:asciiTheme="minorHAnsi" w:hAnsiTheme="minorHAnsi" w:cstheme="minorHAnsi"/>
                <w:noProof/>
                <w:sz w:val="22"/>
                <w:szCs w:val="22"/>
              </w:rPr>
              <w:t xml:space="preserve"> [kontrola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_Toc157175733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21</w:t>
            </w:r>
            <w:r w:rsidRPr="0024605F">
              <w:rPr>
                <w:rFonts w:asciiTheme="minorHAnsi" w:hAnsiTheme="minorHAnsi" w:cstheme="minorHAnsi"/>
                <w:noProof/>
                <w:webHidden/>
                <w:sz w:val="22"/>
                <w:szCs w:val="22"/>
              </w:rPr>
              <w:fldChar w:fldCharType="end"/>
            </w:r>
          </w:hyperlink>
        </w:p>
        <w:p w14:paraId="1702A0D3" w14:textId="77777777" w:rsidR="0024605F" w:rsidRPr="0024605F" w:rsidRDefault="0024605F">
          <w:pPr>
            <w:pStyle w:val="Spistreci1"/>
            <w:tabs>
              <w:tab w:val="right" w:leader="dot" w:pos="9736"/>
            </w:tabs>
            <w:rPr>
              <w:rFonts w:asciiTheme="minorHAnsi" w:eastAsiaTheme="minorEastAsia" w:hAnsiTheme="minorHAnsi" w:cstheme="minorHAnsi"/>
              <w:noProof/>
              <w:sz w:val="22"/>
              <w:szCs w:val="22"/>
            </w:rPr>
          </w:pPr>
          <w:hyperlink w:anchor="_Toc157175734" w:history="1">
            <w:r w:rsidRPr="0024605F">
              <w:rPr>
                <w:rStyle w:val="Hipercze"/>
                <w:rFonts w:asciiTheme="minorHAnsi" w:hAnsiTheme="minorHAnsi" w:cstheme="minorHAnsi"/>
                <w:noProof/>
                <w:sz w:val="22"/>
                <w:szCs w:val="22"/>
              </w:rPr>
              <w:t>Rozdział IV [postępowanie z nieprawidłowościami, rozwiązanie Umowy i trwałość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_Toc157175734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22</w:t>
            </w:r>
            <w:r w:rsidRPr="0024605F">
              <w:rPr>
                <w:rFonts w:asciiTheme="minorHAnsi" w:hAnsiTheme="minorHAnsi" w:cstheme="minorHAnsi"/>
                <w:noProof/>
                <w:webHidden/>
                <w:sz w:val="22"/>
                <w:szCs w:val="22"/>
              </w:rPr>
              <w:fldChar w:fldCharType="end"/>
            </w:r>
          </w:hyperlink>
        </w:p>
        <w:p w14:paraId="5AE06CF5" w14:textId="77777777" w:rsidR="0024605F" w:rsidRPr="0024605F" w:rsidRDefault="0024605F">
          <w:pPr>
            <w:pStyle w:val="Spistreci2"/>
            <w:rPr>
              <w:rFonts w:asciiTheme="minorHAnsi" w:eastAsiaTheme="minorEastAsia" w:hAnsiTheme="minorHAnsi" w:cstheme="minorHAnsi"/>
              <w:noProof/>
              <w:sz w:val="22"/>
              <w:szCs w:val="22"/>
            </w:rPr>
          </w:pPr>
          <w:hyperlink w:anchor="_Toc157175735" w:history="1">
            <w:r w:rsidRPr="0024605F">
              <w:rPr>
                <w:rStyle w:val="Hipercze"/>
                <w:rFonts w:asciiTheme="minorHAnsi" w:hAnsiTheme="minorHAnsi" w:cstheme="minorHAnsi"/>
                <w:bCs/>
                <w:noProof/>
                <w:sz w:val="22"/>
                <w:szCs w:val="22"/>
              </w:rPr>
              <w:t>Artykuł 17</w:t>
            </w:r>
            <w:r w:rsidRPr="0024605F">
              <w:rPr>
                <w:rStyle w:val="Hipercze"/>
                <w:rFonts w:asciiTheme="minorHAnsi" w:hAnsiTheme="minorHAnsi" w:cstheme="minorHAnsi"/>
                <w:noProof/>
                <w:sz w:val="22"/>
                <w:szCs w:val="22"/>
              </w:rPr>
              <w:t xml:space="preserve"> [postępowanie z nieprawidłowościami]</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_Toc157175735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22</w:t>
            </w:r>
            <w:r w:rsidRPr="0024605F">
              <w:rPr>
                <w:rFonts w:asciiTheme="minorHAnsi" w:hAnsiTheme="minorHAnsi" w:cstheme="minorHAnsi"/>
                <w:noProof/>
                <w:webHidden/>
                <w:sz w:val="22"/>
                <w:szCs w:val="22"/>
              </w:rPr>
              <w:fldChar w:fldCharType="end"/>
            </w:r>
          </w:hyperlink>
        </w:p>
        <w:p w14:paraId="6EC0D695" w14:textId="77777777" w:rsidR="0024605F" w:rsidRPr="0024605F" w:rsidRDefault="0024605F">
          <w:pPr>
            <w:pStyle w:val="Spistreci2"/>
            <w:rPr>
              <w:rFonts w:asciiTheme="minorHAnsi" w:eastAsiaTheme="minorEastAsia" w:hAnsiTheme="minorHAnsi" w:cstheme="minorHAnsi"/>
              <w:noProof/>
              <w:sz w:val="22"/>
              <w:szCs w:val="22"/>
            </w:rPr>
          </w:pPr>
          <w:hyperlink w:anchor="_Toc157175736" w:history="1">
            <w:r w:rsidRPr="0024605F">
              <w:rPr>
                <w:rStyle w:val="Hipercze"/>
                <w:rFonts w:asciiTheme="minorHAnsi" w:hAnsiTheme="minorHAnsi" w:cstheme="minorHAnsi"/>
                <w:bCs/>
                <w:noProof/>
                <w:sz w:val="22"/>
                <w:szCs w:val="22"/>
              </w:rPr>
              <w:t>Artykuł 18</w:t>
            </w:r>
            <w:r w:rsidRPr="0024605F">
              <w:rPr>
                <w:rStyle w:val="Hipercze"/>
                <w:rFonts w:asciiTheme="minorHAnsi" w:hAnsiTheme="minorHAnsi" w:cstheme="minorHAnsi"/>
                <w:noProof/>
                <w:sz w:val="22"/>
                <w:szCs w:val="22"/>
              </w:rPr>
              <w:t xml:space="preserve"> [trwałość Projektu]</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_Toc157175736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22</w:t>
            </w:r>
            <w:r w:rsidRPr="0024605F">
              <w:rPr>
                <w:rFonts w:asciiTheme="minorHAnsi" w:hAnsiTheme="minorHAnsi" w:cstheme="minorHAnsi"/>
                <w:noProof/>
                <w:webHidden/>
                <w:sz w:val="22"/>
                <w:szCs w:val="22"/>
              </w:rPr>
              <w:fldChar w:fldCharType="end"/>
            </w:r>
          </w:hyperlink>
        </w:p>
        <w:p w14:paraId="76F4FB53" w14:textId="77777777" w:rsidR="0024605F" w:rsidRPr="0024605F" w:rsidRDefault="0024605F">
          <w:pPr>
            <w:pStyle w:val="Spistreci2"/>
            <w:rPr>
              <w:rFonts w:asciiTheme="minorHAnsi" w:eastAsiaTheme="minorEastAsia" w:hAnsiTheme="minorHAnsi" w:cstheme="minorHAnsi"/>
              <w:noProof/>
              <w:sz w:val="22"/>
              <w:szCs w:val="22"/>
            </w:rPr>
          </w:pPr>
          <w:hyperlink w:anchor="_Toc157175737" w:history="1">
            <w:r w:rsidRPr="0024605F">
              <w:rPr>
                <w:rStyle w:val="Hipercze"/>
                <w:rFonts w:asciiTheme="minorHAnsi" w:hAnsiTheme="minorHAnsi" w:cstheme="minorHAnsi"/>
                <w:bCs/>
                <w:noProof/>
                <w:sz w:val="22"/>
                <w:szCs w:val="22"/>
              </w:rPr>
              <w:t>Artykuł 19</w:t>
            </w:r>
            <w:r w:rsidRPr="0024605F">
              <w:rPr>
                <w:rStyle w:val="Hipercze"/>
                <w:rFonts w:asciiTheme="minorHAnsi" w:hAnsiTheme="minorHAnsi" w:cstheme="minorHAnsi"/>
                <w:noProof/>
                <w:sz w:val="22"/>
                <w:szCs w:val="22"/>
              </w:rPr>
              <w:t xml:space="preserve"> [rozwiązanie Umowy]</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_Toc157175737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23</w:t>
            </w:r>
            <w:r w:rsidRPr="0024605F">
              <w:rPr>
                <w:rFonts w:asciiTheme="minorHAnsi" w:hAnsiTheme="minorHAnsi" w:cstheme="minorHAnsi"/>
                <w:noProof/>
                <w:webHidden/>
                <w:sz w:val="22"/>
                <w:szCs w:val="22"/>
              </w:rPr>
              <w:fldChar w:fldCharType="end"/>
            </w:r>
          </w:hyperlink>
        </w:p>
        <w:p w14:paraId="2F5AA041" w14:textId="77777777" w:rsidR="0024605F" w:rsidRPr="0024605F" w:rsidRDefault="0024605F">
          <w:pPr>
            <w:pStyle w:val="Spistreci2"/>
            <w:rPr>
              <w:rFonts w:asciiTheme="minorHAnsi" w:eastAsiaTheme="minorEastAsia" w:hAnsiTheme="minorHAnsi" w:cstheme="minorHAnsi"/>
              <w:noProof/>
              <w:sz w:val="22"/>
              <w:szCs w:val="22"/>
            </w:rPr>
          </w:pPr>
          <w:hyperlink w:anchor="_Toc157175738" w:history="1">
            <w:r w:rsidRPr="0024605F">
              <w:rPr>
                <w:rStyle w:val="Hipercze"/>
                <w:rFonts w:asciiTheme="minorHAnsi" w:hAnsiTheme="minorHAnsi" w:cstheme="minorHAnsi"/>
                <w:bCs/>
                <w:noProof/>
                <w:sz w:val="22"/>
                <w:szCs w:val="22"/>
              </w:rPr>
              <w:t>Artykuł 20</w:t>
            </w:r>
            <w:r w:rsidRPr="0024605F">
              <w:rPr>
                <w:rStyle w:val="Hipercze"/>
                <w:rFonts w:asciiTheme="minorHAnsi" w:hAnsiTheme="minorHAnsi" w:cstheme="minorHAnsi"/>
                <w:noProof/>
                <w:sz w:val="22"/>
                <w:szCs w:val="22"/>
              </w:rPr>
              <w:t xml:space="preserve"> [archiwizacja dokumentów]</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_Toc157175738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24</w:t>
            </w:r>
            <w:r w:rsidRPr="0024605F">
              <w:rPr>
                <w:rFonts w:asciiTheme="minorHAnsi" w:hAnsiTheme="minorHAnsi" w:cstheme="minorHAnsi"/>
                <w:noProof/>
                <w:webHidden/>
                <w:sz w:val="22"/>
                <w:szCs w:val="22"/>
              </w:rPr>
              <w:fldChar w:fldCharType="end"/>
            </w:r>
          </w:hyperlink>
        </w:p>
        <w:p w14:paraId="42C2B641" w14:textId="77777777" w:rsidR="0024605F" w:rsidRPr="0024605F" w:rsidRDefault="0024605F">
          <w:pPr>
            <w:pStyle w:val="Spistreci1"/>
            <w:tabs>
              <w:tab w:val="right" w:leader="dot" w:pos="9736"/>
            </w:tabs>
            <w:rPr>
              <w:rFonts w:asciiTheme="minorHAnsi" w:eastAsiaTheme="minorEastAsia" w:hAnsiTheme="minorHAnsi" w:cstheme="minorHAnsi"/>
              <w:noProof/>
              <w:sz w:val="22"/>
              <w:szCs w:val="22"/>
            </w:rPr>
          </w:pPr>
          <w:hyperlink w:anchor="_Toc157175739" w:history="1">
            <w:r w:rsidRPr="0024605F">
              <w:rPr>
                <w:rStyle w:val="Hipercze"/>
                <w:rFonts w:asciiTheme="minorHAnsi" w:hAnsiTheme="minorHAnsi" w:cstheme="minorHAnsi"/>
                <w:noProof/>
                <w:sz w:val="22"/>
                <w:szCs w:val="22"/>
              </w:rPr>
              <w:t>Rozdział V [postanowienia końcowe]</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_Toc157175739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24</w:t>
            </w:r>
            <w:r w:rsidRPr="0024605F">
              <w:rPr>
                <w:rFonts w:asciiTheme="minorHAnsi" w:hAnsiTheme="minorHAnsi" w:cstheme="minorHAnsi"/>
                <w:noProof/>
                <w:webHidden/>
                <w:sz w:val="22"/>
                <w:szCs w:val="22"/>
              </w:rPr>
              <w:fldChar w:fldCharType="end"/>
            </w:r>
          </w:hyperlink>
        </w:p>
        <w:p w14:paraId="42D6B0E2" w14:textId="77777777" w:rsidR="0024605F" w:rsidRPr="0024605F" w:rsidRDefault="0024605F">
          <w:pPr>
            <w:pStyle w:val="Spistreci2"/>
            <w:rPr>
              <w:rFonts w:asciiTheme="minorHAnsi" w:eastAsiaTheme="minorEastAsia" w:hAnsiTheme="minorHAnsi" w:cstheme="minorHAnsi"/>
              <w:noProof/>
              <w:sz w:val="22"/>
              <w:szCs w:val="22"/>
            </w:rPr>
          </w:pPr>
          <w:hyperlink w:anchor="_Toc157175740" w:history="1">
            <w:r w:rsidRPr="0024605F">
              <w:rPr>
                <w:rStyle w:val="Hipercze"/>
                <w:rFonts w:asciiTheme="minorHAnsi" w:hAnsiTheme="minorHAnsi" w:cstheme="minorHAnsi"/>
                <w:bCs/>
                <w:noProof/>
                <w:sz w:val="22"/>
                <w:szCs w:val="22"/>
              </w:rPr>
              <w:t>Artykuł 21</w:t>
            </w:r>
            <w:r w:rsidRPr="0024605F">
              <w:rPr>
                <w:rStyle w:val="Hipercze"/>
                <w:rFonts w:asciiTheme="minorHAnsi" w:hAnsiTheme="minorHAnsi" w:cstheme="minorHAnsi"/>
                <w:noProof/>
                <w:sz w:val="22"/>
                <w:szCs w:val="22"/>
              </w:rPr>
              <w:t xml:space="preserve"> [prawo właściwe oraz język Umowy i porozumiewania się]</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_Toc157175740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24</w:t>
            </w:r>
            <w:r w:rsidRPr="0024605F">
              <w:rPr>
                <w:rFonts w:asciiTheme="minorHAnsi" w:hAnsiTheme="minorHAnsi" w:cstheme="minorHAnsi"/>
                <w:noProof/>
                <w:webHidden/>
                <w:sz w:val="22"/>
                <w:szCs w:val="22"/>
              </w:rPr>
              <w:fldChar w:fldCharType="end"/>
            </w:r>
          </w:hyperlink>
        </w:p>
        <w:p w14:paraId="414C9CB4" w14:textId="77777777" w:rsidR="0024605F" w:rsidRPr="0024605F" w:rsidRDefault="0024605F">
          <w:pPr>
            <w:pStyle w:val="Spistreci2"/>
            <w:rPr>
              <w:rFonts w:asciiTheme="minorHAnsi" w:eastAsiaTheme="minorEastAsia" w:hAnsiTheme="minorHAnsi" w:cstheme="minorHAnsi"/>
              <w:noProof/>
              <w:sz w:val="22"/>
              <w:szCs w:val="22"/>
            </w:rPr>
          </w:pPr>
          <w:hyperlink w:anchor="_Toc157175741" w:history="1">
            <w:r w:rsidRPr="0024605F">
              <w:rPr>
                <w:rStyle w:val="Hipercze"/>
                <w:rFonts w:asciiTheme="minorHAnsi" w:hAnsiTheme="minorHAnsi" w:cstheme="minorHAnsi"/>
                <w:bCs/>
                <w:noProof/>
                <w:sz w:val="22"/>
                <w:szCs w:val="22"/>
              </w:rPr>
              <w:t>Artykuł 22</w:t>
            </w:r>
            <w:r w:rsidRPr="0024605F">
              <w:rPr>
                <w:rStyle w:val="Hipercze"/>
                <w:rFonts w:asciiTheme="minorHAnsi" w:hAnsiTheme="minorHAnsi" w:cstheme="minorHAnsi"/>
                <w:noProof/>
                <w:sz w:val="22"/>
                <w:szCs w:val="22"/>
              </w:rPr>
              <w:t xml:space="preserve"> [rozstrzyganie sporów]</w:t>
            </w:r>
            <w:r w:rsidRPr="0024605F">
              <w:rPr>
                <w:rFonts w:asciiTheme="minorHAnsi" w:hAnsiTheme="minorHAnsi" w:cstheme="minorHAnsi"/>
                <w:noProof/>
                <w:webHidden/>
                <w:sz w:val="22"/>
                <w:szCs w:val="22"/>
              </w:rPr>
              <w:tab/>
            </w:r>
            <w:r w:rsidRPr="0024605F">
              <w:rPr>
                <w:rFonts w:asciiTheme="minorHAnsi" w:hAnsiTheme="minorHAnsi" w:cstheme="minorHAnsi"/>
                <w:noProof/>
                <w:webHidden/>
                <w:sz w:val="22"/>
                <w:szCs w:val="22"/>
              </w:rPr>
              <w:fldChar w:fldCharType="begin"/>
            </w:r>
            <w:r w:rsidRPr="0024605F">
              <w:rPr>
                <w:rFonts w:asciiTheme="minorHAnsi" w:hAnsiTheme="minorHAnsi" w:cstheme="minorHAnsi"/>
                <w:noProof/>
                <w:webHidden/>
                <w:sz w:val="22"/>
                <w:szCs w:val="22"/>
              </w:rPr>
              <w:instrText xml:space="preserve"> PAGEREF _Toc157175741 \h </w:instrText>
            </w:r>
            <w:r w:rsidRPr="0024605F">
              <w:rPr>
                <w:rFonts w:asciiTheme="minorHAnsi" w:hAnsiTheme="minorHAnsi" w:cstheme="minorHAnsi"/>
                <w:noProof/>
                <w:webHidden/>
                <w:sz w:val="22"/>
                <w:szCs w:val="22"/>
              </w:rPr>
            </w:r>
            <w:r w:rsidRPr="0024605F">
              <w:rPr>
                <w:rFonts w:asciiTheme="minorHAnsi" w:hAnsiTheme="minorHAnsi" w:cstheme="minorHAnsi"/>
                <w:noProof/>
                <w:webHidden/>
                <w:sz w:val="22"/>
                <w:szCs w:val="22"/>
              </w:rPr>
              <w:fldChar w:fldCharType="separate"/>
            </w:r>
            <w:r w:rsidRPr="0024605F">
              <w:rPr>
                <w:rFonts w:asciiTheme="minorHAnsi" w:hAnsiTheme="minorHAnsi" w:cstheme="minorHAnsi"/>
                <w:noProof/>
                <w:webHidden/>
                <w:sz w:val="22"/>
                <w:szCs w:val="22"/>
              </w:rPr>
              <w:t>24</w:t>
            </w:r>
            <w:r w:rsidRPr="0024605F">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8" w:name="_Toc157175714"/>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8"/>
    </w:p>
    <w:p w14:paraId="48CCCCE4" w14:textId="77777777" w:rsidR="00943D03" w:rsidRPr="00C66CA0" w:rsidRDefault="00943D03" w:rsidP="00E71F62">
      <w:pPr>
        <w:pStyle w:val="Nagwek2"/>
      </w:pPr>
      <w:bookmarkStart w:id="9" w:name="_Toc157175715"/>
      <w:r w:rsidRPr="00C66CA0">
        <w:t>Artykuł 1 [podstawa prawna]</w:t>
      </w:r>
      <w:bookmarkEnd w:id="9"/>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ED84781"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r w:rsidR="00BC7D8D">
        <w:rPr>
          <w:rStyle w:val="Odwoanieprzypisudolnego"/>
          <w:rFonts w:asciiTheme="minorHAnsi" w:hAnsiTheme="minorHAnsi"/>
          <w:bCs/>
          <w:spacing w:val="-6"/>
          <w:sz w:val="22"/>
          <w:szCs w:val="22"/>
        </w:rPr>
        <w:footnoteReference w:id="14"/>
      </w:r>
      <w:r w:rsidRPr="00C66CA0">
        <w:rPr>
          <w:rFonts w:asciiTheme="minorHAnsi" w:hAnsiTheme="minorHAnsi"/>
          <w:bCs/>
          <w:spacing w:val="-6"/>
          <w:sz w:val="22"/>
          <w:szCs w:val="22"/>
        </w:rPr>
        <w:t>;</w:t>
      </w:r>
    </w:p>
    <w:p w14:paraId="02CFA79E" w14:textId="77777777"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25DAE" w:rsidRPr="00C66CA0">
        <w:rPr>
          <w:rStyle w:val="Odwoanieprzypisudolnego"/>
          <w:rFonts w:asciiTheme="minorHAnsi" w:hAnsiTheme="minorHAnsi" w:cs="ArialMT"/>
          <w:sz w:val="22"/>
          <w:szCs w:val="22"/>
        </w:rPr>
        <w:footnoteReference w:id="15"/>
      </w:r>
      <w:r w:rsidRPr="00C66CA0">
        <w:rPr>
          <w:rFonts w:asciiTheme="minorHAnsi" w:hAnsiTheme="minorHAnsi" w:cs="ArialMT"/>
          <w:sz w:val="22"/>
          <w:szCs w:val="22"/>
        </w:rPr>
        <w:t xml:space="preserve"> – dalej: „Rozporządzenie ogólne”;</w:t>
      </w:r>
    </w:p>
    <w:p w14:paraId="735E00B5" w14:textId="77777777"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Pr="00C66CA0">
        <w:rPr>
          <w:rStyle w:val="Odwoanieprzypisudolnego"/>
          <w:rFonts w:asciiTheme="minorHAnsi" w:hAnsiTheme="minorHAnsi" w:cs="ArialMT"/>
          <w:sz w:val="22"/>
          <w:szCs w:val="22"/>
        </w:rPr>
        <w:footnoteReference w:id="16"/>
      </w:r>
      <w:r w:rsidRPr="00C66CA0">
        <w:rPr>
          <w:rFonts w:asciiTheme="minorHAnsi" w:hAnsiTheme="minorHAnsi" w:cs="ArialMT"/>
          <w:sz w:val="22"/>
          <w:szCs w:val="22"/>
        </w:rPr>
        <w:t xml:space="preserve"> – dalej: „Rozporządzenie EFRR”;</w:t>
      </w:r>
    </w:p>
    <w:p w14:paraId="784E1551" w14:textId="1C3E20EB"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w:t>
      </w:r>
      <w:r w:rsidR="00B87A8E" w:rsidRPr="00B87A8E">
        <w:rPr>
          <w:rFonts w:asciiTheme="minorHAnsi" w:hAnsiTheme="minorHAnsi" w:cs="ArialMT"/>
          <w:sz w:val="22"/>
          <w:szCs w:val="22"/>
        </w:rPr>
        <w:t>2024/2509 z dnia 23 września 2024 r. w sprawie zasad finansowych mających zastosowanie do budżetu ogólnego Unii</w:t>
      </w:r>
      <w:r w:rsidR="00B87A8E">
        <w:rPr>
          <w:rStyle w:val="Odwoanieprzypisudolnego"/>
          <w:rFonts w:asciiTheme="minorHAnsi" w:hAnsiTheme="minorHAnsi" w:cs="ArialMT"/>
          <w:sz w:val="22"/>
          <w:szCs w:val="22"/>
        </w:rPr>
        <w:footnoteReference w:id="17"/>
      </w:r>
      <w:r w:rsidR="00B87A8E" w:rsidRPr="00B87A8E">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77777777"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Pr>
          <w:rStyle w:val="Odwoanieprzypisudolnego"/>
          <w:rFonts w:asciiTheme="minorHAnsi" w:hAnsiTheme="minorHAnsi"/>
          <w:iCs/>
          <w:sz w:val="22"/>
          <w:szCs w:val="22"/>
        </w:rPr>
        <w:footnoteReference w:id="18"/>
      </w:r>
      <w:r>
        <w:rPr>
          <w:rStyle w:val="Uwydatnienie"/>
          <w:rFonts w:asciiTheme="minorHAnsi" w:hAnsiTheme="minorHAnsi"/>
          <w:i w:val="0"/>
          <w:sz w:val="22"/>
          <w:szCs w:val="22"/>
        </w:rPr>
        <w:t>;</w:t>
      </w:r>
    </w:p>
    <w:p w14:paraId="71F24122" w14:textId="77777777"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Pr="00C66CA0">
        <w:rPr>
          <w:rStyle w:val="Odwoanieprzypisudolnego"/>
          <w:rFonts w:asciiTheme="minorHAnsi" w:hAnsiTheme="minorHAnsi"/>
          <w:bCs/>
          <w:sz w:val="22"/>
          <w:szCs w:val="22"/>
        </w:rPr>
        <w:footnoteReference w:id="19"/>
      </w:r>
      <w:r w:rsidRPr="00C66CA0">
        <w:rPr>
          <w:rStyle w:val="Pogrubienie"/>
          <w:rFonts w:asciiTheme="minorHAnsi" w:hAnsiTheme="minorHAnsi"/>
          <w:b w:val="0"/>
          <w:sz w:val="22"/>
          <w:szCs w:val="22"/>
        </w:rPr>
        <w:t xml:space="preserve"> – dalej: „Rozporządzenie KE nr 651/2014”;</w:t>
      </w:r>
    </w:p>
    <w:p w14:paraId="75B9A2E5" w14:textId="673B0092"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Pr="00C66CA0">
        <w:rPr>
          <w:rStyle w:val="Odwoanieprzypisudolnego"/>
          <w:rFonts w:asciiTheme="minorHAnsi" w:hAnsiTheme="minorHAnsi"/>
          <w:i/>
          <w:iCs/>
          <w:sz w:val="22"/>
          <w:szCs w:val="22"/>
        </w:rPr>
        <w:footnoteReference w:id="20"/>
      </w:r>
      <w:r w:rsidRPr="00C66CA0">
        <w:rPr>
          <w:rStyle w:val="Uwydatnienie"/>
          <w:rFonts w:asciiTheme="minorHAnsi" w:hAnsiTheme="minorHAnsi"/>
          <w:sz w:val="22"/>
          <w:szCs w:val="22"/>
        </w:rPr>
        <w:t xml:space="preserve"> –</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2E44B136" w:rsidR="000C74BC"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w:t>
      </w:r>
      <w:bookmarkStart w:id="10" w:name="_Hlk173234345"/>
      <w:r w:rsidRPr="00C66CA0">
        <w:rPr>
          <w:rFonts w:asciiTheme="minorHAnsi" w:hAnsiTheme="minorHAnsi"/>
          <w:sz w:val="22"/>
          <w:szCs w:val="22"/>
        </w:rPr>
        <w:t xml:space="preserve">nr </w:t>
      </w:r>
      <w:bookmarkStart w:id="11" w:name="_Hlk173231134"/>
      <w:r w:rsidR="00F3594C" w:rsidRPr="00F3594C">
        <w:rPr>
          <w:rFonts w:asciiTheme="minorHAnsi" w:hAnsiTheme="minorHAnsi"/>
          <w:sz w:val="22"/>
          <w:szCs w:val="22"/>
        </w:rPr>
        <w:t>2023/2832 z dnia 13 grudnia 2023</w:t>
      </w:r>
      <w:bookmarkEnd w:id="11"/>
      <w:r w:rsidRPr="00C66CA0">
        <w:rPr>
          <w:rFonts w:asciiTheme="minorHAnsi" w:hAnsiTheme="minorHAnsi"/>
          <w:sz w:val="22"/>
          <w:szCs w:val="22"/>
        </w:rPr>
        <w:t>r</w:t>
      </w:r>
      <w:bookmarkEnd w:id="10"/>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Pr="00C66CA0">
        <w:rPr>
          <w:rStyle w:val="Odwoanieprzypisudolnego"/>
          <w:rFonts w:asciiTheme="minorHAnsi" w:hAnsiTheme="minorHAnsi"/>
          <w:iCs/>
          <w:sz w:val="22"/>
          <w:szCs w:val="22"/>
        </w:rPr>
        <w:footnoteReference w:id="21"/>
      </w:r>
      <w:r w:rsidR="00F346EC" w:rsidRPr="00C66CA0">
        <w:rPr>
          <w:rStyle w:val="Uwydatnienie"/>
          <w:rFonts w:asciiTheme="minorHAnsi" w:hAnsiTheme="minorHAnsi"/>
          <w:i w:val="0"/>
          <w:sz w:val="22"/>
          <w:szCs w:val="22"/>
        </w:rPr>
        <w:t>;</w:t>
      </w:r>
    </w:p>
    <w:p w14:paraId="5828B068" w14:textId="77777777"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ED77EB" w:rsidRPr="00C66CA0">
        <w:rPr>
          <w:rStyle w:val="Odwoanieprzypisudolnego"/>
          <w:rFonts w:asciiTheme="minorHAnsi" w:hAnsiTheme="minorHAnsi"/>
          <w:bCs/>
          <w:spacing w:val="-6"/>
          <w:sz w:val="22"/>
          <w:szCs w:val="22"/>
        </w:rPr>
        <w:footnoteReference w:id="22"/>
      </w:r>
      <w:r w:rsidRPr="00C66CA0">
        <w:rPr>
          <w:rFonts w:asciiTheme="minorHAnsi" w:hAnsiTheme="minorHAnsi"/>
          <w:bCs/>
          <w:spacing w:val="-6"/>
          <w:sz w:val="22"/>
          <w:szCs w:val="22"/>
        </w:rPr>
        <w:t xml:space="preserve"> –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77777777"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Pr="00C66CA0">
        <w:rPr>
          <w:rStyle w:val="Odwoanieprzypisudolnego"/>
          <w:rFonts w:asciiTheme="minorHAnsi" w:hAnsiTheme="minorHAnsi"/>
          <w:sz w:val="22"/>
          <w:szCs w:val="22"/>
        </w:rPr>
        <w:footnoteReference w:id="23"/>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77777777"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Pr="00C66CA0">
        <w:rPr>
          <w:rStyle w:val="Odwoanieprzypisudolnego"/>
          <w:rFonts w:asciiTheme="minorHAnsi" w:hAnsiTheme="minorHAnsi"/>
          <w:bCs/>
          <w:spacing w:val="-6"/>
          <w:sz w:val="22"/>
          <w:szCs w:val="22"/>
        </w:rPr>
        <w:footnoteReference w:id="24"/>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77777777"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Pr="00C66CA0">
        <w:rPr>
          <w:rStyle w:val="Odwoanieprzypisudolnego"/>
          <w:rFonts w:asciiTheme="minorHAnsi" w:hAnsiTheme="minorHAnsi"/>
          <w:bCs/>
          <w:spacing w:val="-6"/>
          <w:sz w:val="22"/>
          <w:szCs w:val="22"/>
        </w:rPr>
        <w:footnoteReference w:id="25"/>
      </w:r>
      <w:r w:rsidRPr="00C66CA0">
        <w:rPr>
          <w:rStyle w:val="markedcontent"/>
          <w:rFonts w:asciiTheme="minorHAnsi" w:hAnsiTheme="minorHAnsi"/>
          <w:bCs/>
          <w:spacing w:val="-6"/>
          <w:sz w:val="22"/>
          <w:szCs w:val="22"/>
        </w:rPr>
        <w:t xml:space="preserve"> – dalej: „Ustawa o rachunkowości”;</w:t>
      </w:r>
    </w:p>
    <w:p w14:paraId="6CC9EA09" w14:textId="77777777"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Pr="00C66CA0">
        <w:rPr>
          <w:rStyle w:val="Odwoanieprzypisudolnego"/>
          <w:rFonts w:ascii="Calibri" w:hAnsi="Calibri"/>
          <w:spacing w:val="-6"/>
          <w:sz w:val="22"/>
          <w:szCs w:val="22"/>
        </w:rPr>
        <w:footnoteReference w:id="26"/>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77777777"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Pr="00C66CA0">
        <w:rPr>
          <w:rStyle w:val="Odwoanieprzypisudolnego"/>
          <w:rFonts w:ascii="Calibri" w:hAnsi="Calibri"/>
          <w:spacing w:val="-4"/>
          <w:sz w:val="22"/>
          <w:szCs w:val="22"/>
        </w:rPr>
        <w:footnoteReference w:id="27"/>
      </w:r>
      <w:r w:rsidRPr="00C66CA0">
        <w:rPr>
          <w:rFonts w:ascii="Calibri" w:hAnsi="Calibri"/>
          <w:spacing w:val="-4"/>
          <w:sz w:val="22"/>
          <w:szCs w:val="22"/>
        </w:rPr>
        <w:t xml:space="preserve"> – dalej: „Prawo przedsiębiorców”</w:t>
      </w:r>
    </w:p>
    <w:p w14:paraId="20A29C0E" w14:textId="7777777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Pr="00C66CA0">
        <w:rPr>
          <w:rStyle w:val="Odwoanieprzypisudolnego"/>
          <w:rFonts w:ascii="Calibri" w:hAnsi="Calibri"/>
          <w:spacing w:val="-6"/>
          <w:sz w:val="22"/>
          <w:szCs w:val="22"/>
        </w:rPr>
        <w:footnoteReference w:id="28"/>
      </w:r>
      <w:r w:rsidRPr="00C66CA0">
        <w:rPr>
          <w:rFonts w:ascii="Calibri" w:hAnsi="Calibri"/>
          <w:spacing w:val="-6"/>
          <w:sz w:val="22"/>
          <w:szCs w:val="22"/>
        </w:rPr>
        <w:t xml:space="preserve"> - dalej: „Rozporządzenie ws. zaliczek”;</w:t>
      </w:r>
    </w:p>
    <w:p w14:paraId="1949812E" w14:textId="7777777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Pr="00C66CA0">
        <w:rPr>
          <w:rStyle w:val="Odwoanieprzypisudolnego"/>
          <w:rFonts w:ascii="Calibri" w:hAnsi="Calibri"/>
          <w:bCs/>
          <w:sz w:val="22"/>
          <w:szCs w:val="22"/>
        </w:rPr>
        <w:footnoteReference w:id="29"/>
      </w:r>
      <w:r w:rsidRPr="00C66CA0">
        <w:rPr>
          <w:rFonts w:ascii="Calibri" w:hAnsi="Calibri"/>
          <w:bCs/>
          <w:sz w:val="22"/>
          <w:szCs w:val="22"/>
        </w:rPr>
        <w:t>;</w:t>
      </w:r>
    </w:p>
    <w:p w14:paraId="33ED8F1D" w14:textId="2892D5AB"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00641CA7" w:rsidRPr="00641CA7">
        <w:rPr>
          <w:rFonts w:asciiTheme="minorHAnsi" w:hAnsiTheme="minorHAnsi" w:cstheme="minorHAnsi"/>
          <w:spacing w:val="-6"/>
          <w:sz w:val="22"/>
          <w:szCs w:val="22"/>
        </w:rPr>
        <w:t>ze zm.</w:t>
      </w:r>
      <w:r w:rsidRPr="00641CA7">
        <w:rPr>
          <w:rFonts w:asciiTheme="minorHAnsi" w:hAnsiTheme="minorHAnsi" w:cstheme="minorHAnsi"/>
          <w:spacing w:val="-6"/>
          <w:sz w:val="22"/>
          <w:szCs w:val="22"/>
        </w:rPr>
        <w:t>–</w:t>
      </w:r>
      <w:r w:rsidRPr="00EA79C0">
        <w:rPr>
          <w:rFonts w:asciiTheme="minorHAnsi" w:hAnsiTheme="minorHAnsi" w:cstheme="minorHAnsi"/>
          <w:spacing w:val="-6"/>
          <w:sz w:val="22"/>
          <w:szCs w:val="22"/>
        </w:rPr>
        <w:t xml:space="preserve">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54C51DBB" w14:textId="77777777" w:rsidR="00080367" w:rsidRPr="00A04D93" w:rsidRDefault="00080367" w:rsidP="003E3FBF">
      <w:pPr>
        <w:pStyle w:val="Akapitzlist"/>
        <w:numPr>
          <w:ilvl w:val="1"/>
          <w:numId w:val="30"/>
        </w:numPr>
        <w:spacing w:afterLines="40" w:after="96" w:line="276" w:lineRule="auto"/>
        <w:contextualSpacing w:val="0"/>
        <w:jc w:val="both"/>
        <w:rPr>
          <w:rFonts w:ascii="Calibri" w:hAnsi="Calibri"/>
          <w:bCs/>
          <w:spacing w:val="-6"/>
          <w:sz w:val="22"/>
          <w:szCs w:val="22"/>
        </w:rPr>
      </w:pPr>
      <w:bookmarkStart w:id="13" w:name="_Hlk132695623"/>
      <w:bookmarkStart w:id="14" w:name="_Hlk132632149"/>
      <w:r>
        <w:rPr>
          <w:rFonts w:ascii="Calibri" w:hAnsi="Calibri"/>
          <w:bCs/>
          <w:spacing w:val="-6"/>
          <w:sz w:val="22"/>
          <w:szCs w:val="22"/>
        </w:rPr>
        <w:t xml:space="preserve">Kryteria wyboru projektów, zatwierdzone uchwałą Nr </w:t>
      </w:r>
      <w:r w:rsidR="00B56CB8" w:rsidRPr="00B56CB8">
        <w:rPr>
          <w:rFonts w:ascii="Calibri" w:hAnsi="Calibri"/>
          <w:b/>
          <w:bCs/>
          <w:spacing w:val="-6"/>
          <w:sz w:val="22"/>
          <w:szCs w:val="22"/>
        </w:rPr>
        <w:t>[numer uchwały]</w:t>
      </w:r>
      <w:r w:rsidR="007C5CB2">
        <w:rPr>
          <w:rFonts w:ascii="Calibri" w:hAnsi="Calibri"/>
          <w:bCs/>
          <w:spacing w:val="-6"/>
          <w:sz w:val="22"/>
          <w:szCs w:val="22"/>
        </w:rPr>
        <w:t xml:space="preserve"> </w:t>
      </w:r>
      <w:r>
        <w:rPr>
          <w:rFonts w:ascii="Calibri" w:hAnsi="Calibri"/>
          <w:bCs/>
          <w:spacing w:val="-6"/>
          <w:sz w:val="22"/>
          <w:szCs w:val="22"/>
        </w:rPr>
        <w:t xml:space="preserve">Komitetu Monitorującego program regionalny Fundusze Europejskie dla Pomorza 2021-2027 z dnia </w:t>
      </w:r>
      <w:r w:rsidR="00B56CB8" w:rsidRPr="00B56CB8">
        <w:rPr>
          <w:rFonts w:ascii="Calibri" w:hAnsi="Calibri"/>
          <w:b/>
          <w:bCs/>
          <w:spacing w:val="-6"/>
          <w:sz w:val="22"/>
          <w:szCs w:val="22"/>
        </w:rPr>
        <w:t>[data uchwały]</w:t>
      </w:r>
      <w:r w:rsidR="00B56CB8">
        <w:rPr>
          <w:rFonts w:ascii="Calibri" w:hAnsi="Calibri"/>
          <w:bCs/>
          <w:spacing w:val="-6"/>
          <w:sz w:val="22"/>
          <w:szCs w:val="22"/>
        </w:rPr>
        <w:t xml:space="preserve"> </w:t>
      </w:r>
      <w:r w:rsidR="007C5CB2">
        <w:rPr>
          <w:rFonts w:ascii="Calibri" w:hAnsi="Calibri"/>
          <w:bCs/>
          <w:spacing w:val="-6"/>
          <w:sz w:val="22"/>
          <w:szCs w:val="22"/>
        </w:rPr>
        <w:t xml:space="preserve">r. </w:t>
      </w:r>
      <w:r>
        <w:rPr>
          <w:rFonts w:ascii="Calibri" w:hAnsi="Calibri"/>
          <w:bCs/>
          <w:spacing w:val="-6"/>
          <w:sz w:val="22"/>
          <w:szCs w:val="22"/>
        </w:rPr>
        <w:t>– dalej: „Kryteria wyboru projektów”;</w:t>
      </w:r>
      <w:bookmarkEnd w:id="13"/>
    </w:p>
    <w:bookmarkEnd w:id="14"/>
    <w:p w14:paraId="29126BB2" w14:textId="77777777" w:rsidR="0035089F" w:rsidRPr="0035089F"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wyboru projektów dla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Pr="00B56CB8">
        <w:rPr>
          <w:rFonts w:ascii="Calibri" w:hAnsi="Calibri"/>
          <w:b/>
          <w:bCs/>
          <w:spacing w:val="-6"/>
          <w:sz w:val="22"/>
          <w:szCs w:val="22"/>
        </w:rPr>
        <w:t xml:space="preserve"> </w:t>
      </w:r>
      <w:r w:rsidRPr="0035089F">
        <w:rPr>
          <w:rFonts w:ascii="Calibri" w:hAnsi="Calibri"/>
          <w:bCs/>
          <w:spacing w:val="-6"/>
          <w:sz w:val="22"/>
          <w:szCs w:val="22"/>
        </w:rPr>
        <w:t xml:space="preserve">Zarządu Województwa Pomorskiego z dnia </w:t>
      </w:r>
      <w:r w:rsidR="00B56CB8" w:rsidRPr="00B56CB8">
        <w:rPr>
          <w:rFonts w:ascii="Calibri" w:hAnsi="Calibri"/>
          <w:b/>
          <w:bCs/>
          <w:spacing w:val="-6"/>
          <w:sz w:val="22"/>
          <w:szCs w:val="22"/>
        </w:rPr>
        <w:t>[data uchwały]</w:t>
      </w:r>
      <w:r w:rsidR="00B56CB8" w:rsidRPr="0035089F">
        <w:rPr>
          <w:rFonts w:ascii="Calibri" w:hAnsi="Calibri"/>
          <w:bCs/>
          <w:spacing w:val="-6"/>
          <w:sz w:val="22"/>
          <w:szCs w:val="22"/>
        </w:rPr>
        <w:t xml:space="preserve"> </w:t>
      </w:r>
      <w:r w:rsidRPr="0035089F">
        <w:rPr>
          <w:rFonts w:ascii="Calibri" w:hAnsi="Calibri"/>
          <w:bCs/>
          <w:spacing w:val="-6"/>
          <w:sz w:val="22"/>
          <w:szCs w:val="22"/>
        </w:rPr>
        <w:t>r. – dalej: „Regulamin wyboru projektów”;</w:t>
      </w:r>
    </w:p>
    <w:p w14:paraId="42BA608F" w14:textId="1F914BF4"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w:t>
      </w:r>
      <w:r w:rsidR="00641CA7" w:rsidRPr="00641CA7">
        <w:rPr>
          <w:rFonts w:asciiTheme="minorHAnsi" w:hAnsiTheme="minorHAnsi" w:cstheme="minorHAnsi"/>
          <w:sz w:val="22"/>
          <w:szCs w:val="22"/>
          <w:shd w:val="clear" w:color="auto" w:fill="FFFFFF"/>
        </w:rPr>
        <w:t>1535/149/25</w:t>
      </w:r>
      <w:r w:rsidR="000A01BA" w:rsidRPr="00EA79C0">
        <w:rPr>
          <w:rFonts w:asciiTheme="minorHAnsi" w:hAnsiTheme="minorHAnsi" w:cstheme="minorHAnsi"/>
          <w:sz w:val="22"/>
          <w:szCs w:val="22"/>
          <w:shd w:val="clear" w:color="auto" w:fill="FFFFFF"/>
        </w:rPr>
        <w:t>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 xml:space="preserve">z dnia </w:t>
      </w:r>
      <w:r w:rsidR="00641CA7" w:rsidRPr="00641CA7">
        <w:rPr>
          <w:rFonts w:asciiTheme="minorHAnsi" w:hAnsiTheme="minorHAnsi" w:cstheme="minorHAnsi"/>
          <w:sz w:val="22"/>
          <w:szCs w:val="22"/>
          <w:shd w:val="clear" w:color="auto" w:fill="FFFFFF"/>
        </w:rPr>
        <w:t xml:space="preserve">18 grudnia 2025 </w:t>
      </w:r>
      <w:r w:rsidR="000A01BA" w:rsidRPr="00EA79C0">
        <w:rPr>
          <w:rFonts w:asciiTheme="minorHAnsi" w:hAnsiTheme="minorHAnsi" w:cstheme="minorHAnsi"/>
          <w:sz w:val="22"/>
          <w:szCs w:val="22"/>
          <w:shd w:val="clear" w:color="auto" w:fill="FFFFFF"/>
        </w:rPr>
        <w:t>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659B6349"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15" w:name="_Hlk132632196"/>
      <w:r w:rsidRPr="00D62496">
        <w:rPr>
          <w:rFonts w:ascii="Calibri" w:hAnsi="Calibri"/>
          <w:sz w:val="22"/>
          <w:szCs w:val="20"/>
        </w:rPr>
        <w:lastRenderedPageBreak/>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AB3930">
        <w:rPr>
          <w:rFonts w:ascii="Calibri" w:hAnsi="Calibri"/>
          <w:sz w:val="22"/>
          <w:szCs w:val="20"/>
        </w:rPr>
        <w:t>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AB3930">
        <w:rPr>
          <w:rFonts w:ascii="Calibri" w:hAnsi="Calibri"/>
          <w:sz w:val="22"/>
          <w:szCs w:val="20"/>
        </w:rPr>
        <w:t>ości</w:t>
      </w:r>
      <w:r>
        <w:rPr>
          <w:rFonts w:ascii="Calibri" w:hAnsi="Calibri"/>
          <w:sz w:val="22"/>
          <w:szCs w:val="20"/>
        </w:rPr>
        <w:t>”</w:t>
      </w:r>
      <w:bookmarkEnd w:id="15"/>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16" w:name="_Toc157175716"/>
      <w:r w:rsidRPr="00C66CA0">
        <w:t>Artykuł</w:t>
      </w:r>
      <w:r w:rsidR="0043415C" w:rsidRPr="00C66CA0">
        <w:t xml:space="preserve"> </w:t>
      </w:r>
      <w:r w:rsidR="00943D03" w:rsidRPr="00C66CA0">
        <w:t>2</w:t>
      </w:r>
      <w:r w:rsidR="0043415C" w:rsidRPr="00C66CA0">
        <w:t xml:space="preserve"> </w:t>
      </w:r>
      <w:r w:rsidRPr="00C66CA0">
        <w:t>[definicje]</w:t>
      </w:r>
      <w:bookmarkEnd w:id="16"/>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7C56740C" w14:textId="456DFE4E" w:rsidR="00B63237" w:rsidRPr="004E7EA2" w:rsidRDefault="006A1631" w:rsidP="005E11A5">
      <w:pPr>
        <w:pStyle w:val="Akapitzlist"/>
        <w:numPr>
          <w:ilvl w:val="1"/>
          <w:numId w:val="6"/>
        </w:numPr>
        <w:spacing w:before="240" w:afterLines="40" w:after="96" w:line="276" w:lineRule="auto"/>
        <w:contextualSpacing w:val="0"/>
        <w:jc w:val="both"/>
        <w:rPr>
          <w:rFonts w:ascii="Calibri" w:hAnsi="Calibri"/>
          <w:spacing w:val="-8"/>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r w:rsidR="00B63237"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00B63237" w:rsidRPr="00C66CA0">
        <w:rPr>
          <w:rFonts w:ascii="Calibri" w:hAnsi="Calibri"/>
          <w:spacing w:val="-8"/>
          <w:sz w:val="22"/>
          <w:szCs w:val="22"/>
        </w:rPr>
        <w:t xml:space="preserve">art. 1 ust. 1 Rozporządzenia ogólnego, a </w:t>
      </w:r>
      <w:r w:rsidR="00B63237" w:rsidRPr="00C66CA0">
        <w:rPr>
          <w:rFonts w:asciiTheme="minorHAnsi" w:hAnsiTheme="minorHAnsi" w:cstheme="minorHAnsi"/>
          <w:spacing w:val="-8"/>
          <w:sz w:val="22"/>
          <w:szCs w:val="22"/>
        </w:rPr>
        <w:t xml:space="preserve">którego </w:t>
      </w:r>
      <w:r w:rsidR="00B63237"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77777777" w:rsidR="004F08B9" w:rsidRPr="009D24D0"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02D7B9E9" w14:textId="77777777" w:rsidR="00952C5E" w:rsidRPr="00072F08" w:rsidRDefault="00952C5E"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952C5E">
        <w:rPr>
          <w:rFonts w:asciiTheme="minorHAnsi" w:hAnsiTheme="minorHAnsi"/>
          <w:bCs/>
          <w:spacing w:val="-6"/>
          <w:sz w:val="22"/>
          <w:szCs w:val="22"/>
        </w:rPr>
        <w:t xml:space="preserve">„Dotacji warunkowej” – należy przez to rozumieć formę wsparcia, o której mowa w art. 57 rozporządzenia ogólnego, art. 33 ustawy wdrożeniowej </w:t>
      </w:r>
      <w:bookmarkStart w:id="17" w:name="_Hlk196389927"/>
      <w:r w:rsidRPr="00952C5E">
        <w:rPr>
          <w:rFonts w:asciiTheme="minorHAnsi" w:hAnsiTheme="minorHAnsi"/>
          <w:bCs/>
          <w:spacing w:val="-6"/>
          <w:sz w:val="22"/>
          <w:szCs w:val="22"/>
        </w:rPr>
        <w:t>oraz załączniku do uchwały nr 4/IV/23 Komitetu Monitorującego program Fundusze Europejskie dla Pomorza 2021 – 2027 z dnia 6 grudnia 2023 r.</w:t>
      </w:r>
      <w:r w:rsidRPr="00952C5E">
        <w:rPr>
          <w:rFonts w:asciiTheme="minorHAnsi" w:hAnsiTheme="minorHAnsi"/>
          <w:bCs/>
          <w:spacing w:val="-6"/>
          <w:sz w:val="22"/>
          <w:szCs w:val="22"/>
          <w:vertAlign w:val="superscript"/>
        </w:rPr>
        <w:footnoteReference w:id="30"/>
      </w:r>
      <w:r w:rsidRPr="00952C5E">
        <w:rPr>
          <w:rFonts w:asciiTheme="minorHAnsi" w:hAnsiTheme="minorHAnsi"/>
          <w:bCs/>
          <w:spacing w:val="-6"/>
          <w:sz w:val="22"/>
          <w:szCs w:val="22"/>
        </w:rPr>
        <w:t>;</w:t>
      </w:r>
      <w:bookmarkEnd w:id="17"/>
    </w:p>
    <w:p w14:paraId="2903C21D" w14:textId="77777777" w:rsidR="00F15F60" w:rsidRPr="00C66CA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 xml:space="preserve">projektowanie produktów, środowiska, programów i usług w taki sposób, by były użyteczne dla wszystkich, w możliwie największym stopniu, bez potrzeby adaptacji lub specjalistycznego projektowania. Uniwersalne projektowanie nie </w:t>
      </w:r>
      <w:r w:rsidRPr="00EA79C0">
        <w:rPr>
          <w:rFonts w:asciiTheme="minorHAnsi" w:hAnsiTheme="minorHAnsi" w:cstheme="minorHAnsi"/>
          <w:sz w:val="22"/>
          <w:szCs w:val="22"/>
        </w:rPr>
        <w:lastRenderedPageBreak/>
        <w:t>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19" w:name="_Hlk173225650"/>
      <w:r w:rsidR="000465BE" w:rsidRPr="000465BE">
        <w:rPr>
          <w:rFonts w:asciiTheme="minorHAnsi" w:hAnsiTheme="minorHAnsi" w:cstheme="minorHAnsi"/>
          <w:sz w:val="22"/>
          <w:szCs w:val="22"/>
        </w:rPr>
        <w:t>https://funduszeuepomorskie.pl</w:t>
      </w:r>
      <w:bookmarkEnd w:id="19"/>
      <w:r w:rsidRPr="00C66CA0">
        <w:rPr>
          <w:rFonts w:ascii="Calibri" w:hAnsi="Calibri"/>
          <w:spacing w:val="-6"/>
          <w:sz w:val="22"/>
          <w:szCs w:val="22"/>
        </w:rPr>
        <w:t>;</w:t>
      </w:r>
    </w:p>
    <w:p w14:paraId="320952E8" w14:textId="77777777"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144367" w:rsidRPr="00144367">
        <w:rPr>
          <w:rFonts w:ascii="Calibri" w:hAnsi="Calibri"/>
          <w:spacing w:val="-8"/>
          <w:sz w:val="22"/>
          <w:szCs w:val="22"/>
        </w:rPr>
        <w:t>wyboru projektów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lastRenderedPageBreak/>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20" w:name="_Toc157175717"/>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20"/>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77777777"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27C1BF18"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77499F">
        <w:rPr>
          <w:rFonts w:ascii="Calibri" w:hAnsi="Calibri"/>
          <w:bCs/>
          <w:sz w:val="22"/>
          <w:szCs w:val="22"/>
        </w:rPr>
        <w:t>;</w:t>
      </w:r>
    </w:p>
    <w:p w14:paraId="0ADAF707" w14:textId="4F7B535A" w:rsidR="00040152" w:rsidRPr="00911A54" w:rsidRDefault="00952C5E" w:rsidP="000465BE">
      <w:pPr>
        <w:pStyle w:val="Akapitzlist"/>
        <w:numPr>
          <w:ilvl w:val="1"/>
          <w:numId w:val="7"/>
        </w:numPr>
        <w:shd w:val="clear" w:color="auto" w:fill="D9D9D9" w:themeFill="background1" w:themeFillShade="D9"/>
        <w:spacing w:after="40" w:line="276" w:lineRule="auto"/>
        <w:contextualSpacing w:val="0"/>
        <w:jc w:val="both"/>
        <w:rPr>
          <w:rFonts w:ascii="Calibri" w:hAnsi="Calibri"/>
          <w:bCs/>
          <w:i/>
          <w:spacing w:val="-2"/>
          <w:sz w:val="22"/>
          <w:szCs w:val="22"/>
        </w:rPr>
      </w:pPr>
      <w:r w:rsidRPr="00952C5E">
        <w:rPr>
          <w:rFonts w:ascii="Calibri" w:hAnsi="Calibri"/>
          <w:sz w:val="22"/>
          <w:szCs w:val="22"/>
        </w:rPr>
        <w:t>dostarczenia wszelkich dokumentów</w:t>
      </w:r>
      <w:r w:rsidRPr="00952C5E">
        <w:rPr>
          <w:rFonts w:ascii="Calibri" w:hAnsi="Calibri"/>
          <w:sz w:val="22"/>
          <w:szCs w:val="22"/>
          <w:vertAlign w:val="superscript"/>
        </w:rPr>
        <w:footnoteReference w:id="31"/>
      </w:r>
      <w:r w:rsidRPr="00952C5E">
        <w:rPr>
          <w:rFonts w:ascii="Calibri" w:hAnsi="Calibri"/>
          <w:sz w:val="22"/>
          <w:szCs w:val="22"/>
        </w:rPr>
        <w:t xml:space="preserve"> składających się na załącznik nr </w:t>
      </w:r>
      <w:r w:rsidRPr="00952C5E">
        <w:rPr>
          <w:rFonts w:ascii="Calibri" w:hAnsi="Calibri"/>
          <w:b/>
          <w:sz w:val="22"/>
          <w:szCs w:val="22"/>
        </w:rPr>
        <w:t xml:space="preserve">[…] </w:t>
      </w:r>
      <w:r w:rsidRPr="00952C5E">
        <w:rPr>
          <w:rFonts w:ascii="Calibri" w:hAnsi="Calibri"/>
          <w:sz w:val="22"/>
          <w:szCs w:val="22"/>
        </w:rPr>
        <w:t xml:space="preserve">do Wniosku o dofinansowanie, wymaganych zgodnie z zapisami  </w:t>
      </w:r>
      <w:r w:rsidRPr="00952C5E">
        <w:rPr>
          <w:rFonts w:ascii="Calibri" w:hAnsi="Calibri"/>
          <w:b/>
          <w:sz w:val="22"/>
          <w:szCs w:val="22"/>
        </w:rPr>
        <w:t>Załącznika nr 1</w:t>
      </w:r>
      <w:r w:rsidRPr="00952C5E">
        <w:rPr>
          <w:rFonts w:ascii="Calibri" w:hAnsi="Calibri"/>
          <w:sz w:val="22"/>
          <w:szCs w:val="22"/>
        </w:rPr>
        <w:t xml:space="preserve"> do regulaminu wyboru projektów, w terminie do </w:t>
      </w:r>
      <w:r w:rsidRPr="00952C5E">
        <w:rPr>
          <w:rFonts w:ascii="Calibri" w:hAnsi="Calibri"/>
          <w:b/>
          <w:sz w:val="22"/>
          <w:szCs w:val="22"/>
        </w:rPr>
        <w:t>…[deklarowana data dostarczenia dokumentów]….</w:t>
      </w:r>
      <w:r w:rsidR="0077499F">
        <w:rPr>
          <w:rFonts w:ascii="Calibri" w:hAnsi="Calibri"/>
          <w:b/>
          <w:sz w:val="22"/>
          <w:szCs w:val="22"/>
        </w:rPr>
        <w:t>;</w:t>
      </w:r>
    </w:p>
    <w:p w14:paraId="0D4375ED" w14:textId="3AED5640"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77777777"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t>
      </w:r>
      <w:r w:rsidR="0017154C" w:rsidRPr="00C66CA0">
        <w:rPr>
          <w:rFonts w:ascii="Calibri" w:hAnsi="Calibri"/>
          <w:sz w:val="22"/>
          <w:szCs w:val="22"/>
        </w:rPr>
        <w:lastRenderedPageBreak/>
        <w:t>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A21CD9">
        <w:rPr>
          <w:rFonts w:ascii="Calibri" w:hAnsi="Calibri"/>
          <w:sz w:val="22"/>
          <w:szCs w:val="22"/>
        </w:rPr>
        <w:t>5</w:t>
      </w:r>
      <w:r w:rsidR="00B11BA1" w:rsidRPr="00C66CA0">
        <w:rPr>
          <w:rFonts w:ascii="Calibri" w:hAnsi="Calibri"/>
          <w:sz w:val="22"/>
          <w:szCs w:val="22"/>
        </w:rPr>
        <w:t>)</w:t>
      </w:r>
      <w:r w:rsidR="0017154C" w:rsidRPr="00C66CA0">
        <w:rPr>
          <w:rFonts w:ascii="Calibri" w:hAnsi="Calibri"/>
          <w:sz w:val="22"/>
          <w:szCs w:val="22"/>
        </w:rPr>
        <w:t>.</w:t>
      </w:r>
    </w:p>
    <w:p w14:paraId="11743CFD" w14:textId="77777777" w:rsidR="00952C5E" w:rsidRPr="00222B42" w:rsidRDefault="00952C5E" w:rsidP="000465BE">
      <w:pPr>
        <w:pStyle w:val="Nagwek2"/>
        <w:shd w:val="clear" w:color="auto" w:fill="D9D9D9" w:themeFill="background1" w:themeFillShade="D9"/>
      </w:pPr>
      <w:bookmarkStart w:id="21" w:name="_Toc157175718"/>
      <w:r w:rsidRPr="00222B42">
        <w:rPr>
          <w:rStyle w:val="Nagwek1Znak"/>
          <w:rFonts w:asciiTheme="minorHAnsi" w:hAnsiTheme="minorHAnsi"/>
          <w:b/>
          <w:bCs w:val="0"/>
          <w:szCs w:val="26"/>
        </w:rPr>
        <w:t>Artykuł 3a</w:t>
      </w:r>
      <w:r w:rsidRPr="00222B42">
        <w:t xml:space="preserve"> [dotacja warunkowa]</w:t>
      </w:r>
      <w:r>
        <w:rPr>
          <w:rStyle w:val="Odwoanieprzypisudolnego"/>
        </w:rPr>
        <w:footnoteReference w:id="32"/>
      </w:r>
      <w:bookmarkEnd w:id="21"/>
    </w:p>
    <w:p w14:paraId="33546B8F" w14:textId="77777777" w:rsidR="00952C5E" w:rsidRPr="00222B42" w:rsidRDefault="00422500" w:rsidP="000465BE">
      <w:pPr>
        <w:pStyle w:val="Akapitzlist"/>
        <w:numPr>
          <w:ilvl w:val="0"/>
          <w:numId w:val="61"/>
        </w:numPr>
        <w:shd w:val="clear" w:color="auto" w:fill="D9D9D9" w:themeFill="background1" w:themeFillShade="D9"/>
        <w:spacing w:after="38" w:line="271" w:lineRule="auto"/>
        <w:ind w:right="1"/>
        <w:jc w:val="both"/>
        <w:rPr>
          <w:rFonts w:ascii="Calibri" w:hAnsi="Calibri"/>
          <w:sz w:val="22"/>
          <w:szCs w:val="22"/>
        </w:rPr>
      </w:pPr>
      <w:r w:rsidRPr="00422500">
        <w:rPr>
          <w:rFonts w:ascii="Calibri" w:hAnsi="Calibri"/>
          <w:sz w:val="22"/>
          <w:szCs w:val="22"/>
        </w:rPr>
        <w:t>Zakres wydatków kwalifikowalnych, na które udzielana jest dotacja warunkowa, dotyczy każdego budynku użyteczności publicznej (za wyjątkiem budynku zabytkowego) zlokalizowanego na terenie gminy ze wskaźnikiem Gg wyższym od średniej wartości dla województwa.</w:t>
      </w:r>
      <w:r>
        <w:rPr>
          <w:rFonts w:ascii="Calibri" w:hAnsi="Calibri"/>
          <w:sz w:val="22"/>
          <w:szCs w:val="22"/>
        </w:rPr>
        <w:t xml:space="preserve"> </w:t>
      </w:r>
      <w:r w:rsidR="00952C5E" w:rsidRPr="00222B42">
        <w:rPr>
          <w:rFonts w:ascii="Calibri" w:hAnsi="Calibri"/>
          <w:sz w:val="22"/>
          <w:szCs w:val="22"/>
        </w:rPr>
        <w:t xml:space="preserve">Podstawą do ustalenia zakresu kwalifikowalnych dla budynku prac związanych z podniesieniem jego efektywności energetycznej jest audyt energetyczny, a wydatki, które objęte są dotacją warunkową wynikają bezpośrednio z danego audytu. W przypadku, gdy w ramach projektu realizowana jest termomodernizacja kilku </w:t>
      </w:r>
      <w:r w:rsidR="003A50E1">
        <w:rPr>
          <w:rFonts w:ascii="Calibri" w:hAnsi="Calibri"/>
          <w:sz w:val="22"/>
          <w:szCs w:val="22"/>
        </w:rPr>
        <w:t>budynków</w:t>
      </w:r>
      <w:r w:rsidR="00952C5E" w:rsidRPr="00222B42">
        <w:rPr>
          <w:rFonts w:ascii="Calibri" w:hAnsi="Calibri"/>
          <w:sz w:val="22"/>
          <w:szCs w:val="22"/>
        </w:rPr>
        <w:t xml:space="preserve">, na potrzeby ustalenia kwalifikowalnego zakresu i wydatków z niego wynikających każdy z nich traktowany jest odrębnie. </w:t>
      </w:r>
    </w:p>
    <w:p w14:paraId="48AF28E3" w14:textId="77777777" w:rsidR="00952C5E" w:rsidRDefault="00952C5E" w:rsidP="000465BE">
      <w:pPr>
        <w:pStyle w:val="Akapitzlist"/>
        <w:numPr>
          <w:ilvl w:val="0"/>
          <w:numId w:val="61"/>
        </w:numPr>
        <w:shd w:val="clear" w:color="auto" w:fill="D9D9D9" w:themeFill="background1" w:themeFillShade="D9"/>
        <w:spacing w:after="38" w:line="271" w:lineRule="auto"/>
        <w:ind w:right="1"/>
        <w:jc w:val="both"/>
        <w:rPr>
          <w:rFonts w:ascii="Calibri" w:hAnsi="Calibri"/>
          <w:sz w:val="22"/>
          <w:szCs w:val="22"/>
        </w:rPr>
      </w:pPr>
      <w:r w:rsidRPr="00222B42">
        <w:rPr>
          <w:rFonts w:ascii="Calibri" w:hAnsi="Calibri"/>
          <w:sz w:val="22"/>
          <w:szCs w:val="22"/>
        </w:rPr>
        <w:t xml:space="preserve">Wszystkie pozostałe wydatki w projekcie, które nie wynikają z audytu/-ów energetycznego/-ych (np. wydatki dotyczące promocji, nadzoru inwestorskiego, prac przygotowawczych lub stanowiące do 15% kosztów kwalifikowalnych przeznaczonych na działania uzupełniające w projekcie) lub nie dotyczą budynków wskazanych w </w:t>
      </w:r>
      <w:r w:rsidR="000D6EB7">
        <w:rPr>
          <w:rFonts w:ascii="Calibri" w:hAnsi="Calibri"/>
          <w:sz w:val="22"/>
          <w:szCs w:val="22"/>
        </w:rPr>
        <w:t>ust.</w:t>
      </w:r>
      <w:r w:rsidRPr="00222B42">
        <w:rPr>
          <w:rFonts w:ascii="Calibri" w:hAnsi="Calibri"/>
          <w:sz w:val="22"/>
          <w:szCs w:val="22"/>
        </w:rPr>
        <w:t xml:space="preserve"> 1., nie są objęte dotacją warunkową.</w:t>
      </w:r>
    </w:p>
    <w:p w14:paraId="02C06170" w14:textId="63092A05" w:rsidR="00952C5E" w:rsidRDefault="00952C5E" w:rsidP="000465BE">
      <w:pPr>
        <w:pStyle w:val="Akapitzlist"/>
        <w:numPr>
          <w:ilvl w:val="0"/>
          <w:numId w:val="61"/>
        </w:numPr>
        <w:shd w:val="clear" w:color="auto" w:fill="D9D9D9" w:themeFill="background1" w:themeFillShade="D9"/>
        <w:spacing w:after="120" w:line="271" w:lineRule="auto"/>
        <w:ind w:right="1"/>
        <w:jc w:val="both"/>
        <w:rPr>
          <w:rFonts w:ascii="Calibri" w:hAnsi="Calibri"/>
          <w:sz w:val="22"/>
          <w:szCs w:val="22"/>
        </w:rPr>
      </w:pPr>
      <w:r w:rsidRPr="005B0112">
        <w:rPr>
          <w:rFonts w:ascii="Calibri" w:hAnsi="Calibri"/>
          <w:sz w:val="22"/>
          <w:szCs w:val="22"/>
        </w:rPr>
        <w:t xml:space="preserve">Dotacja warunkowa podlega rozliczeniu i zwrotowi zgodnie z zasadami określonymi </w:t>
      </w:r>
      <w:bookmarkStart w:id="22" w:name="_Hlk153276312"/>
      <w:r w:rsidRPr="005B0112">
        <w:rPr>
          <w:rFonts w:ascii="Calibri" w:hAnsi="Calibri"/>
          <w:sz w:val="22"/>
          <w:szCs w:val="22"/>
        </w:rPr>
        <w:t xml:space="preserve">w </w:t>
      </w:r>
      <w:r w:rsidRPr="005B0112">
        <w:rPr>
          <w:rFonts w:ascii="Calibri" w:hAnsi="Calibri"/>
          <w:b/>
          <w:sz w:val="22"/>
          <w:szCs w:val="22"/>
        </w:rPr>
        <w:t xml:space="preserve">załączniku nr </w:t>
      </w:r>
      <w:r w:rsidR="00701C97">
        <w:rPr>
          <w:rFonts w:ascii="Calibri" w:hAnsi="Calibri"/>
          <w:b/>
          <w:sz w:val="22"/>
          <w:szCs w:val="22"/>
        </w:rPr>
        <w:t>8</w:t>
      </w:r>
      <w:r w:rsidR="00701C97" w:rsidRPr="005B0112">
        <w:rPr>
          <w:rFonts w:ascii="Calibri" w:hAnsi="Calibri"/>
          <w:b/>
          <w:sz w:val="22"/>
          <w:szCs w:val="22"/>
        </w:rPr>
        <w:t xml:space="preserve"> </w:t>
      </w:r>
      <w:r w:rsidRPr="005B0112">
        <w:rPr>
          <w:rFonts w:ascii="Calibri" w:hAnsi="Calibri"/>
          <w:b/>
          <w:sz w:val="22"/>
          <w:szCs w:val="22"/>
        </w:rPr>
        <w:t>do Umowy</w:t>
      </w:r>
      <w:bookmarkEnd w:id="22"/>
      <w:r w:rsidRPr="005B0112">
        <w:rPr>
          <w:rFonts w:ascii="Calibri" w:hAnsi="Calibri"/>
          <w:sz w:val="22"/>
          <w:szCs w:val="22"/>
        </w:rPr>
        <w:t>.</w:t>
      </w:r>
    </w:p>
    <w:p w14:paraId="2966B86A" w14:textId="77777777" w:rsidR="00EB7093" w:rsidRPr="005B0112" w:rsidRDefault="00EB7093" w:rsidP="000465BE">
      <w:pPr>
        <w:pStyle w:val="Akapitzlist"/>
        <w:numPr>
          <w:ilvl w:val="0"/>
          <w:numId w:val="61"/>
        </w:numPr>
        <w:shd w:val="clear" w:color="auto" w:fill="D9D9D9" w:themeFill="background1" w:themeFillShade="D9"/>
        <w:spacing w:after="120" w:line="271" w:lineRule="auto"/>
        <w:ind w:right="1"/>
        <w:jc w:val="both"/>
        <w:rPr>
          <w:rFonts w:ascii="Calibri" w:hAnsi="Calibri"/>
          <w:sz w:val="22"/>
          <w:szCs w:val="22"/>
        </w:rPr>
      </w:pPr>
      <w:r w:rsidRPr="00357493">
        <w:rPr>
          <w:rFonts w:ascii="Calibri" w:hAnsi="Calibri"/>
          <w:sz w:val="22"/>
          <w:szCs w:val="22"/>
        </w:rPr>
        <w:t>W przypadku, gdy Beneficjent nie dokona zwrotu dotacji warunkowej zgodnie z zasadami, o których mowa w ust. 3, zastosowanie mają ust. 3 lub 4 Artykułu 1</w:t>
      </w:r>
      <w:r w:rsidR="00D6693B" w:rsidRPr="00357493">
        <w:rPr>
          <w:rFonts w:ascii="Calibri" w:hAnsi="Calibri"/>
          <w:sz w:val="22"/>
          <w:szCs w:val="22"/>
        </w:rPr>
        <w:t>7</w:t>
      </w:r>
      <w:r w:rsidRPr="00357493">
        <w:rPr>
          <w:rFonts w:ascii="Calibri" w:hAnsi="Calibri"/>
          <w:sz w:val="22"/>
          <w:szCs w:val="22"/>
        </w:rPr>
        <w:t>.</w:t>
      </w:r>
    </w:p>
    <w:p w14:paraId="64BD9339" w14:textId="77777777" w:rsidR="00B11BA1" w:rsidRPr="00EC44C2" w:rsidRDefault="00E051C0" w:rsidP="00EC44C2">
      <w:pPr>
        <w:pStyle w:val="Nagwek2"/>
      </w:pPr>
      <w:bookmarkStart w:id="23" w:name="_Hlk126564339"/>
      <w:bookmarkStart w:id="24" w:name="_Toc157175719"/>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23"/>
      <w:bookmarkEnd w:id="24"/>
    </w:p>
    <w:p w14:paraId="57C5E4F2" w14:textId="77777777"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5DECFFB0" w14:textId="77777777"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7777777"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77777777"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77777777"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77777777"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77777777"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77777777" w:rsidR="004E7135" w:rsidRPr="00C66CA0" w:rsidRDefault="004E7135" w:rsidP="00A24896">
      <w:pPr>
        <w:pStyle w:val="Nagwek2"/>
      </w:pPr>
      <w:bookmarkStart w:id="25" w:name="_Toc157175720"/>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25"/>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lastRenderedPageBreak/>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A21CD9">
        <w:rPr>
          <w:rFonts w:ascii="Calibri" w:hAnsi="Calibri"/>
          <w:spacing w:val="-4"/>
          <w:sz w:val="22"/>
          <w:szCs w:val="22"/>
        </w:rPr>
        <w:t>20</w:t>
      </w:r>
      <w:r w:rsidRPr="00C66CA0">
        <w:rPr>
          <w:rFonts w:ascii="Calibri" w:hAnsi="Calibri"/>
          <w:spacing w:val="-4"/>
          <w:sz w:val="22"/>
          <w:szCs w:val="22"/>
        </w:rPr>
        <w:t>.</w:t>
      </w:r>
    </w:p>
    <w:p w14:paraId="7BB95FDB"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26" w:name="_Toc157175721"/>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26"/>
    </w:p>
    <w:p w14:paraId="0CD5E3F3" w14:textId="77777777" w:rsidR="00AB088D" w:rsidRPr="00C66CA0" w:rsidRDefault="00AB088D" w:rsidP="00BE7D2E">
      <w:pPr>
        <w:pStyle w:val="Nagwek2"/>
      </w:pPr>
      <w:bookmarkStart w:id="27" w:name="_Toc157175722"/>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27"/>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77777777"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składanie i rozliczanie Wniosków o płatność, o których mowa w art. 11;</w:t>
      </w:r>
    </w:p>
    <w:p w14:paraId="627C8D6F"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lastRenderedPageBreak/>
        <w:t>składanie harmonogramów płatności, o których mowa w Artykule 3 ust. 1 pkt 7;</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28" w:name="_Hlk173225871"/>
      <w:r w:rsidR="000465BE" w:rsidRPr="00053F02">
        <w:rPr>
          <w:rFonts w:asciiTheme="minorHAnsi" w:hAnsiTheme="minorHAnsi" w:cstheme="minorHAnsi"/>
          <w:sz w:val="22"/>
          <w:szCs w:val="22"/>
        </w:rPr>
        <w:t>https://funduszeuepomorskie.pl/strona/1134-skorzystaj-z-systemu-informatycznego</w:t>
      </w:r>
      <w:bookmarkEnd w:id="28"/>
      <w:r w:rsidRPr="00176984">
        <w:rPr>
          <w:rFonts w:asciiTheme="minorHAnsi" w:hAnsiTheme="minorHAnsi" w:cstheme="minorHAnsi"/>
          <w:sz w:val="22"/>
          <w:szCs w:val="22"/>
        </w:rPr>
        <w:t>.</w:t>
      </w:r>
    </w:p>
    <w:p w14:paraId="7150F7D6"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Pr>
          <w:rStyle w:val="Odwoanieprzypisudolnego"/>
          <w:rFonts w:ascii="Calibri" w:hAnsi="Calibri"/>
          <w:i/>
          <w:sz w:val="22"/>
          <w:szCs w:val="22"/>
        </w:rPr>
        <w:footnoteReference w:id="33"/>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nstytucji Zarządzającej stosowne informacje lub dokumenty niezwłocznie po przywróceniu dostępności CST2021. W przypadku Wniosku o płatność, w ramach którego Beneficjent wnioskuje o zaliczkę, jest on zobowiązany w terminie wskazanym w Artykule 10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77777777" w:rsidR="00176984" w:rsidRDefault="00176984" w:rsidP="003E3FBF">
      <w:pPr>
        <w:numPr>
          <w:ilvl w:val="0"/>
          <w:numId w:val="46"/>
        </w:numPr>
        <w:spacing w:after="40" w:line="276" w:lineRule="auto"/>
        <w:jc w:val="both"/>
        <w:rPr>
          <w:rFonts w:asciiTheme="minorHAnsi" w:hAnsiTheme="minorHAnsi" w:cstheme="minorHAnsi"/>
          <w:spacing w:val="-4"/>
          <w:sz w:val="22"/>
          <w:szCs w:val="22"/>
        </w:rPr>
      </w:pPr>
      <w:r>
        <w:rPr>
          <w:rFonts w:ascii="Calibri" w:hAnsi="Calibri"/>
          <w:spacing w:val="-4"/>
          <w:sz w:val="22"/>
          <w:szCs w:val="22"/>
        </w:rPr>
        <w:t>Jeżeli w Projekcie koszty związane z wynagrodzeniem personelu</w:t>
      </w:r>
      <w:r w:rsidR="0030028D">
        <w:rPr>
          <w:rFonts w:ascii="Calibri" w:hAnsi="Calibri"/>
          <w:spacing w:val="-4"/>
          <w:sz w:val="22"/>
          <w:szCs w:val="22"/>
        </w:rPr>
        <w:t xml:space="preserve"> bezpośredniego</w:t>
      </w:r>
      <w:r>
        <w:rPr>
          <w:rFonts w:ascii="Calibri" w:hAnsi="Calibri"/>
          <w:spacing w:val="-4"/>
          <w:sz w:val="22"/>
          <w:szCs w:val="22"/>
        </w:rPr>
        <w:t xml:space="preserve"> 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EE1B4C">
        <w:rPr>
          <w:rFonts w:ascii="Calibri" w:hAnsi="Calibri"/>
          <w:spacing w:val="22"/>
          <w:sz w:val="22"/>
          <w:szCs w:val="22"/>
        </w:rPr>
        <w:t>Podrozdziału nr 3.8 – Personel projektu Wytycznych dot. kwalifikowalności wydatków</w:t>
      </w:r>
      <w:r w:rsidR="00EE1B4C">
        <w:rPr>
          <w:rStyle w:val="Odwoanieprzypisudolnego"/>
          <w:rFonts w:ascii="Calibri" w:hAnsi="Calibri"/>
          <w:spacing w:val="22"/>
          <w:sz w:val="22"/>
          <w:szCs w:val="22"/>
        </w:rPr>
        <w:footnoteReference w:id="34"/>
      </w:r>
      <w:r>
        <w:rPr>
          <w:rFonts w:ascii="Calibri" w:hAnsi="Calibri"/>
          <w:spacing w:val="-4"/>
          <w:sz w:val="22"/>
          <w:szCs w:val="22"/>
        </w:rPr>
        <w:t xml:space="preserve">. Beneficjent zobowiązuje się do wprowadzania na bieżąco następujących danych do CST2021 w zakresie </w:t>
      </w:r>
      <w:r>
        <w:rPr>
          <w:rFonts w:asciiTheme="minorHAnsi" w:hAnsiTheme="minorHAnsi" w:cstheme="minorHAnsi"/>
          <w:spacing w:val="-4"/>
          <w:sz w:val="22"/>
          <w:szCs w:val="22"/>
        </w:rPr>
        <w:t>angażowania personelu Projektu:</w:t>
      </w:r>
    </w:p>
    <w:p w14:paraId="16E05480" w14:textId="77777777" w:rsidR="00CA7B62"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CA7B62">
        <w:rPr>
          <w:rFonts w:asciiTheme="minorHAnsi" w:hAnsiTheme="minorHAnsi" w:cstheme="minorHAnsi"/>
          <w:sz w:val="22"/>
          <w:szCs w:val="22"/>
        </w:rPr>
        <w:t>dane dotyczące personelu Projektu, w tym: nr PESEL, imię, nazwisko;</w:t>
      </w:r>
    </w:p>
    <w:p w14:paraId="3716811A" w14:textId="77777777" w:rsidR="00176984" w:rsidRPr="00CA7B62"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CA7B62">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lastRenderedPageBreak/>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77777777" w:rsidR="004B3DB9" w:rsidRPr="00C66CA0" w:rsidRDefault="004B3DB9" w:rsidP="005336AC">
      <w:pPr>
        <w:pStyle w:val="Nagwek2"/>
        <w:rPr>
          <w:b w:val="0"/>
        </w:rPr>
      </w:pPr>
      <w:bookmarkStart w:id="29" w:name="_Toc157175723"/>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9"/>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841E27">
        <w:rPr>
          <w:rFonts w:ascii="Calibri" w:hAnsi="Calibri"/>
          <w:sz w:val="22"/>
          <w:szCs w:val="22"/>
        </w:rPr>
        <w:t>, Kryteriach wyboru projektów</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Pr="00C66CA0">
        <w:rPr>
          <w:rFonts w:ascii="Calibri" w:hAnsi="Calibri"/>
          <w:sz w:val="22"/>
          <w:szCs w:val="22"/>
        </w:rPr>
        <w:t xml:space="preserve">wyboru projektów;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0E3DD3A3"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77499F">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przez Instytucję Zarządzającą w </w:t>
      </w:r>
      <w:r w:rsidR="000D3D92">
        <w:rPr>
          <w:rFonts w:ascii="Calibri" w:hAnsi="Calibri"/>
          <w:spacing w:val="-6"/>
          <w:sz w:val="22"/>
          <w:szCs w:val="22"/>
        </w:rPr>
        <w:t xml:space="preserve">Regulaminie </w:t>
      </w:r>
      <w:r w:rsidR="008B318D">
        <w:rPr>
          <w:rFonts w:ascii="Calibri" w:hAnsi="Calibri"/>
          <w:spacing w:val="-6"/>
          <w:sz w:val="22"/>
          <w:szCs w:val="22"/>
        </w:rPr>
        <w:t>wyboru projektów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696DBC89" w14:textId="77777777" w:rsidR="004B3DB9" w:rsidRPr="00C66CA0" w:rsidRDefault="004B3DB9" w:rsidP="005336AC">
      <w:pPr>
        <w:pStyle w:val="Nagwek2"/>
      </w:pPr>
      <w:bookmarkStart w:id="30" w:name="_Toc157175724"/>
      <w:r w:rsidRPr="00C66CA0">
        <w:rPr>
          <w:rStyle w:val="Nagwek1Znak"/>
          <w:b/>
        </w:rPr>
        <w:lastRenderedPageBreak/>
        <w:t>Artykuł</w:t>
      </w:r>
      <w:r w:rsidR="0043415C" w:rsidRPr="00C66CA0">
        <w:rPr>
          <w:rStyle w:val="Nagwek1Znak"/>
          <w:b/>
        </w:rPr>
        <w:t xml:space="preserve"> </w:t>
      </w:r>
      <w:r w:rsidR="005336AC" w:rsidRPr="00C66CA0">
        <w:rPr>
          <w:rStyle w:val="Nagwek1Znak"/>
          <w:b/>
        </w:rPr>
        <w:t>8</w:t>
      </w:r>
      <w:r w:rsidR="0043415C" w:rsidRPr="00C66CA0">
        <w:t xml:space="preserve"> </w:t>
      </w:r>
      <w:r w:rsidRPr="00C66CA0">
        <w:t>[</w:t>
      </w:r>
      <w:r w:rsidR="00901239">
        <w:t>finansowanie krzyżowe</w:t>
      </w:r>
      <w:r w:rsidRPr="00C66CA0">
        <w:t>]</w:t>
      </w:r>
      <w:bookmarkEnd w:id="30"/>
    </w:p>
    <w:p w14:paraId="31E6B81A" w14:textId="77777777" w:rsidR="004B3DB9" w:rsidRPr="00C66CA0" w:rsidRDefault="004B3DB9" w:rsidP="004B3DB9">
      <w:pPr>
        <w:spacing w:after="120" w:line="276" w:lineRule="auto"/>
        <w:jc w:val="both"/>
        <w:rPr>
          <w:rFonts w:ascii="Calibri" w:hAnsi="Calibri"/>
          <w:sz w:val="22"/>
          <w:szCs w:val="22"/>
        </w:rPr>
      </w:pPr>
      <w:r w:rsidRPr="00C66CA0">
        <w:rPr>
          <w:rFonts w:ascii="Calibri" w:hAnsi="Calibri"/>
          <w:sz w:val="22"/>
          <w:szCs w:val="22"/>
        </w:rPr>
        <w:t>Jeżeli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dopuszczona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możliwość</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w:t>
      </w:r>
      <w:r w:rsidRPr="00EE1B4C">
        <w:rPr>
          <w:rFonts w:ascii="Calibri" w:hAnsi="Calibri"/>
          <w:sz w:val="22"/>
          <w:szCs w:val="22"/>
        </w:rPr>
        <w:t>cross-financing</w:t>
      </w:r>
      <w:r w:rsidRPr="00C66CA0">
        <w:rPr>
          <w:rFonts w:ascii="Calibri" w:hAnsi="Calibri"/>
          <w:sz w:val="22"/>
          <w:szCs w:val="22"/>
        </w:rPr>
        <w:t>)</w:t>
      </w:r>
      <w:r w:rsidR="00920D12" w:rsidRPr="00C66CA0">
        <w:rPr>
          <w:rFonts w:ascii="Calibri" w:hAnsi="Calibri"/>
          <w:sz w:val="22"/>
          <w:szCs w:val="22"/>
        </w:rPr>
        <w:t>,</w:t>
      </w:r>
      <w:r w:rsidR="0043415C" w:rsidRPr="00C66CA0">
        <w:rPr>
          <w:rFonts w:ascii="Calibri" w:hAnsi="Calibri"/>
          <w:sz w:val="22"/>
          <w:szCs w:val="22"/>
        </w:rPr>
        <w:t xml:space="preserve"> </w:t>
      </w:r>
      <w:r w:rsidR="00640EE7" w:rsidRPr="00C66CA0">
        <w:rPr>
          <w:rFonts w:ascii="Calibri" w:hAnsi="Calibri"/>
          <w:sz w:val="22"/>
          <w:szCs w:val="22"/>
        </w:rPr>
        <w:t>koszty</w:t>
      </w:r>
      <w:r w:rsidR="0043415C" w:rsidRPr="00C66CA0">
        <w:rPr>
          <w:rFonts w:ascii="Calibri" w:hAnsi="Calibri"/>
          <w:sz w:val="22"/>
          <w:szCs w:val="22"/>
        </w:rPr>
        <w:t xml:space="preserve"> </w:t>
      </w:r>
      <w:r w:rsidR="005F4F0A" w:rsidRPr="00C66CA0">
        <w:rPr>
          <w:rFonts w:ascii="Calibri" w:hAnsi="Calibri"/>
          <w:sz w:val="22"/>
          <w:szCs w:val="22"/>
        </w:rPr>
        <w:t>poniesione</w:t>
      </w:r>
      <w:r w:rsidR="0043415C" w:rsidRPr="00C66CA0">
        <w:rPr>
          <w:rFonts w:ascii="Calibri" w:hAnsi="Calibri"/>
          <w:sz w:val="22"/>
          <w:szCs w:val="22"/>
        </w:rPr>
        <w:t xml:space="preserve"> </w:t>
      </w:r>
      <w:r w:rsidR="005F4F0A" w:rsidRPr="00C66CA0">
        <w:rPr>
          <w:rFonts w:ascii="Calibri" w:hAnsi="Calibri"/>
          <w:sz w:val="22"/>
          <w:szCs w:val="22"/>
        </w:rPr>
        <w:t>w</w:t>
      </w:r>
      <w:r w:rsidR="0043415C" w:rsidRPr="00C66CA0">
        <w:rPr>
          <w:rFonts w:ascii="Calibri" w:hAnsi="Calibri"/>
          <w:sz w:val="22"/>
          <w:szCs w:val="22"/>
        </w:rPr>
        <w:t xml:space="preserve"> </w:t>
      </w:r>
      <w:r w:rsidR="005F4F0A"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zastosowaniem</w:t>
      </w:r>
      <w:r w:rsidR="0043415C" w:rsidRPr="00C66CA0">
        <w:rPr>
          <w:rFonts w:ascii="Calibri" w:hAnsi="Calibri"/>
          <w:sz w:val="22"/>
          <w:szCs w:val="22"/>
        </w:rPr>
        <w:t xml:space="preserve"> </w:t>
      </w:r>
      <w:r w:rsidRPr="00C66CA0">
        <w:rPr>
          <w:rFonts w:ascii="Calibri" w:hAnsi="Calibri"/>
          <w:sz w:val="22"/>
          <w:szCs w:val="22"/>
        </w:rPr>
        <w:t>tego</w:t>
      </w:r>
      <w:r w:rsidR="0043415C" w:rsidRPr="00C66CA0">
        <w:rPr>
          <w:rFonts w:ascii="Calibri" w:hAnsi="Calibri"/>
          <w:sz w:val="22"/>
          <w:szCs w:val="22"/>
        </w:rPr>
        <w:t xml:space="preserve"> </w:t>
      </w:r>
      <w:r w:rsidRPr="00C66CA0">
        <w:rPr>
          <w:rFonts w:ascii="Calibri" w:hAnsi="Calibri"/>
          <w:sz w:val="22"/>
          <w:szCs w:val="22"/>
        </w:rPr>
        <w:t>instrumentu</w:t>
      </w:r>
      <w:r w:rsidR="0043415C" w:rsidRPr="00C66CA0">
        <w:rPr>
          <w:rFonts w:ascii="Calibri" w:hAnsi="Calibri"/>
          <w:sz w:val="22"/>
          <w:szCs w:val="22"/>
        </w:rPr>
        <w:t xml:space="preserve"> </w:t>
      </w:r>
      <w:r w:rsidRPr="00C66CA0">
        <w:rPr>
          <w:rFonts w:ascii="Calibri" w:hAnsi="Calibri"/>
          <w:sz w:val="22"/>
          <w:szCs w:val="22"/>
        </w:rPr>
        <w:t>kwalifikują</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00640EE7" w:rsidRPr="00C66CA0">
        <w:rPr>
          <w:rFonts w:ascii="Calibri" w:hAnsi="Calibri"/>
          <w:sz w:val="22"/>
          <w:szCs w:val="22"/>
        </w:rPr>
        <w:t>według</w:t>
      </w:r>
      <w:r w:rsidR="0043415C" w:rsidRPr="00C66CA0">
        <w:rPr>
          <w:rFonts w:ascii="Calibri" w:hAnsi="Calibri"/>
          <w:sz w:val="22"/>
          <w:szCs w:val="22"/>
        </w:rPr>
        <w:t xml:space="preserve"> </w:t>
      </w:r>
      <w:r w:rsidR="00640EE7" w:rsidRPr="00C66CA0">
        <w:rPr>
          <w:rFonts w:ascii="Calibri" w:hAnsi="Calibri"/>
          <w:sz w:val="22"/>
          <w:szCs w:val="22"/>
        </w:rPr>
        <w:t>zasad</w:t>
      </w:r>
      <w:r w:rsidR="0043415C" w:rsidRPr="00C66CA0">
        <w:rPr>
          <w:rFonts w:ascii="Calibri" w:hAnsi="Calibri"/>
          <w:sz w:val="22"/>
          <w:szCs w:val="22"/>
        </w:rPr>
        <w:t xml:space="preserve"> </w:t>
      </w:r>
      <w:r w:rsidR="00C87202" w:rsidRPr="00C66CA0">
        <w:rPr>
          <w:rFonts w:ascii="Calibri" w:hAnsi="Calibri"/>
          <w:sz w:val="22"/>
          <w:szCs w:val="22"/>
        </w:rPr>
        <w:t>opisanych</w:t>
      </w:r>
      <w:r w:rsidR="0043415C" w:rsidRPr="00C66CA0">
        <w:rPr>
          <w:rFonts w:ascii="Calibri" w:hAnsi="Calibri"/>
          <w:sz w:val="22"/>
          <w:szCs w:val="22"/>
        </w:rPr>
        <w:t xml:space="preserve"> </w:t>
      </w:r>
      <w:r w:rsidR="00C87202" w:rsidRPr="00C66CA0">
        <w:rPr>
          <w:rFonts w:ascii="Calibri" w:hAnsi="Calibri"/>
          <w:sz w:val="22"/>
          <w:szCs w:val="22"/>
        </w:rPr>
        <w:t>w</w:t>
      </w:r>
      <w:r w:rsidR="0043415C" w:rsidRPr="00C66CA0">
        <w:rPr>
          <w:rFonts w:ascii="Calibri" w:hAnsi="Calibri"/>
          <w:sz w:val="22"/>
          <w:szCs w:val="22"/>
        </w:rPr>
        <w:t xml:space="preserve"> </w:t>
      </w:r>
      <w:r w:rsidR="00B4687E" w:rsidRPr="00EE1B4C">
        <w:rPr>
          <w:rFonts w:ascii="Calibri" w:hAnsi="Calibri"/>
          <w:spacing w:val="22"/>
          <w:sz w:val="22"/>
          <w:szCs w:val="22"/>
        </w:rPr>
        <w:t>Podr</w:t>
      </w:r>
      <w:r w:rsidR="00BF0D94" w:rsidRPr="00EE1B4C">
        <w:rPr>
          <w:rFonts w:ascii="Calibri" w:hAnsi="Calibri"/>
          <w:spacing w:val="22"/>
          <w:sz w:val="22"/>
          <w:szCs w:val="22"/>
        </w:rPr>
        <w:t>ozdziale</w:t>
      </w:r>
      <w:r w:rsidR="0043415C" w:rsidRPr="00EE1B4C">
        <w:rPr>
          <w:rFonts w:ascii="Calibri" w:hAnsi="Calibri"/>
          <w:spacing w:val="22"/>
          <w:sz w:val="22"/>
          <w:szCs w:val="22"/>
        </w:rPr>
        <w:t xml:space="preserve"> </w:t>
      </w:r>
      <w:r w:rsidR="004B5A58" w:rsidRPr="00EE1B4C">
        <w:rPr>
          <w:rFonts w:ascii="Calibri" w:hAnsi="Calibri"/>
          <w:spacing w:val="22"/>
          <w:sz w:val="22"/>
          <w:szCs w:val="22"/>
        </w:rPr>
        <w:t>nr</w:t>
      </w:r>
      <w:r w:rsidR="0043415C" w:rsidRPr="00EE1B4C">
        <w:rPr>
          <w:rFonts w:ascii="Calibri" w:hAnsi="Calibri"/>
          <w:spacing w:val="22"/>
          <w:sz w:val="22"/>
          <w:szCs w:val="22"/>
        </w:rPr>
        <w:t xml:space="preserve"> </w:t>
      </w:r>
      <w:r w:rsidR="00A05C8D" w:rsidRPr="00EE1B4C">
        <w:rPr>
          <w:rFonts w:ascii="Calibri" w:hAnsi="Calibri"/>
          <w:spacing w:val="22"/>
          <w:sz w:val="22"/>
          <w:szCs w:val="22"/>
        </w:rPr>
        <w:t>2</w:t>
      </w:r>
      <w:r w:rsidR="00920D12" w:rsidRPr="00EE1B4C">
        <w:rPr>
          <w:rFonts w:ascii="Calibri" w:hAnsi="Calibri"/>
          <w:spacing w:val="22"/>
          <w:sz w:val="22"/>
          <w:szCs w:val="22"/>
        </w:rPr>
        <w:t>.4</w:t>
      </w:r>
      <w:r w:rsidR="0043415C" w:rsidRPr="00EE1B4C">
        <w:rPr>
          <w:rFonts w:ascii="Calibri" w:hAnsi="Calibri"/>
          <w:spacing w:val="22"/>
          <w:sz w:val="22"/>
          <w:szCs w:val="22"/>
        </w:rPr>
        <w:t xml:space="preserve"> </w:t>
      </w:r>
      <w:r w:rsidR="00BF0D94" w:rsidRPr="00EE1B4C">
        <w:rPr>
          <w:rFonts w:ascii="Calibri" w:hAnsi="Calibri"/>
          <w:spacing w:val="22"/>
          <w:sz w:val="22"/>
          <w:szCs w:val="22"/>
        </w:rPr>
        <w:t>–</w:t>
      </w:r>
      <w:r w:rsidR="0043415C" w:rsidRPr="00EE1B4C">
        <w:rPr>
          <w:rFonts w:ascii="Calibri" w:hAnsi="Calibri"/>
          <w:spacing w:val="22"/>
          <w:sz w:val="22"/>
          <w:szCs w:val="22"/>
        </w:rPr>
        <w:t xml:space="preserve"> </w:t>
      </w:r>
      <w:r w:rsidR="00BF0D94" w:rsidRPr="00EE1B4C">
        <w:rPr>
          <w:rFonts w:ascii="Calibri" w:hAnsi="Calibri"/>
          <w:spacing w:val="22"/>
          <w:sz w:val="22"/>
          <w:szCs w:val="22"/>
        </w:rPr>
        <w:t>Cross-financing</w:t>
      </w:r>
      <w:r w:rsidR="0043415C" w:rsidRPr="00EE1B4C">
        <w:rPr>
          <w:rFonts w:ascii="Calibri" w:hAnsi="Calibri"/>
          <w:spacing w:val="22"/>
          <w:sz w:val="22"/>
          <w:szCs w:val="22"/>
        </w:rPr>
        <w:t xml:space="preserve"> </w:t>
      </w:r>
      <w:r w:rsidR="00C87202" w:rsidRPr="00EE1B4C">
        <w:rPr>
          <w:rFonts w:ascii="Calibri" w:hAnsi="Calibri"/>
          <w:spacing w:val="22"/>
          <w:sz w:val="22"/>
          <w:szCs w:val="22"/>
        </w:rPr>
        <w:t>Wytycznych</w:t>
      </w:r>
      <w:r w:rsidR="0043415C" w:rsidRPr="00EE1B4C">
        <w:rPr>
          <w:rFonts w:ascii="Calibri" w:hAnsi="Calibri"/>
          <w:spacing w:val="22"/>
          <w:sz w:val="22"/>
          <w:szCs w:val="22"/>
        </w:rPr>
        <w:t xml:space="preserve"> </w:t>
      </w:r>
      <w:r w:rsidR="00BF0D94" w:rsidRPr="00EE1B4C">
        <w:rPr>
          <w:rFonts w:ascii="Calibri" w:hAnsi="Calibri"/>
          <w:spacing w:val="22"/>
          <w:sz w:val="22"/>
          <w:szCs w:val="22"/>
        </w:rPr>
        <w:t>dot.</w:t>
      </w:r>
      <w:r w:rsidR="0043415C" w:rsidRPr="00EE1B4C">
        <w:rPr>
          <w:rFonts w:ascii="Calibri" w:hAnsi="Calibri"/>
          <w:spacing w:val="22"/>
          <w:sz w:val="22"/>
          <w:szCs w:val="22"/>
        </w:rPr>
        <w:t xml:space="preserve"> </w:t>
      </w:r>
      <w:r w:rsidR="00C87202" w:rsidRPr="00EE1B4C">
        <w:rPr>
          <w:rFonts w:ascii="Calibri" w:hAnsi="Calibri"/>
          <w:spacing w:val="22"/>
          <w:sz w:val="22"/>
          <w:szCs w:val="22"/>
        </w:rPr>
        <w:t>kwalifikowalności</w:t>
      </w:r>
      <w:r w:rsidR="0043415C" w:rsidRPr="00EE1B4C">
        <w:rPr>
          <w:rFonts w:ascii="Calibri" w:hAnsi="Calibri"/>
          <w:spacing w:val="22"/>
          <w:sz w:val="22"/>
          <w:szCs w:val="22"/>
        </w:rPr>
        <w:t xml:space="preserve"> </w:t>
      </w:r>
      <w:r w:rsidR="00C87202" w:rsidRPr="00EE1B4C">
        <w:rPr>
          <w:rFonts w:ascii="Calibri" w:hAnsi="Calibri"/>
          <w:spacing w:val="22"/>
          <w:sz w:val="22"/>
          <w:szCs w:val="22"/>
        </w:rPr>
        <w:t>wydatków</w:t>
      </w:r>
      <w:r w:rsidR="0043415C" w:rsidRPr="00C66CA0">
        <w:rPr>
          <w:rFonts w:ascii="Calibri" w:hAnsi="Calibri"/>
          <w:i/>
          <w:spacing w:val="-4"/>
          <w:sz w:val="22"/>
          <w:szCs w:val="22"/>
        </w:rPr>
        <w:t xml:space="preserve"> </w:t>
      </w:r>
      <w:r w:rsidR="00BF0D94" w:rsidRPr="00C66CA0">
        <w:rPr>
          <w:rFonts w:ascii="Calibri" w:hAnsi="Calibri"/>
          <w:spacing w:val="-4"/>
          <w:sz w:val="22"/>
          <w:szCs w:val="22"/>
        </w:rPr>
        <w:t>oraz</w:t>
      </w:r>
      <w:r w:rsidR="0043415C" w:rsidRPr="00C66CA0">
        <w:rPr>
          <w:rFonts w:ascii="Calibri" w:hAnsi="Calibri"/>
          <w:spacing w:val="-4"/>
          <w:sz w:val="22"/>
          <w:szCs w:val="22"/>
        </w:rPr>
        <w:t xml:space="preserve"> </w:t>
      </w:r>
      <w:r w:rsidR="001A59DA" w:rsidRPr="00C66CA0">
        <w:rPr>
          <w:rFonts w:ascii="Calibri" w:hAnsi="Calibri"/>
          <w:spacing w:val="-4"/>
          <w:sz w:val="22"/>
          <w:szCs w:val="22"/>
        </w:rPr>
        <w:t>SZOP</w:t>
      </w:r>
      <w:r w:rsidR="00920D12" w:rsidRPr="00C66CA0">
        <w:rPr>
          <w:rFonts w:ascii="Calibri" w:hAnsi="Calibri"/>
          <w:spacing w:val="-4"/>
          <w:sz w:val="22"/>
          <w:szCs w:val="22"/>
        </w:rPr>
        <w:t xml:space="preserve"> i </w:t>
      </w:r>
      <w:r w:rsidR="000D3D92">
        <w:rPr>
          <w:rFonts w:ascii="Calibri" w:hAnsi="Calibri"/>
          <w:spacing w:val="-4"/>
          <w:sz w:val="22"/>
          <w:szCs w:val="22"/>
        </w:rPr>
        <w:t>R</w:t>
      </w:r>
      <w:r w:rsidR="000D3D92" w:rsidRPr="00C66CA0">
        <w:rPr>
          <w:rFonts w:ascii="Calibri" w:hAnsi="Calibri"/>
          <w:spacing w:val="-4"/>
          <w:sz w:val="22"/>
          <w:szCs w:val="22"/>
        </w:rPr>
        <w:t>egulamin</w:t>
      </w:r>
      <w:r w:rsidR="000D3D92">
        <w:rPr>
          <w:rFonts w:ascii="Calibri" w:hAnsi="Calibri"/>
          <w:spacing w:val="-4"/>
          <w:sz w:val="22"/>
          <w:szCs w:val="22"/>
        </w:rPr>
        <w:t>ie</w:t>
      </w:r>
      <w:r w:rsidR="000D3D92" w:rsidRPr="00C66CA0">
        <w:rPr>
          <w:rFonts w:ascii="Calibri" w:hAnsi="Calibri"/>
          <w:spacing w:val="-4"/>
          <w:sz w:val="22"/>
          <w:szCs w:val="22"/>
        </w:rPr>
        <w:t xml:space="preserve"> </w:t>
      </w:r>
      <w:r w:rsidR="002735E4" w:rsidRPr="00C66CA0">
        <w:rPr>
          <w:rFonts w:ascii="Calibri" w:hAnsi="Calibri"/>
          <w:spacing w:val="-4"/>
          <w:sz w:val="22"/>
          <w:szCs w:val="22"/>
        </w:rPr>
        <w:t>wyboru projektów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ponoszone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etapie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powyżej</w:t>
      </w:r>
      <w:r w:rsidR="0043415C" w:rsidRPr="00C66CA0">
        <w:rPr>
          <w:rFonts w:ascii="Calibri" w:hAnsi="Calibri"/>
          <w:sz w:val="22"/>
          <w:szCs w:val="22"/>
        </w:rPr>
        <w:t xml:space="preserve"> </w:t>
      </w:r>
      <w:r w:rsidRPr="00C66CA0">
        <w:rPr>
          <w:rFonts w:ascii="Calibri" w:hAnsi="Calibri"/>
          <w:sz w:val="22"/>
          <w:szCs w:val="22"/>
        </w:rPr>
        <w:t>dopuszczalnej</w:t>
      </w:r>
      <w:r w:rsidR="0043415C" w:rsidRPr="00C66CA0">
        <w:rPr>
          <w:rFonts w:ascii="Calibri" w:hAnsi="Calibri"/>
          <w:sz w:val="22"/>
          <w:szCs w:val="22"/>
        </w:rPr>
        <w:t xml:space="preserve"> </w:t>
      </w:r>
      <w:r w:rsidRPr="00C66CA0">
        <w:rPr>
          <w:rFonts w:ascii="Calibri" w:hAnsi="Calibri"/>
          <w:sz w:val="22"/>
          <w:szCs w:val="22"/>
        </w:rPr>
        <w:t>kwoty</w:t>
      </w:r>
      <w:r w:rsidR="0043415C" w:rsidRPr="00C66CA0">
        <w:rPr>
          <w:rFonts w:ascii="Calibri" w:hAnsi="Calibri"/>
          <w:sz w:val="22"/>
          <w:szCs w:val="22"/>
        </w:rPr>
        <w:t xml:space="preserve"> </w:t>
      </w:r>
      <w:r w:rsidRPr="00C66CA0">
        <w:rPr>
          <w:rFonts w:ascii="Calibri" w:hAnsi="Calibri"/>
          <w:sz w:val="22"/>
          <w:szCs w:val="22"/>
        </w:rPr>
        <w:t>określonej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zatwierdzonym</w:t>
      </w:r>
      <w:r w:rsidR="0043415C" w:rsidRPr="00C66CA0">
        <w:rPr>
          <w:rFonts w:ascii="Calibri" w:hAnsi="Calibri"/>
          <w:sz w:val="22"/>
          <w:szCs w:val="22"/>
        </w:rPr>
        <w:t xml:space="preserve"> </w:t>
      </w:r>
      <w:r w:rsidR="00A04D93">
        <w:rPr>
          <w:rFonts w:ascii="Calibri" w:hAnsi="Calibri"/>
          <w:sz w:val="22"/>
          <w:szCs w:val="22"/>
        </w:rPr>
        <w:t>W</w:t>
      </w:r>
      <w:r w:rsidRPr="00C66CA0">
        <w:rPr>
          <w:rFonts w:ascii="Calibri" w:hAnsi="Calibri"/>
          <w:sz w:val="22"/>
          <w:szCs w:val="22"/>
        </w:rPr>
        <w:t>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niekwalifikowalne.</w:t>
      </w:r>
    </w:p>
    <w:p w14:paraId="7B31793C" w14:textId="77777777" w:rsidR="00136693" w:rsidRPr="00C66CA0" w:rsidRDefault="00136693" w:rsidP="00566B4F">
      <w:pPr>
        <w:pStyle w:val="Nagwek2"/>
      </w:pPr>
      <w:bookmarkStart w:id="31" w:name="_Toc157175725"/>
      <w:r w:rsidRPr="00C66CA0">
        <w:rPr>
          <w:rStyle w:val="Nagwek1Znak"/>
          <w:b/>
        </w:rPr>
        <w:t>Artykuł</w:t>
      </w:r>
      <w:r w:rsidR="0043415C" w:rsidRPr="00C66CA0">
        <w:rPr>
          <w:rStyle w:val="Nagwek1Znak"/>
          <w:b/>
        </w:rPr>
        <w:t xml:space="preserve"> </w:t>
      </w:r>
      <w:r w:rsidR="00566B4F" w:rsidRPr="00C66CA0">
        <w:rPr>
          <w:rStyle w:val="Nagwek1Znak"/>
          <w:b/>
        </w:rPr>
        <w:t>9</w:t>
      </w:r>
      <w:r w:rsidR="0043415C" w:rsidRPr="00C66CA0">
        <w:t xml:space="preserve"> </w:t>
      </w:r>
      <w:r w:rsidRPr="00C66CA0">
        <w:t>[udzielanie</w:t>
      </w:r>
      <w:r w:rsidR="0043415C" w:rsidRPr="00C66CA0">
        <w:t xml:space="preserve"> </w:t>
      </w:r>
      <w:r w:rsidR="009759EA" w:rsidRPr="00C66CA0">
        <w:t>Z</w:t>
      </w:r>
      <w:r w:rsidRPr="00C66CA0">
        <w:t>amówień]</w:t>
      </w:r>
      <w:bookmarkEnd w:id="31"/>
    </w:p>
    <w:p w14:paraId="3404F10D" w14:textId="77777777"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77777777" w:rsidR="00AB088D" w:rsidRPr="00C66CA0" w:rsidRDefault="00AB088D" w:rsidP="00AB55B4">
      <w:pPr>
        <w:pStyle w:val="Nagwek2"/>
      </w:pPr>
      <w:bookmarkStart w:id="32" w:name="_Toc157175726"/>
      <w:r w:rsidRPr="00C66CA0">
        <w:rPr>
          <w:rStyle w:val="Nagwek1Znak"/>
          <w:b/>
        </w:rPr>
        <w:t>Artykuł</w:t>
      </w:r>
      <w:r w:rsidR="0043415C" w:rsidRPr="00C66CA0">
        <w:rPr>
          <w:rStyle w:val="Nagwek1Znak"/>
          <w:b/>
        </w:rPr>
        <w:t xml:space="preserve"> </w:t>
      </w:r>
      <w:r w:rsidR="008A6120" w:rsidRPr="00C66CA0">
        <w:rPr>
          <w:rStyle w:val="Nagwek1Znak"/>
          <w:b/>
        </w:rPr>
        <w:t>1</w:t>
      </w:r>
      <w:r w:rsidR="00AB55B4" w:rsidRPr="00C66CA0">
        <w:rPr>
          <w:rStyle w:val="Nagwek1Znak"/>
          <w:b/>
        </w:rPr>
        <w:t>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32"/>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6C7DC66A" w:rsidR="00C746E5" w:rsidRPr="00135B2E"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135B2E">
        <w:rPr>
          <w:rFonts w:ascii="Calibri" w:hAnsi="Calibri"/>
          <w:spacing w:val="-6"/>
          <w:sz w:val="22"/>
          <w:szCs w:val="22"/>
        </w:rPr>
        <w:t xml:space="preserve">Łączna kwota zaliczek udzielonych na realizację Projektu nie może przekroczyć 90% dofinansowania, o którym mowa w </w:t>
      </w:r>
      <w:r w:rsidRPr="00135B2E">
        <w:rPr>
          <w:rFonts w:ascii="Calibri" w:hAnsi="Calibri" w:cs="Calibri"/>
          <w:spacing w:val="-6"/>
          <w:sz w:val="22"/>
          <w:szCs w:val="22"/>
        </w:rPr>
        <w:t>§</w:t>
      </w:r>
      <w:r w:rsidRPr="00135B2E">
        <w:rPr>
          <w:rFonts w:ascii="Calibri" w:hAnsi="Calibri"/>
          <w:spacing w:val="-6"/>
          <w:sz w:val="22"/>
          <w:szCs w:val="22"/>
        </w:rPr>
        <w:t xml:space="preserve"> 5 ust. 3</w:t>
      </w:r>
      <w:r w:rsidR="00C746E5" w:rsidRPr="00135B2E">
        <w:rPr>
          <w:rFonts w:ascii="Calibri" w:hAnsi="Calibri"/>
          <w:spacing w:val="-6"/>
          <w:sz w:val="22"/>
          <w:szCs w:val="22"/>
        </w:rPr>
        <w:t xml:space="preserve">. </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77777777" w:rsidR="00C746E5" w:rsidRPr="00C66CA0"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33" w:name="_Hlk127435125"/>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33"/>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1AE2AB3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o którym mowa w § 5 ust. 3</w:t>
      </w:r>
      <w:r>
        <w:rPr>
          <w:rFonts w:ascii="Calibri" w:hAnsi="Calibri"/>
          <w:bCs/>
          <w:spacing w:val="-6"/>
          <w:sz w:val="22"/>
          <w:szCs w:val="22"/>
        </w:rPr>
        <w:t>;</w:t>
      </w:r>
    </w:p>
    <w:p w14:paraId="57AAF863" w14:textId="77777777"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lastRenderedPageBreak/>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których mowa w Artykule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C34C34">
        <w:rPr>
          <w:rFonts w:ascii="Calibri" w:hAnsi="Calibri"/>
          <w:spacing w:val="-6"/>
          <w:sz w:val="22"/>
          <w:szCs w:val="22"/>
        </w:rPr>
        <w:t>9</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77777777" w:rsidR="00B849A4" w:rsidRPr="00C66CA0" w:rsidRDefault="00B849A4" w:rsidP="002F49F0">
      <w:pPr>
        <w:pStyle w:val="Nagwek2"/>
      </w:pPr>
      <w:bookmarkStart w:id="34" w:name="_Toc157175727"/>
      <w:r w:rsidRPr="00C66CA0">
        <w:rPr>
          <w:rStyle w:val="Nagwek1Znak"/>
          <w:b/>
        </w:rPr>
        <w:t>Artykuł</w:t>
      </w:r>
      <w:r w:rsidR="0043415C" w:rsidRPr="00C66CA0">
        <w:rPr>
          <w:rStyle w:val="Nagwek1Znak"/>
          <w:b/>
        </w:rPr>
        <w:t xml:space="preserve"> </w:t>
      </w:r>
      <w:r w:rsidRPr="00C66CA0">
        <w:rPr>
          <w:rStyle w:val="Nagwek1Znak"/>
          <w:b/>
        </w:rPr>
        <w:t>1</w:t>
      </w:r>
      <w:r w:rsidR="001A48F4" w:rsidRPr="00C66CA0">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34"/>
    </w:p>
    <w:p w14:paraId="49A55741" w14:textId="77777777"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niosek o płatność dotyczy zaliczki i stosuje się wówczas terminy określone w Artykule 10</w:t>
      </w:r>
      <w:r w:rsidRPr="008E6BE1">
        <w:rPr>
          <w:spacing w:val="-6"/>
        </w:rPr>
        <w:t>.</w:t>
      </w:r>
    </w:p>
    <w:p w14:paraId="67112B7B" w14:textId="77777777" w:rsidR="001A48F4" w:rsidRPr="008E6BE1"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35"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35"/>
    </w:p>
    <w:p w14:paraId="5B068C18" w14:textId="77777777"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 xml:space="preserve">załącznikami, odpowiednimi </w:t>
      </w:r>
      <w:r w:rsidRPr="00C66CA0">
        <w:rPr>
          <w:rFonts w:ascii="Calibri" w:hAnsi="Calibri"/>
          <w:sz w:val="22"/>
          <w:szCs w:val="22"/>
        </w:rPr>
        <w:lastRenderedPageBreak/>
        <w:t>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sidRPr="0077499F">
        <w:rPr>
          <w:rFonts w:ascii="Calibri" w:hAnsi="Calibri"/>
          <w:spacing w:val="-4"/>
          <w:sz w:val="22"/>
          <w:szCs w:val="22"/>
        </w:rPr>
        <w:t>15</w:t>
      </w:r>
      <w:r w:rsidRPr="0077499F">
        <w:rPr>
          <w:rFonts w:ascii="Calibri" w:hAnsi="Calibri"/>
          <w:spacing w:val="-4"/>
          <w:sz w:val="22"/>
          <w:szCs w:val="22"/>
        </w:rPr>
        <w:t xml:space="preserve"> i </w:t>
      </w:r>
      <w:r w:rsidR="009A3124" w:rsidRPr="0077499F">
        <w:rPr>
          <w:rFonts w:ascii="Calibri" w:hAnsi="Calibri"/>
          <w:spacing w:val="-4"/>
          <w:sz w:val="22"/>
          <w:szCs w:val="22"/>
        </w:rPr>
        <w:t>16</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09384709"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w:t>
      </w:r>
      <w:r w:rsidR="009A3124" w:rsidRPr="00FE70FF">
        <w:rPr>
          <w:rFonts w:ascii="Calibri" w:hAnsi="Calibri"/>
          <w:spacing w:val="-6"/>
          <w:sz w:val="22"/>
          <w:szCs w:val="22"/>
        </w:rPr>
        <w:t>potwierdzeni</w:t>
      </w:r>
      <w:r w:rsidR="00302024">
        <w:rPr>
          <w:rFonts w:ascii="Calibri" w:hAnsi="Calibri"/>
          <w:spacing w:val="-6"/>
          <w:sz w:val="22"/>
          <w:szCs w:val="22"/>
        </w:rPr>
        <w:t>a</w:t>
      </w:r>
      <w:r w:rsidR="009A3124" w:rsidRPr="00FE70FF">
        <w:rPr>
          <w:rFonts w:ascii="Calibri" w:hAnsi="Calibri"/>
          <w:spacing w:val="-6"/>
          <w:sz w:val="22"/>
          <w:szCs w:val="22"/>
        </w:rPr>
        <w:t xml:space="preserve">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77777777" w:rsidR="00D915A6" w:rsidRPr="00C66CA0" w:rsidRDefault="00D915A6" w:rsidP="00D915A6">
      <w:pPr>
        <w:pStyle w:val="Nagwek2"/>
      </w:pPr>
      <w:bookmarkStart w:id="36" w:name="_Toc157175728"/>
      <w:r w:rsidRPr="00C66CA0">
        <w:rPr>
          <w:rStyle w:val="Nagwek1Znak"/>
          <w:b/>
        </w:rPr>
        <w:lastRenderedPageBreak/>
        <w:t>Artykuł 1</w:t>
      </w:r>
      <w:r w:rsidR="00153698">
        <w:rPr>
          <w:rStyle w:val="Nagwek1Znak"/>
          <w:b/>
        </w:rPr>
        <w:t>2</w:t>
      </w:r>
      <w:r w:rsidRPr="00C66CA0">
        <w:rPr>
          <w:rStyle w:val="Nagwek1Znak"/>
        </w:rPr>
        <w:t xml:space="preserve"> </w:t>
      </w:r>
      <w:r w:rsidRPr="00C66CA0">
        <w:t>[promocja Projektu]</w:t>
      </w:r>
      <w:bookmarkEnd w:id="36"/>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lastRenderedPageBreak/>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77777777"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DA56EF">
        <w:rPr>
          <w:rFonts w:ascii="Calibri" w:hAnsi="Calibri"/>
          <w:bCs/>
          <w:sz w:val="22"/>
          <w:szCs w:val="22"/>
        </w:rPr>
        <w:t>6</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77777777"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Pr>
          <w:rStyle w:val="Odwoanieprzypisudolnego"/>
          <w:rFonts w:asciiTheme="minorHAnsi" w:hAnsiTheme="minorHAnsi" w:cstheme="minorHAnsi"/>
          <w:sz w:val="22"/>
          <w:szCs w:val="22"/>
        </w:rPr>
        <w:footnoteReference w:id="35"/>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397592D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77499F">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F435355" w14:textId="4ECCBD81"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77499F">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7D318E4D"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8C0426">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8C0426">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8C0426">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harmonogramu płatności, o którym mowa w Artykule 3 ust. 1 pkt 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712D23FE"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F868D4">
        <w:rPr>
          <w:rFonts w:asciiTheme="minorHAnsi" w:hAnsiTheme="minorHAnsi" w:cstheme="minorHAnsi"/>
          <w:sz w:val="22"/>
          <w:szCs w:val="22"/>
        </w:rPr>
        <w:t>7</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77777777"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Pr="00EE1A7B">
        <w:rPr>
          <w:rStyle w:val="Odwoanieprzypisudolnego"/>
          <w:rFonts w:asciiTheme="minorHAnsi" w:hAnsiTheme="minorHAnsi" w:cstheme="minorHAnsi"/>
          <w:sz w:val="22"/>
          <w:szCs w:val="22"/>
        </w:rPr>
        <w:footnoteReference w:id="36"/>
      </w:r>
      <w:r w:rsidRPr="00EE1A7B">
        <w:rPr>
          <w:rFonts w:asciiTheme="minorHAnsi" w:hAnsiTheme="minorHAnsi" w:cstheme="minorHAnsi"/>
          <w:sz w:val="22"/>
          <w:szCs w:val="22"/>
        </w:rPr>
        <w:t>.</w:t>
      </w:r>
    </w:p>
    <w:p w14:paraId="61FE4A1F" w14:textId="77777777" w:rsidR="00D0257F" w:rsidRPr="006D6A74" w:rsidRDefault="00D0257F" w:rsidP="00D0257F">
      <w:pPr>
        <w:pStyle w:val="Nagwek2"/>
        <w:spacing w:after="120"/>
        <w:rPr>
          <w:rFonts w:cstheme="minorHAnsi"/>
          <w:szCs w:val="22"/>
        </w:rPr>
      </w:pPr>
      <w:bookmarkStart w:id="37" w:name="_Toc157175729"/>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53698">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37"/>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77777777"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37"/>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38"/>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7777777"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5DA3E172"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B24D3C">
        <w:rPr>
          <w:rFonts w:asciiTheme="minorHAnsi" w:eastAsiaTheme="minorHAnsi" w:hAnsiTheme="minorHAnsi" w:cstheme="minorHAnsi"/>
          <w:sz w:val="22"/>
          <w:szCs w:val="22"/>
          <w:lang w:eastAsia="en-US"/>
        </w:rPr>
        <w:t>16</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7777777"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19 stosuje się.</w:t>
      </w:r>
    </w:p>
    <w:p w14:paraId="48E37F4D" w14:textId="77777777" w:rsidR="00121532" w:rsidRPr="00C66CA0" w:rsidRDefault="00121532" w:rsidP="00121532">
      <w:pPr>
        <w:pStyle w:val="Nagwek2"/>
      </w:pPr>
      <w:bookmarkStart w:id="38" w:name="_Toc157175730"/>
      <w:r w:rsidRPr="00C66CA0">
        <w:rPr>
          <w:rStyle w:val="Nagwek1Znak"/>
          <w:b/>
        </w:rPr>
        <w:t>Artykuł 1</w:t>
      </w:r>
      <w:r w:rsidR="00153698">
        <w:rPr>
          <w:rStyle w:val="Nagwek1Znak"/>
          <w:b/>
        </w:rPr>
        <w:t>4</w:t>
      </w:r>
      <w:r w:rsidRPr="00C66CA0">
        <w:t xml:space="preserve"> [zakaz cesji]</w:t>
      </w:r>
      <w:bookmarkEnd w:id="38"/>
    </w:p>
    <w:p w14:paraId="5A978DA1"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03213F78" w14:textId="77777777" w:rsidR="00121532" w:rsidRPr="00C66CA0" w:rsidRDefault="00121532" w:rsidP="00121532">
      <w:pPr>
        <w:pStyle w:val="Nagwek2"/>
      </w:pPr>
      <w:bookmarkStart w:id="39" w:name="_Toc157175731"/>
      <w:r w:rsidRPr="00C66CA0">
        <w:rPr>
          <w:rStyle w:val="Nagwek1Znak"/>
          <w:b/>
        </w:rPr>
        <w:t>Artykuł 1</w:t>
      </w:r>
      <w:r w:rsidR="00153698">
        <w:rPr>
          <w:rStyle w:val="Nagwek1Znak"/>
          <w:b/>
        </w:rPr>
        <w:t>5</w:t>
      </w:r>
      <w:r w:rsidRPr="00C66CA0">
        <w:t xml:space="preserve"> [zmiany w Projekcie i Umowie]</w:t>
      </w:r>
      <w:bookmarkEnd w:id="39"/>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lastRenderedPageBreak/>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23D998C"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t>
      </w:r>
      <w:r w:rsidR="00BC7D8D" w:rsidRPr="00BC7D8D">
        <w:rPr>
          <w:rFonts w:asciiTheme="minorHAnsi" w:hAnsiTheme="minorHAnsi" w:cstheme="minorHAnsi"/>
          <w:sz w:val="22"/>
          <w:szCs w:val="22"/>
        </w:rPr>
        <w:t>lub w formie elektronicznej w rozumieniu art. 78</w:t>
      </w:r>
      <w:r w:rsidR="00486317">
        <w:rPr>
          <w:rFonts w:asciiTheme="minorHAnsi" w:hAnsiTheme="minorHAnsi" w:cstheme="minorHAnsi"/>
          <w:sz w:val="22"/>
          <w:szCs w:val="22"/>
        </w:rPr>
        <w:t>(</w:t>
      </w:r>
      <w:r w:rsidR="00BC7D8D" w:rsidRPr="00BC7D8D">
        <w:rPr>
          <w:rFonts w:asciiTheme="minorHAnsi" w:hAnsiTheme="minorHAnsi" w:cstheme="minorHAnsi"/>
          <w:sz w:val="22"/>
          <w:szCs w:val="22"/>
        </w:rPr>
        <w:t>1</w:t>
      </w:r>
      <w:r w:rsidR="00486317">
        <w:rPr>
          <w:rFonts w:asciiTheme="minorHAnsi" w:hAnsiTheme="minorHAnsi" w:cstheme="minorHAnsi"/>
          <w:sz w:val="22"/>
          <w:szCs w:val="22"/>
        </w:rPr>
        <w:t>)</w:t>
      </w:r>
      <w:r w:rsidR="00BC7D8D" w:rsidRPr="00BC7D8D">
        <w:rPr>
          <w:rFonts w:asciiTheme="minorHAnsi" w:hAnsiTheme="minorHAnsi" w:cstheme="minorHAnsi"/>
          <w:sz w:val="22"/>
          <w:szCs w:val="22"/>
        </w:rPr>
        <w:t xml:space="preserve"> § 1 - Kodeksu cywilnego</w:t>
      </w:r>
      <w:r w:rsidR="00BC7D8D">
        <w:rPr>
          <w:rStyle w:val="Odwoanieprzypisudolnego"/>
          <w:rFonts w:asciiTheme="minorHAnsi" w:hAnsiTheme="minorHAnsi" w:cstheme="minorHAnsi"/>
          <w:sz w:val="22"/>
          <w:szCs w:val="22"/>
        </w:rPr>
        <w:footnoteReference w:id="39"/>
      </w:r>
      <w:r w:rsidR="00BC7D8D" w:rsidRPr="00BC7D8D">
        <w:rPr>
          <w:rFonts w:asciiTheme="minorHAnsi" w:hAnsiTheme="minorHAnsi" w:cstheme="minorHAnsi"/>
          <w:sz w:val="22"/>
          <w:szCs w:val="22"/>
        </w:rPr>
        <w:t xml:space="preserve">   </w:t>
      </w:r>
      <w:r w:rsidRPr="00C66CA0">
        <w:rPr>
          <w:rFonts w:asciiTheme="minorHAnsi" w:hAnsiTheme="minorHAnsi" w:cstheme="minorHAnsi"/>
          <w:sz w:val="22"/>
          <w:szCs w:val="22"/>
        </w:rPr>
        <w:t xml:space="preserve">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77777777"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nie wpłynęłyby na wynik oceny Projektu w sposób, który skutkowałby negatywną oceną Projektu, albo</w:t>
      </w:r>
    </w:p>
    <w:p w14:paraId="195E2173" w14:textId="77777777"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66A6F0AD" w:rsidR="00121532" w:rsidRPr="009A7172" w:rsidRDefault="00121532" w:rsidP="003E3FBF">
      <w:pPr>
        <w:pStyle w:val="Akapitzlist"/>
        <w:numPr>
          <w:ilvl w:val="0"/>
          <w:numId w:val="24"/>
        </w:numPr>
        <w:spacing w:line="276" w:lineRule="auto"/>
        <w:jc w:val="both"/>
        <w:rPr>
          <w:rFonts w:asciiTheme="minorHAnsi" w:hAnsiTheme="minorHAnsi" w:cstheme="minorHAnsi"/>
          <w:sz w:val="22"/>
          <w:szCs w:val="22"/>
        </w:rPr>
      </w:pPr>
      <w:r w:rsidRPr="009A7172">
        <w:rPr>
          <w:rFonts w:asciiTheme="minorHAnsi" w:hAnsiTheme="minorHAnsi" w:cstheme="minorHAnsi"/>
          <w:sz w:val="22"/>
          <w:szCs w:val="22"/>
        </w:rPr>
        <w:t>Zmiany</w:t>
      </w:r>
      <w:r w:rsidR="00B24D3C" w:rsidRPr="009A7172">
        <w:rPr>
          <w:rFonts w:asciiTheme="minorHAnsi" w:hAnsiTheme="minorHAnsi" w:cstheme="minorHAnsi"/>
          <w:sz w:val="22"/>
          <w:szCs w:val="22"/>
        </w:rPr>
        <w:t>,</w:t>
      </w:r>
      <w:r w:rsidRPr="009A7172">
        <w:rPr>
          <w:rFonts w:asciiTheme="minorHAnsi" w:hAnsiTheme="minorHAnsi" w:cstheme="minorHAnsi"/>
          <w:sz w:val="22"/>
          <w:szCs w:val="22"/>
        </w:rPr>
        <w:t xml:space="preserve"> o których mowa w ust. 4 </w:t>
      </w:r>
      <w:r w:rsidR="0097447F" w:rsidRPr="009A7172">
        <w:rPr>
          <w:rFonts w:asciiTheme="minorHAnsi" w:hAnsiTheme="minorHAnsi" w:cstheme="minorHAnsi"/>
          <w:sz w:val="22"/>
          <w:szCs w:val="22"/>
        </w:rPr>
        <w:t>muszą wynikać ze zmian zakresów zadań, o których mowa w § 6 ust. 6</w:t>
      </w:r>
      <w:r w:rsidRPr="009A7172">
        <w:rPr>
          <w:rFonts w:asciiTheme="minorHAnsi" w:hAnsiTheme="minorHAnsi" w:cstheme="minorHAnsi"/>
          <w:sz w:val="22"/>
          <w:szCs w:val="22"/>
        </w:rPr>
        <w:t xml:space="preserve">. </w:t>
      </w:r>
    </w:p>
    <w:p w14:paraId="516E074D" w14:textId="77777777" w:rsidR="00BC7D8D"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w:t>
      </w:r>
      <w:r w:rsidR="00BC7D8D">
        <w:rPr>
          <w:rFonts w:asciiTheme="minorHAnsi" w:hAnsiTheme="minorHAnsi" w:cstheme="minorHAnsi"/>
          <w:sz w:val="22"/>
          <w:szCs w:val="22"/>
        </w:rPr>
        <w:t>:</w:t>
      </w:r>
    </w:p>
    <w:p w14:paraId="6EA40C0F" w14:textId="41E38B91" w:rsidR="00121532" w:rsidRPr="00C66CA0" w:rsidRDefault="00121532" w:rsidP="0070681E">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70681E">
      <w:pPr>
        <w:pStyle w:val="Akapitzlist"/>
        <w:numPr>
          <w:ilvl w:val="2"/>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70681E">
      <w:pPr>
        <w:pStyle w:val="Akapitzlist"/>
        <w:numPr>
          <w:ilvl w:val="2"/>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4F09DDAA" w:rsidR="00121532" w:rsidRPr="004E7EA2" w:rsidRDefault="001F171C" w:rsidP="0070681E">
      <w:pPr>
        <w:pStyle w:val="Akapitzlist"/>
        <w:numPr>
          <w:ilvl w:val="2"/>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63C3A07C" w:rsidR="00AD7A2A" w:rsidRPr="00C66CA0" w:rsidRDefault="00AD7A2A" w:rsidP="0070681E">
      <w:pPr>
        <w:pStyle w:val="Akapitzlist"/>
        <w:numPr>
          <w:ilvl w:val="2"/>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zasadami dot. promocji Projektu, o których mowa w Artykule </w:t>
      </w:r>
      <w:r w:rsidR="00F868D4">
        <w:rPr>
          <w:rFonts w:asciiTheme="minorHAnsi" w:hAnsiTheme="minorHAnsi" w:cstheme="minorHAnsi"/>
          <w:sz w:val="22"/>
          <w:szCs w:val="22"/>
        </w:rPr>
        <w:t>12</w:t>
      </w:r>
      <w:r>
        <w:rPr>
          <w:rFonts w:asciiTheme="minorHAnsi" w:hAnsiTheme="minorHAnsi" w:cstheme="minorHAnsi"/>
          <w:sz w:val="22"/>
          <w:szCs w:val="22"/>
        </w:rPr>
        <w:t>;</w:t>
      </w:r>
    </w:p>
    <w:p w14:paraId="0F1B526C" w14:textId="566B340C" w:rsidR="00BC7D8D" w:rsidRDefault="00121532" w:rsidP="0070681E">
      <w:pPr>
        <w:pStyle w:val="Akapitzlist"/>
        <w:numPr>
          <w:ilvl w:val="2"/>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r w:rsidR="00BC7D8D">
        <w:rPr>
          <w:rFonts w:asciiTheme="minorHAnsi" w:hAnsiTheme="minorHAnsi" w:cstheme="minorHAnsi"/>
          <w:sz w:val="22"/>
          <w:szCs w:val="22"/>
        </w:rPr>
        <w:t>;</w:t>
      </w:r>
    </w:p>
    <w:p w14:paraId="7EA0B9DE" w14:textId="4889A1D7" w:rsidR="00121532" w:rsidRPr="00BC7D8D" w:rsidRDefault="00BC7D8D" w:rsidP="00BC7D8D">
      <w:pPr>
        <w:pStyle w:val="Akapitzlist"/>
        <w:numPr>
          <w:ilvl w:val="1"/>
          <w:numId w:val="24"/>
        </w:numPr>
        <w:spacing w:line="276" w:lineRule="auto"/>
        <w:jc w:val="both"/>
        <w:rPr>
          <w:rFonts w:asciiTheme="minorHAnsi" w:hAnsiTheme="minorHAnsi" w:cstheme="minorHAnsi"/>
          <w:sz w:val="22"/>
          <w:szCs w:val="22"/>
        </w:rPr>
      </w:pPr>
      <w:r w:rsidRPr="00BC7D8D">
        <w:rPr>
          <w:rFonts w:asciiTheme="minorHAnsi" w:hAnsiTheme="minorHAnsi" w:cstheme="minorHAnsi"/>
          <w:sz w:val="22"/>
          <w:szCs w:val="22"/>
        </w:rPr>
        <w:t>zaktualizować wskazane przez Instytucję Zarządzającą załączniki w ramach załącznika nr 2 do Umowy.</w:t>
      </w:r>
    </w:p>
    <w:p w14:paraId="77076791"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54A8273F"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A56EF">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140308">
        <w:rPr>
          <w:rFonts w:asciiTheme="minorHAnsi" w:hAnsiTheme="minorHAnsi" w:cstheme="minorHAnsi"/>
          <w:sz w:val="22"/>
          <w:szCs w:val="22"/>
        </w:rPr>
        <w:t>7</w:t>
      </w:r>
      <w:r w:rsidR="00DA56EF">
        <w:rPr>
          <w:rFonts w:asciiTheme="minorHAnsi" w:hAnsiTheme="minorHAnsi" w:cstheme="minorHAnsi"/>
          <w:sz w:val="22"/>
          <w:szCs w:val="22"/>
        </w:rPr>
        <w:t xml:space="preserve"> oraz 8</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07FDD39B" w14:textId="5533AC4A" w:rsidR="00121532"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w:t>
      </w:r>
      <w:r w:rsidRPr="00C66CA0">
        <w:rPr>
          <w:rFonts w:asciiTheme="minorHAnsi" w:hAnsiTheme="minorHAnsi" w:cstheme="minorHAnsi"/>
          <w:sz w:val="22"/>
          <w:szCs w:val="22"/>
        </w:rPr>
        <w:lastRenderedPageBreak/>
        <w:t>związku ze zmianą aktów prawnych i nie niesie ze sobą żadnych zmian w zakresie praw i obowiązków Stron.</w:t>
      </w:r>
    </w:p>
    <w:p w14:paraId="1E9B522F" w14:textId="7D01EAD6" w:rsidR="00BC7D8D" w:rsidRPr="00C66CA0" w:rsidRDefault="00BC7D8D" w:rsidP="0070681E">
      <w:pPr>
        <w:pStyle w:val="Akapitzlist"/>
        <w:spacing w:line="276" w:lineRule="auto"/>
        <w:ind w:left="426" w:hanging="426"/>
        <w:jc w:val="both"/>
        <w:rPr>
          <w:rFonts w:asciiTheme="minorHAnsi" w:hAnsiTheme="minorHAnsi" w:cstheme="minorHAnsi"/>
          <w:sz w:val="22"/>
          <w:szCs w:val="22"/>
        </w:rPr>
      </w:pPr>
      <w:r w:rsidRPr="00BC7D8D">
        <w:rPr>
          <w:rFonts w:asciiTheme="minorHAnsi" w:hAnsiTheme="minorHAnsi" w:cstheme="minorHAnsi"/>
          <w:sz w:val="22"/>
          <w:szCs w:val="22"/>
        </w:rPr>
        <w:t>8a. Aktualizacja formularza Wniosku o dofinansowanie w ramach załącznika nr 2 do Umowy, wymaga pisemnej zgody Instytucji Zarządzającej z zastrzeżeniem, że docelowo zostanie uwzględniona w aneksie do Umowy zgodnie z zapisami w ust. 11.</w:t>
      </w:r>
    </w:p>
    <w:p w14:paraId="2FABA84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77777777" w:rsidR="00D8258F" w:rsidRPr="00740153"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oraz nie mogą wpływać na spełnienie kryteriów wyboru </w:t>
      </w:r>
      <w:r>
        <w:rPr>
          <w:rFonts w:asciiTheme="minorHAnsi" w:hAnsiTheme="minorHAnsi" w:cstheme="minorHAnsi"/>
          <w:sz w:val="22"/>
        </w:rPr>
        <w:t>P</w:t>
      </w:r>
      <w:r w:rsidRPr="008F31D9">
        <w:rPr>
          <w:rFonts w:asciiTheme="minorHAnsi" w:hAnsiTheme="minorHAnsi" w:cstheme="minorHAnsi"/>
          <w:sz w:val="22"/>
        </w:rPr>
        <w:t>rojektu w taki sposób, który skutkowałby negatywną oceną danego przedsięwzięcia. W uzasadnionych przypadkach Instytucja Zarządzająca może wyrazić zgodę na zmianę zakresu rzeczowego Projektu w postaci rezygnacji z niektórych zadań pod warunkiem, że nie naruszy to celu Projektu.</w:t>
      </w:r>
    </w:p>
    <w:p w14:paraId="254061BC" w14:textId="77777777" w:rsidR="00121532" w:rsidRPr="00C66CA0" w:rsidRDefault="00121532" w:rsidP="00121532">
      <w:pPr>
        <w:pStyle w:val="Nagwek1"/>
      </w:pPr>
      <w:bookmarkStart w:id="40" w:name="_Toc157175732"/>
      <w:r w:rsidRPr="00C66CA0">
        <w:t>Rozdział III [kontrola prawidłowej realizacji Umowy]</w:t>
      </w:r>
      <w:bookmarkEnd w:id="40"/>
    </w:p>
    <w:p w14:paraId="31F242C3" w14:textId="77777777" w:rsidR="00121532" w:rsidRPr="00C66CA0" w:rsidRDefault="00121532" w:rsidP="00121532">
      <w:pPr>
        <w:pStyle w:val="Nagwek2"/>
      </w:pPr>
      <w:bookmarkStart w:id="41" w:name="_Toc157175733"/>
      <w:bookmarkStart w:id="42" w:name="_Hlk106175727"/>
      <w:r w:rsidRPr="00C66CA0">
        <w:rPr>
          <w:rStyle w:val="Nagwek1Znak"/>
          <w:b/>
        </w:rPr>
        <w:t>Artykuł 1</w:t>
      </w:r>
      <w:r w:rsidR="00153698">
        <w:rPr>
          <w:rStyle w:val="Nagwek1Znak"/>
          <w:b/>
        </w:rPr>
        <w:t>6</w:t>
      </w:r>
      <w:r w:rsidRPr="00C66CA0">
        <w:rPr>
          <w:b w:val="0"/>
        </w:rPr>
        <w:t xml:space="preserve"> </w:t>
      </w:r>
      <w:r w:rsidRPr="00C66CA0">
        <w:t>[kontrola Projektu]</w:t>
      </w:r>
      <w:bookmarkEnd w:id="41"/>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lastRenderedPageBreak/>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42"/>
    </w:p>
    <w:p w14:paraId="46494208" w14:textId="77777777" w:rsidR="005B4A39" w:rsidRPr="00C66CA0" w:rsidRDefault="005B4A39" w:rsidP="005B4A39">
      <w:pPr>
        <w:pStyle w:val="Nagwek1"/>
        <w:spacing w:afterLines="40" w:after="96"/>
      </w:pPr>
      <w:bookmarkStart w:id="43" w:name="_Toc157175734"/>
      <w:r w:rsidRPr="00C66CA0">
        <w:t>Rozdział IV [postępowanie z nieprawidłowościami, rozwiązanie Umowy i trwałość Projektu]</w:t>
      </w:r>
      <w:bookmarkEnd w:id="43"/>
    </w:p>
    <w:p w14:paraId="0376FB5C" w14:textId="77777777" w:rsidR="005B4A39" w:rsidRPr="00C66CA0" w:rsidRDefault="005B4A39" w:rsidP="005B4A39">
      <w:pPr>
        <w:pStyle w:val="Nagwek2"/>
      </w:pPr>
      <w:bookmarkStart w:id="44" w:name="_Toc157175735"/>
      <w:r w:rsidRPr="00C66CA0">
        <w:rPr>
          <w:rStyle w:val="Nagwek1Znak"/>
          <w:b/>
        </w:rPr>
        <w:t>Artykuł 1</w:t>
      </w:r>
      <w:r w:rsidR="00153698">
        <w:rPr>
          <w:rStyle w:val="Nagwek1Znak"/>
          <w:b/>
        </w:rPr>
        <w:t>7</w:t>
      </w:r>
      <w:r w:rsidRPr="00C66CA0">
        <w:t xml:space="preserve"> [postępowanie z nieprawidłowościami]</w:t>
      </w:r>
      <w:bookmarkEnd w:id="44"/>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45" w:name="_Hlk128157979"/>
      <w:r w:rsidRPr="00A06295">
        <w:rPr>
          <w:rFonts w:asciiTheme="minorHAnsi" w:hAnsiTheme="minorHAnsi" w:cstheme="minorHAnsi"/>
          <w:sz w:val="22"/>
          <w:szCs w:val="22"/>
        </w:rPr>
        <w:t>w wysokości określonej jak dla zaległości podatkowych</w:t>
      </w:r>
      <w:bookmarkEnd w:id="45"/>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2F0B386"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8C0426">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w:t>
      </w:r>
      <w:r w:rsidRPr="00A06295">
        <w:rPr>
          <w:rFonts w:asciiTheme="minorHAnsi" w:hAnsiTheme="minorHAnsi" w:cstheme="minorHAnsi"/>
          <w:sz w:val="22"/>
          <w:szCs w:val="22"/>
        </w:rPr>
        <w:lastRenderedPageBreak/>
        <w:t xml:space="preserve">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77777777" w:rsidR="005B4A39" w:rsidRPr="00C66CA0" w:rsidRDefault="005B4A39" w:rsidP="005B4A39">
      <w:pPr>
        <w:pStyle w:val="Nagwek2"/>
      </w:pPr>
      <w:bookmarkStart w:id="46" w:name="_Toc157175736"/>
      <w:r w:rsidRPr="00C66CA0">
        <w:rPr>
          <w:rStyle w:val="Nagwek1Znak"/>
          <w:b/>
        </w:rPr>
        <w:t xml:space="preserve">Artykuł </w:t>
      </w:r>
      <w:r w:rsidR="00153698">
        <w:rPr>
          <w:rStyle w:val="Nagwek1Znak"/>
          <w:b/>
        </w:rPr>
        <w:t>18</w:t>
      </w:r>
      <w:r w:rsidRPr="00C66CA0">
        <w:t xml:space="preserve"> [trwałość Projektu]</w:t>
      </w:r>
      <w:bookmarkEnd w:id="46"/>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77777777" w:rsidR="005B4A39" w:rsidRPr="00C66CA0" w:rsidRDefault="005B4A39" w:rsidP="005B4A39">
      <w:pPr>
        <w:pStyle w:val="Nagwek2"/>
      </w:pPr>
      <w:bookmarkStart w:id="47" w:name="_Toc157175737"/>
      <w:r w:rsidRPr="00C66CA0">
        <w:rPr>
          <w:rStyle w:val="Nagwek1Znak"/>
          <w:b/>
        </w:rPr>
        <w:t xml:space="preserve">Artykuł </w:t>
      </w:r>
      <w:r w:rsidR="00153698">
        <w:rPr>
          <w:rStyle w:val="Nagwek1Znak"/>
          <w:b/>
        </w:rPr>
        <w:t>19</w:t>
      </w:r>
      <w:r w:rsidRPr="00C66CA0">
        <w:t xml:space="preserve"> [rozwiązanie Umowy]</w:t>
      </w:r>
      <w:bookmarkEnd w:id="47"/>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nie stosuje się do zaleceń lub rekomendacji Instytucji Zarządzającej;</w:t>
      </w:r>
    </w:p>
    <w:p w14:paraId="0E050D28"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wykorzystał w całości bądź w części przekazane środki na cel inny niż określony w Projekcie lub niezgodnie z Umową;</w:t>
      </w:r>
    </w:p>
    <w:p w14:paraId="72D65EA4"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4270110E" w14:textId="77777777" w:rsidR="005B4A39" w:rsidRPr="00C66CA0" w:rsidRDefault="00396817" w:rsidP="00B90C31">
      <w:pPr>
        <w:pStyle w:val="Akapitzlist"/>
        <w:numPr>
          <w:ilvl w:val="1"/>
          <w:numId w:val="16"/>
        </w:numPr>
        <w:shd w:val="clear" w:color="auto" w:fill="D9D9D9" w:themeFill="background1" w:themeFillShade="D9"/>
        <w:spacing w:after="40" w:line="276" w:lineRule="auto"/>
        <w:contextualSpacing w:val="0"/>
        <w:jc w:val="both"/>
        <w:rPr>
          <w:rFonts w:ascii="Calibri" w:hAnsi="Calibri"/>
          <w:spacing w:val="-4"/>
          <w:sz w:val="22"/>
          <w:szCs w:val="22"/>
        </w:rPr>
      </w:pPr>
      <w:r w:rsidRPr="00396817">
        <w:rPr>
          <w:rFonts w:ascii="Calibri" w:hAnsi="Calibri"/>
          <w:spacing w:val="-4"/>
          <w:sz w:val="22"/>
          <w:szCs w:val="22"/>
        </w:rPr>
        <w:t>nie dostarczył w terminie dokumentów, o których mowa w Artykule 3 ust. 1 pkt 6;</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82A73C5" w14:textId="2B9EBE68" w:rsidR="00B90C31" w:rsidRPr="00B90C31" w:rsidRDefault="00B24D3C" w:rsidP="00B90C31">
      <w:pPr>
        <w:pStyle w:val="Akapitzlist"/>
        <w:numPr>
          <w:ilvl w:val="0"/>
          <w:numId w:val="16"/>
        </w:numPr>
        <w:shd w:val="clear" w:color="auto" w:fill="D9D9D9" w:themeFill="background1" w:themeFillShade="D9"/>
        <w:spacing w:after="40" w:line="276" w:lineRule="auto"/>
        <w:contextualSpacing w:val="0"/>
        <w:jc w:val="both"/>
        <w:rPr>
          <w:rFonts w:ascii="Calibri" w:hAnsi="Calibri"/>
          <w:spacing w:val="-4"/>
          <w:sz w:val="22"/>
          <w:szCs w:val="22"/>
        </w:rPr>
      </w:pPr>
      <w:r>
        <w:rPr>
          <w:rFonts w:ascii="Calibri" w:hAnsi="Calibri"/>
          <w:spacing w:val="-4"/>
          <w:sz w:val="22"/>
          <w:szCs w:val="22"/>
        </w:rPr>
        <w:t>(skreślone)</w:t>
      </w:r>
      <w:r w:rsidR="00B90C31" w:rsidRPr="00B90C31">
        <w:rPr>
          <w:rFonts w:ascii="Calibri" w:hAnsi="Calibri"/>
          <w:spacing w:val="-4"/>
          <w:sz w:val="22"/>
          <w:szCs w:val="22"/>
        </w:rPr>
        <w:t>.</w:t>
      </w:r>
    </w:p>
    <w:p w14:paraId="2FA80271" w14:textId="77777777" w:rsidR="005B4A39" w:rsidRPr="00C66CA0" w:rsidRDefault="005B4A39" w:rsidP="005B4A39">
      <w:pPr>
        <w:pStyle w:val="Nagwek2"/>
        <w:rPr>
          <w:b w:val="0"/>
        </w:rPr>
      </w:pPr>
      <w:bookmarkStart w:id="48" w:name="_Toc157175738"/>
      <w:r w:rsidRPr="00C66CA0">
        <w:rPr>
          <w:rStyle w:val="Nagwek1Znak"/>
          <w:b/>
        </w:rPr>
        <w:t>Artykuł 2</w:t>
      </w:r>
      <w:r w:rsidR="00153698">
        <w:rPr>
          <w:rStyle w:val="Nagwek1Znak"/>
          <w:b/>
        </w:rPr>
        <w:t>0</w:t>
      </w:r>
      <w:r w:rsidRPr="00C66CA0">
        <w:rPr>
          <w:b w:val="0"/>
        </w:rPr>
        <w:t xml:space="preserve"> </w:t>
      </w:r>
      <w:r w:rsidRPr="00C66CA0">
        <w:t>[archiwizacja dokumentów]</w:t>
      </w:r>
      <w:bookmarkEnd w:id="48"/>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7E7F80">
        <w:rPr>
          <w:rFonts w:ascii="Calibri" w:hAnsi="Calibri"/>
          <w:spacing w:val="-6"/>
          <w:sz w:val="22"/>
          <w:szCs w:val="22"/>
        </w:rPr>
        <w:t>z</w:t>
      </w:r>
      <w:r w:rsidR="007141FF">
        <w:rPr>
          <w:rFonts w:ascii="Calibri" w:hAnsi="Calibri"/>
          <w:spacing w:val="-6"/>
          <w:sz w:val="22"/>
          <w:szCs w:val="22"/>
        </w:rPr>
        <w:t>awarcia Umowy albo</w:t>
      </w:r>
      <w:r w:rsidRPr="00C66CA0">
        <w:rPr>
          <w:rFonts w:ascii="Calibri" w:hAnsi="Calibri"/>
          <w:spacing w:val="-6"/>
          <w:sz w:val="22"/>
          <w:szCs w:val="22"/>
        </w:rPr>
        <w:t xml:space="preserve"> </w:t>
      </w:r>
      <w:r w:rsidR="007E7F80">
        <w:rPr>
          <w:rFonts w:ascii="Calibri" w:hAnsi="Calibri"/>
          <w:spacing w:val="-6"/>
          <w:sz w:val="22"/>
          <w:szCs w:val="22"/>
        </w:rPr>
        <w:t xml:space="preserve">z chwilą określoną w </w:t>
      </w:r>
      <w:r w:rsidR="000D3D92">
        <w:rPr>
          <w:rFonts w:ascii="Calibri" w:hAnsi="Calibri"/>
          <w:spacing w:val="-6"/>
          <w:sz w:val="22"/>
          <w:szCs w:val="22"/>
        </w:rPr>
        <w:t xml:space="preserve">Regulaminie </w:t>
      </w:r>
      <w:r w:rsidR="007E7F80">
        <w:rPr>
          <w:rFonts w:ascii="Calibri" w:hAnsi="Calibri"/>
          <w:spacing w:val="-6"/>
          <w:sz w:val="22"/>
          <w:szCs w:val="22"/>
        </w:rPr>
        <w:t>wyboru projektów, jeżeli jest ona wcześniejsza niż data zawarcia Umowy.</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jest zobowiązany do zapewnienia odpowiednich warunków przechowywania dokumentacji, pomieszczeń i zasad archiwizowania. W przypadku zmiany miejsca przechowywania dokumentacji, jak również </w:t>
      </w:r>
      <w:r w:rsidRPr="00C66CA0">
        <w:rPr>
          <w:rFonts w:ascii="Calibri" w:hAnsi="Calibri"/>
          <w:spacing w:val="-6"/>
          <w:sz w:val="22"/>
          <w:szCs w:val="22"/>
        </w:rPr>
        <w:lastRenderedPageBreak/>
        <w:t>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49" w:name="_Toc157175739"/>
      <w:r w:rsidRPr="00C66CA0">
        <w:t>Rozdział V [postanowienia końcowe]</w:t>
      </w:r>
      <w:bookmarkEnd w:id="49"/>
    </w:p>
    <w:p w14:paraId="33779ABD" w14:textId="77777777" w:rsidR="00AB088D" w:rsidRPr="00C66CA0" w:rsidRDefault="00AB088D" w:rsidP="006F42A6">
      <w:pPr>
        <w:pStyle w:val="Nagwek2"/>
      </w:pPr>
      <w:bookmarkStart w:id="50" w:name="_Toc157175740"/>
      <w:r w:rsidRPr="00C66CA0">
        <w:rPr>
          <w:rStyle w:val="Nagwek1Znak"/>
          <w:b/>
        </w:rPr>
        <w:t>Artykuł</w:t>
      </w:r>
      <w:r w:rsidR="0043415C" w:rsidRPr="00C66CA0">
        <w:rPr>
          <w:rStyle w:val="Nagwek1Znak"/>
          <w:b/>
        </w:rPr>
        <w:t xml:space="preserve"> </w:t>
      </w:r>
      <w:r w:rsidR="00C25C13" w:rsidRPr="00C66CA0">
        <w:rPr>
          <w:rStyle w:val="Nagwek1Znak"/>
          <w:b/>
        </w:rPr>
        <w:t>2</w:t>
      </w:r>
      <w:r w:rsidR="00153698">
        <w:rPr>
          <w:rStyle w:val="Nagwek1Znak"/>
          <w:b/>
        </w:rPr>
        <w:t>1</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50"/>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03FB7806"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414BB">
        <w:rPr>
          <w:rFonts w:ascii="Calibri" w:hAnsi="Calibri"/>
          <w:bCs/>
          <w:sz w:val="22"/>
          <w:szCs w:val="22"/>
        </w:rPr>
        <w:t>wydane</w:t>
      </w:r>
      <w:r w:rsidR="00E414BB" w:rsidRPr="00C66CA0">
        <w:rPr>
          <w:rFonts w:ascii="Calibri" w:hAnsi="Calibri"/>
          <w:bCs/>
          <w:sz w:val="22"/>
          <w:szCs w:val="22"/>
        </w:rPr>
        <w:t xml:space="preserve"> </w:t>
      </w:r>
      <w:r w:rsidR="007141FF" w:rsidRPr="00C66CA0">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0D3D92">
        <w:rPr>
          <w:rFonts w:ascii="Calibri" w:hAnsi="Calibri"/>
          <w:spacing w:val="-4"/>
          <w:sz w:val="22"/>
          <w:szCs w:val="22"/>
        </w:rPr>
        <w:t>,</w:t>
      </w:r>
      <w:r w:rsidR="00891BE7">
        <w:rPr>
          <w:rFonts w:ascii="Calibri" w:hAnsi="Calibri"/>
          <w:spacing w:val="-4"/>
          <w:sz w:val="22"/>
          <w:szCs w:val="22"/>
        </w:rPr>
        <w:t xml:space="preserve"> Kryteriów wyboru projektów</w:t>
      </w:r>
      <w:r w:rsidR="000D3D92">
        <w:rPr>
          <w:rFonts w:ascii="Calibri" w:hAnsi="Calibri"/>
          <w:spacing w:val="-4"/>
          <w:sz w:val="22"/>
          <w:szCs w:val="22"/>
        </w:rPr>
        <w:t xml:space="preserve"> i Regulaminu wyboru projektów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77777777" w:rsidR="00D05A46" w:rsidRPr="00C66CA0" w:rsidRDefault="00D05A46" w:rsidP="006F42A6">
      <w:pPr>
        <w:pStyle w:val="Nagwek2"/>
      </w:pPr>
      <w:bookmarkStart w:id="51" w:name="_Toc157175741"/>
      <w:r w:rsidRPr="00C66CA0">
        <w:rPr>
          <w:rStyle w:val="Nagwek1Znak"/>
          <w:b/>
        </w:rPr>
        <w:t>Artykuł</w:t>
      </w:r>
      <w:r w:rsidR="0043415C" w:rsidRPr="00C66CA0">
        <w:rPr>
          <w:rStyle w:val="Nagwek1Znak"/>
          <w:b/>
        </w:rPr>
        <w:t xml:space="preserve"> </w:t>
      </w:r>
      <w:r w:rsidRPr="00C66CA0">
        <w:rPr>
          <w:rStyle w:val="Nagwek1Znak"/>
          <w:b/>
        </w:rPr>
        <w:t>2</w:t>
      </w:r>
      <w:r w:rsidR="00153698">
        <w:rPr>
          <w:rStyle w:val="Nagwek1Znak"/>
          <w:b/>
        </w:rPr>
        <w:t>2</w:t>
      </w:r>
      <w:r w:rsidR="0043415C" w:rsidRPr="00C66CA0">
        <w:t xml:space="preserve"> </w:t>
      </w:r>
      <w:r w:rsidRPr="00C66CA0">
        <w:t>[rozstrzyganie</w:t>
      </w:r>
      <w:r w:rsidR="0043415C" w:rsidRPr="00C66CA0">
        <w:t xml:space="preserve"> </w:t>
      </w:r>
      <w:r w:rsidRPr="00C66CA0">
        <w:t>sporów]</w:t>
      </w:r>
      <w:bookmarkEnd w:id="51"/>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52"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52"/>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140"/>
        <w:gridCol w:w="2333"/>
        <w:gridCol w:w="2441"/>
      </w:tblGrid>
      <w:tr w:rsidR="000410F8" w:rsidRPr="00F15585" w14:paraId="4F2F83E3" w14:textId="77777777" w:rsidTr="000410F8">
        <w:tc>
          <w:tcPr>
            <w:tcW w:w="0" w:type="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20BBDFA6">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3" w:name="_Toc488324585"/>
      <w:bookmarkStart w:id="54" w:name="_Toc123805818"/>
      <w:bookmarkStart w:id="55" w:name="_Toc123806385"/>
      <w:bookmarkStart w:id="56" w:name="_Toc123806450"/>
      <w:bookmarkStart w:id="57" w:name="_Toc123806739"/>
      <w:bookmarkStart w:id="58" w:name="_Toc157175742"/>
      <w:r w:rsidRPr="000410F8">
        <w:rPr>
          <w:rFonts w:asciiTheme="minorHAnsi" w:hAnsiTheme="minorHAnsi" w:cstheme="minorHAnsi"/>
          <w:b/>
          <w:color w:val="auto"/>
          <w:sz w:val="22"/>
          <w:szCs w:val="22"/>
        </w:rPr>
        <w:lastRenderedPageBreak/>
        <w:t>Liczba znaków</w:t>
      </w:r>
      <w:bookmarkEnd w:id="53"/>
      <w:r w:rsidRPr="000410F8">
        <w:rPr>
          <w:rFonts w:asciiTheme="minorHAnsi" w:hAnsiTheme="minorHAnsi" w:cstheme="minorHAnsi"/>
          <w:b/>
          <w:color w:val="auto"/>
          <w:sz w:val="22"/>
          <w:szCs w:val="22"/>
        </w:rPr>
        <w:t xml:space="preserve"> w zestawieniu</w:t>
      </w:r>
      <w:bookmarkEnd w:id="54"/>
      <w:bookmarkEnd w:id="55"/>
      <w:bookmarkEnd w:id="56"/>
      <w:bookmarkEnd w:id="57"/>
      <w:bookmarkEnd w:id="58"/>
    </w:p>
    <w:p w14:paraId="138AE4C2"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Pr="00F15585">
        <w:rPr>
          <w:rStyle w:val="Odwoanieprzypisudolnego"/>
          <w:rFonts w:asciiTheme="minorHAnsi" w:hAnsiTheme="minorHAnsi" w:cstheme="minorHAnsi"/>
          <w:color w:val="000000"/>
        </w:rPr>
        <w:footnoteReference w:id="40"/>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59" w:name="_Toc488324559"/>
      <w:bookmarkStart w:id="60" w:name="_Toc123805819"/>
      <w:bookmarkStart w:id="61" w:name="_Toc123806386"/>
      <w:bookmarkStart w:id="62" w:name="_Toc123806451"/>
      <w:bookmarkStart w:id="63" w:name="_Toc123806740"/>
    </w:p>
    <w:p w14:paraId="618463E4"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64" w:name="_Toc157175743"/>
      <w:r w:rsidRPr="00F15585">
        <w:rPr>
          <w:rFonts w:cstheme="minorHAnsi"/>
          <w:szCs w:val="22"/>
        </w:rPr>
        <w:t>Jak oznaczać miejsce projektu?</w:t>
      </w:r>
      <w:bookmarkEnd w:id="59"/>
      <w:r w:rsidRPr="00F15585">
        <w:rPr>
          <w:rFonts w:cstheme="minorHAnsi"/>
          <w:szCs w:val="22"/>
        </w:rPr>
        <w:t xml:space="preserve"> Tablice i plakaty.</w:t>
      </w:r>
      <w:bookmarkEnd w:id="60"/>
      <w:bookmarkEnd w:id="61"/>
      <w:bookmarkEnd w:id="62"/>
      <w:bookmarkEnd w:id="63"/>
      <w:bookmarkEnd w:id="64"/>
    </w:p>
    <w:p w14:paraId="2EF90303" w14:textId="2EFF9928"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B70033">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21F5541F" w14:textId="6138224B" w:rsidR="000410F8" w:rsidRPr="000410F8" w:rsidRDefault="00763F81"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r>
        <w:rPr>
          <w:rFonts w:asciiTheme="minorHAnsi" w:hAnsiTheme="minorHAnsi" w:cstheme="minorHAnsi"/>
          <w:b/>
          <w:color w:val="auto"/>
          <w:sz w:val="22"/>
          <w:szCs w:val="22"/>
        </w:rPr>
        <w:t>(skreślone)</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65" w:name="_Toc123805823"/>
      <w:bookmarkStart w:id="66" w:name="_Toc123806390"/>
      <w:bookmarkStart w:id="67" w:name="_Toc123806455"/>
      <w:bookmarkStart w:id="68" w:name="_Toc123806744"/>
      <w:bookmarkStart w:id="69" w:name="_Toc157175747"/>
      <w:bookmarkStart w:id="70" w:name="_Toc488324570"/>
      <w:r w:rsidRPr="000410F8">
        <w:rPr>
          <w:rFonts w:asciiTheme="minorHAnsi" w:hAnsiTheme="minorHAnsi" w:cstheme="minorHAnsi"/>
          <w:b/>
          <w:color w:val="auto"/>
          <w:sz w:val="22"/>
          <w:szCs w:val="22"/>
        </w:rPr>
        <w:t>Plakaty informujące o projekcie</w:t>
      </w:r>
      <w:bookmarkEnd w:id="65"/>
      <w:bookmarkEnd w:id="66"/>
      <w:bookmarkEnd w:id="67"/>
      <w:bookmarkEnd w:id="68"/>
      <w:bookmarkEnd w:id="69"/>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1" w:name="_Toc123805824"/>
      <w:bookmarkStart w:id="72" w:name="_Toc123806391"/>
      <w:bookmarkStart w:id="73" w:name="_Toc123806456"/>
      <w:bookmarkStart w:id="74" w:name="_Toc123806745"/>
      <w:bookmarkStart w:id="75" w:name="_Toc157175748"/>
      <w:r w:rsidRPr="000410F8">
        <w:rPr>
          <w:rFonts w:asciiTheme="minorHAnsi" w:hAnsiTheme="minorHAnsi" w:cstheme="minorHAnsi"/>
          <w:b/>
          <w:color w:val="auto"/>
          <w:sz w:val="22"/>
          <w:szCs w:val="22"/>
        </w:rPr>
        <w:t>Jak powinien wyglądać plakat?</w:t>
      </w:r>
      <w:bookmarkEnd w:id="71"/>
      <w:bookmarkEnd w:id="72"/>
      <w:bookmarkEnd w:id="73"/>
      <w:bookmarkEnd w:id="74"/>
      <w:bookmarkEnd w:id="75"/>
      <w:r w:rsidRPr="000410F8">
        <w:rPr>
          <w:rFonts w:asciiTheme="minorHAnsi" w:hAnsiTheme="minorHAnsi" w:cstheme="minorHAnsi"/>
          <w:b/>
          <w:color w:val="auto"/>
          <w:sz w:val="22"/>
          <w:szCs w:val="22"/>
        </w:rPr>
        <w:t xml:space="preserve"> </w:t>
      </w:r>
      <w:bookmarkEnd w:id="70"/>
    </w:p>
    <w:p w14:paraId="24BF79B9" w14:textId="77777777" w:rsidR="000410F8" w:rsidRPr="00F15585" w:rsidRDefault="000410F8" w:rsidP="000410F8">
      <w:pPr>
        <w:spacing w:line="276" w:lineRule="auto"/>
        <w:rPr>
          <w:rFonts w:asciiTheme="minorHAnsi" w:hAnsiTheme="minorHAnsi" w:cstheme="minorHAnsi"/>
          <w:sz w:val="22"/>
          <w:szCs w:val="22"/>
        </w:rPr>
      </w:pPr>
      <w:bookmarkStart w:id="76" w:name="_Toc406086914"/>
      <w:bookmarkStart w:id="77" w:name="_Toc406087006"/>
      <w:bookmarkEnd w:id="76"/>
      <w:bookmarkEnd w:id="77"/>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268B0BCF"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2E40CA">
        <w:rPr>
          <w:rFonts w:asciiTheme="minorHAnsi" w:hAnsiTheme="minorHAnsi" w:cstheme="minorHAnsi"/>
          <w:sz w:val="22"/>
          <w:szCs w:val="22"/>
        </w:rPr>
        <w:t xml:space="preserve"> lub skrócony tytuł projektu</w:t>
      </w:r>
      <w:r w:rsidRPr="00F15585">
        <w:rPr>
          <w:rFonts w:asciiTheme="minorHAnsi" w:hAnsiTheme="minorHAnsi" w:cstheme="minorHAnsi"/>
          <w:sz w:val="22"/>
          <w:szCs w:val="22"/>
        </w:rPr>
        <w:t>,</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EF84ED"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2E40CA">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8" w:name="_Toc123805825"/>
      <w:bookmarkStart w:id="79" w:name="_Toc123806392"/>
      <w:bookmarkStart w:id="80" w:name="_Toc123806457"/>
      <w:bookmarkStart w:id="81" w:name="_Toc123806746"/>
      <w:bookmarkStart w:id="82" w:name="_Toc157175749"/>
      <w:r w:rsidRPr="000410F8">
        <w:rPr>
          <w:rFonts w:asciiTheme="minorHAnsi" w:hAnsiTheme="minorHAnsi" w:cstheme="minorHAnsi"/>
          <w:b/>
          <w:color w:val="auto"/>
          <w:sz w:val="22"/>
          <w:szCs w:val="22"/>
        </w:rPr>
        <w:t>Gdzie umieścić plakat?</w:t>
      </w:r>
      <w:bookmarkEnd w:id="78"/>
      <w:bookmarkEnd w:id="79"/>
      <w:bookmarkEnd w:id="80"/>
      <w:bookmarkEnd w:id="81"/>
      <w:bookmarkEnd w:id="82"/>
    </w:p>
    <w:p w14:paraId="72F5EAAE" w14:textId="6165D2AF"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E40CA">
        <w:rPr>
          <w:rStyle w:val="Odwoanieprzypisudolnego"/>
          <w:rFonts w:asciiTheme="minorHAnsi" w:hAnsiTheme="minorHAnsi" w:cstheme="minorHAnsi"/>
          <w:sz w:val="22"/>
          <w:szCs w:val="22"/>
        </w:rPr>
        <w:footnoteReference w:id="4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83" w:name="_Toc488324572"/>
      <w:bookmarkStart w:id="84" w:name="_Toc123805826"/>
      <w:bookmarkStart w:id="85" w:name="_Toc123806393"/>
      <w:bookmarkStart w:id="86" w:name="_Toc123806458"/>
      <w:bookmarkStart w:id="87" w:name="_Toc123806747"/>
      <w:bookmarkStart w:id="88" w:name="_Toc157175750"/>
      <w:r w:rsidRPr="000410F8">
        <w:rPr>
          <w:rFonts w:asciiTheme="minorHAnsi" w:hAnsiTheme="minorHAnsi" w:cstheme="minorHAnsi"/>
          <w:b/>
          <w:color w:val="auto"/>
          <w:sz w:val="22"/>
          <w:szCs w:val="22"/>
        </w:rPr>
        <w:t>Kiedy  umieścić plakat i na jak długo?</w:t>
      </w:r>
      <w:bookmarkEnd w:id="83"/>
      <w:bookmarkEnd w:id="84"/>
      <w:bookmarkEnd w:id="85"/>
      <w:bookmarkEnd w:id="86"/>
      <w:bookmarkEnd w:id="87"/>
      <w:bookmarkEnd w:id="88"/>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9" w:name="_Toc123805827"/>
      <w:bookmarkStart w:id="90" w:name="_Toc123806394"/>
      <w:bookmarkStart w:id="91" w:name="_Toc123806459"/>
      <w:bookmarkStart w:id="92" w:name="_Toc123806748"/>
      <w:bookmarkStart w:id="93" w:name="_Toc157175751"/>
      <w:r w:rsidRPr="00A90FB8">
        <w:rPr>
          <w:rFonts w:cstheme="minorHAnsi"/>
          <w:szCs w:val="22"/>
        </w:rPr>
        <w:t>Jak oznaczyć sprzęt i wyposażenie zakupione/powstałe w projekcie</w:t>
      </w:r>
      <w:bookmarkEnd w:id="89"/>
      <w:bookmarkEnd w:id="90"/>
      <w:bookmarkEnd w:id="91"/>
      <w:bookmarkEnd w:id="92"/>
      <w:r w:rsidRPr="00A90FB8">
        <w:rPr>
          <w:rFonts w:cstheme="minorHAnsi"/>
          <w:szCs w:val="22"/>
        </w:rPr>
        <w:t>?</w:t>
      </w:r>
      <w:bookmarkEnd w:id="93"/>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94" w:name="_Toc123805828"/>
      <w:bookmarkStart w:id="95" w:name="_Toc123806395"/>
      <w:bookmarkStart w:id="96" w:name="_Toc123806460"/>
      <w:bookmarkStart w:id="97" w:name="_Toc123806749"/>
      <w:bookmarkStart w:id="98" w:name="_Toc157175752"/>
      <w:r w:rsidRPr="000410F8">
        <w:rPr>
          <w:rFonts w:asciiTheme="minorHAnsi" w:hAnsiTheme="minorHAnsi" w:cstheme="minorHAnsi"/>
          <w:b/>
          <w:color w:val="auto"/>
          <w:sz w:val="22"/>
          <w:szCs w:val="22"/>
        </w:rPr>
        <w:t>Jak powinna wyglądać naklejka?</w:t>
      </w:r>
      <w:bookmarkEnd w:id="94"/>
      <w:bookmarkEnd w:id="95"/>
      <w:bookmarkEnd w:id="96"/>
      <w:bookmarkEnd w:id="97"/>
      <w:bookmarkEnd w:id="98"/>
    </w:p>
    <w:p w14:paraId="092C3186" w14:textId="77777777" w:rsidR="000410F8" w:rsidRPr="00F15585" w:rsidRDefault="000410F8" w:rsidP="000410F8">
      <w:pPr>
        <w:spacing w:line="276" w:lineRule="auto"/>
        <w:rPr>
          <w:rFonts w:asciiTheme="minorHAnsi" w:hAnsiTheme="minorHAnsi" w:cstheme="minorHAnsi"/>
          <w:sz w:val="22"/>
          <w:szCs w:val="22"/>
        </w:rPr>
      </w:pPr>
      <w:bookmarkStart w:id="99"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9"/>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35C013C9"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100" w:name="_Hlk124339278"/>
      <w:r w:rsidRPr="00F15585">
        <w:rPr>
          <w:rFonts w:asciiTheme="minorHAnsi" w:hAnsiTheme="minorHAnsi" w:cstheme="minorHAnsi"/>
          <w:sz w:val="22"/>
          <w:szCs w:val="22"/>
        </w:rPr>
        <w:t>sprzętach, maszynach, urządzeniach (np. maszyny, urządzenia produkcyjne, laboratoryjne, komputery, laptopy</w:t>
      </w:r>
      <w:r w:rsidR="002E40CA">
        <w:rPr>
          <w:rFonts w:asciiTheme="minorHAnsi" w:hAnsiTheme="minorHAnsi" w:cstheme="minorHAnsi"/>
          <w:sz w:val="22"/>
          <w:szCs w:val="22"/>
        </w:rPr>
        <w:t>, tablety, drukarki</w:t>
      </w:r>
      <w:r w:rsidRPr="00F15585">
        <w:rPr>
          <w:rFonts w:asciiTheme="minorHAnsi" w:hAnsiTheme="minorHAnsi" w:cstheme="minorHAnsi"/>
          <w:sz w:val="22"/>
          <w:szCs w:val="22"/>
        </w:rPr>
        <w:t xml:space="preserve">), </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lastRenderedPageBreak/>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00"/>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101" w:name="_Toc157175753"/>
      <w:r w:rsidRPr="00F15585">
        <w:rPr>
          <w:rFonts w:cstheme="minorHAnsi"/>
          <w:szCs w:val="22"/>
        </w:rPr>
        <w:t>Jakie informacje musisz umieścić na oficjalnej stronie internetowej i w mediach społecznościowych?</w:t>
      </w:r>
      <w:bookmarkEnd w:id="101"/>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1B1B6C89"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4E3264DE"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E547315" w14:textId="76B0C2AB" w:rsidR="002E40CA" w:rsidRPr="00F15585" w:rsidRDefault="002E40CA" w:rsidP="003E3FBF">
      <w:pPr>
        <w:numPr>
          <w:ilvl w:val="0"/>
          <w:numId w:val="54"/>
        </w:numPr>
        <w:spacing w:before="120" w:after="120" w:line="276" w:lineRule="auto"/>
        <w:rPr>
          <w:rFonts w:asciiTheme="minorHAnsi" w:hAnsiTheme="minorHAnsi" w:cstheme="minorHAnsi"/>
          <w:sz w:val="22"/>
          <w:szCs w:val="22"/>
        </w:rPr>
      </w:pPr>
      <w:r w:rsidRPr="002E40CA">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asciiTheme="minorHAnsi" w:hAnsiTheme="minorHAnsi" w:cstheme="minorHAnsi"/>
          <w:sz w:val="22"/>
          <w:szCs w:val="22"/>
        </w:rPr>
        <w:t>,</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3CE8C19B"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lastRenderedPageBreak/>
        <w:t xml:space="preserve">Jest to minimalny zakres informacji, obowiązkowy dla każdego projektu. </w:t>
      </w:r>
    </w:p>
    <w:p w14:paraId="604B81B3" w14:textId="77777777" w:rsidR="002E40CA" w:rsidRPr="002E40CA" w:rsidRDefault="002E40CA" w:rsidP="002E40CA">
      <w:pPr>
        <w:spacing w:before="120" w:after="120" w:line="276" w:lineRule="auto"/>
        <w:rPr>
          <w:rFonts w:asciiTheme="minorHAnsi" w:hAnsiTheme="minorHAnsi" w:cstheme="minorHAnsi"/>
          <w:sz w:val="22"/>
          <w:szCs w:val="22"/>
        </w:rPr>
      </w:pPr>
      <w:r w:rsidRPr="002E40CA">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48581F64" w14:textId="745A1EAE" w:rsidR="002E40CA" w:rsidRPr="00F15585" w:rsidRDefault="002E40CA" w:rsidP="002E40CA">
      <w:pPr>
        <w:spacing w:before="120" w:after="120" w:line="276" w:lineRule="auto"/>
        <w:rPr>
          <w:rFonts w:asciiTheme="minorHAnsi" w:hAnsiTheme="minorHAnsi" w:cstheme="minorHAnsi"/>
          <w:sz w:val="22"/>
          <w:szCs w:val="22"/>
        </w:rPr>
      </w:pPr>
      <w:r w:rsidRPr="002E40CA">
        <w:rPr>
          <w:rFonts w:asciiTheme="minorHAnsi" w:hAnsiTheme="minorHAnsi" w:cstheme="minorHAnsi"/>
          <w:sz w:val="22"/>
          <w:szCs w:val="22"/>
        </w:rPr>
        <w:t xml:space="preserve">Jeżeli nie posiadasz takiego profilu, musisz go założyć.  </w:t>
      </w:r>
    </w:p>
    <w:p w14:paraId="01E63D98" w14:textId="01F4A921"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F868D4">
        <w:rPr>
          <w:rFonts w:asciiTheme="minorHAnsi" w:hAnsiTheme="minorHAnsi" w:cstheme="minorHAnsi"/>
          <w:b/>
          <w:bCs/>
          <w:sz w:val="22"/>
          <w:szCs w:val="22"/>
        </w:rPr>
        <w:t>musisz stosować</w:t>
      </w:r>
      <w:r w:rsidRPr="00F15585">
        <w:rPr>
          <w:rFonts w:asciiTheme="minorHAnsi" w:hAnsiTheme="minorHAnsi" w:cstheme="minorHAnsi"/>
          <w:b/>
          <w:bCs/>
          <w:sz w:val="22"/>
          <w:szCs w:val="22"/>
        </w:rPr>
        <w:t xml:space="preserve"> hasztag: #FunduszeUE lub #FunduszeEuropejskie w przypadku wszelkich informacji o </w:t>
      </w:r>
      <w:r w:rsidR="00F868D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F868D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868D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02" w:name="_Toc405560069"/>
      <w:bookmarkStart w:id="103" w:name="_Toc405560139"/>
      <w:bookmarkStart w:id="104" w:name="_Toc405905541"/>
      <w:bookmarkStart w:id="105" w:name="_Toc406085455"/>
      <w:bookmarkStart w:id="106" w:name="_Toc406086743"/>
      <w:bookmarkStart w:id="107" w:name="_Toc406086934"/>
      <w:bookmarkStart w:id="108" w:name="_Toc406087026"/>
      <w:bookmarkStart w:id="109" w:name="_Toc405560070"/>
      <w:bookmarkStart w:id="110" w:name="_Toc405560140"/>
      <w:bookmarkStart w:id="111" w:name="_Toc405905542"/>
      <w:bookmarkStart w:id="112" w:name="_Toc406085456"/>
      <w:bookmarkStart w:id="113" w:name="_Toc406086744"/>
      <w:bookmarkStart w:id="114" w:name="_Toc406086935"/>
      <w:bookmarkStart w:id="115" w:name="_Toc406087027"/>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6" w:name="_Toc157175754"/>
      <w:r w:rsidRPr="000410F8">
        <w:rPr>
          <w:rFonts w:asciiTheme="minorHAnsi" w:hAnsiTheme="minorHAnsi" w:cstheme="minorHAnsi"/>
          <w:b/>
          <w:color w:val="auto"/>
          <w:sz w:val="22"/>
          <w:szCs w:val="22"/>
        </w:rPr>
        <w:t>Gdzie znajdziesz znaki: FE, barw RP, UE i wzory materiałów?</w:t>
      </w:r>
      <w:bookmarkEnd w:id="116"/>
    </w:p>
    <w:p w14:paraId="212A85AD" w14:textId="1500CC94"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F868D4">
        <w:rPr>
          <w:rFonts w:asciiTheme="minorHAnsi" w:hAnsiTheme="minorHAnsi" w:cstheme="minorHAnsi"/>
          <w:sz w:val="22"/>
          <w:szCs w:val="22"/>
        </w:rPr>
        <w:t xml:space="preserve"> 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44D68A2E"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F868D4">
        <w:rPr>
          <w:rFonts w:asciiTheme="minorHAnsi" w:hAnsiTheme="minorHAnsi" w:cstheme="minorHAnsi"/>
          <w:sz w:val="22"/>
          <w:szCs w:val="22"/>
        </w:rPr>
        <w:t xml:space="preserve"> - </w:t>
      </w:r>
      <w:bookmarkStart w:id="117" w:name="_Hlk196385938"/>
      <w:r w:rsidR="00F868D4" w:rsidRPr="00F868D4">
        <w:rPr>
          <w:rFonts w:asciiTheme="minorHAnsi" w:hAnsiTheme="minorHAnsi" w:cstheme="minorHAnsi"/>
          <w:sz w:val="22"/>
          <w:szCs w:val="22"/>
        </w:rPr>
        <w:t>https://funduszeuepomorskie.pl/</w:t>
      </w:r>
      <w:r w:rsidRPr="00F15585">
        <w:rPr>
          <w:rFonts w:asciiTheme="minorHAnsi" w:hAnsiTheme="minorHAnsi" w:cstheme="minorHAnsi"/>
          <w:sz w:val="22"/>
          <w:szCs w:val="22"/>
        </w:rPr>
        <w:t xml:space="preserve">. </w:t>
      </w:r>
      <w:bookmarkEnd w:id="117"/>
    </w:p>
    <w:p w14:paraId="20F3C61C" w14:textId="77777777" w:rsidR="000410F8" w:rsidRDefault="000410F8" w:rsidP="000410F8">
      <w:pPr>
        <w:tabs>
          <w:tab w:val="center" w:pos="1985"/>
          <w:tab w:val="center" w:pos="7513"/>
        </w:tabs>
        <w:spacing w:after="120" w:line="276" w:lineRule="auto"/>
        <w:jc w:val="both"/>
        <w:sectPr w:rsidR="000410F8" w:rsidSect="000410F8">
          <w:pgSz w:w="11906" w:h="16838"/>
          <w:pgMar w:top="1418" w:right="1416" w:bottom="993" w:left="1418" w:header="567" w:footer="850" w:gutter="0"/>
          <w:pgNumType w:start="1"/>
          <w:cols w:space="708"/>
          <w:titlePg/>
          <w:docGrid w:linePitch="360"/>
        </w:sectPr>
      </w:pPr>
    </w:p>
    <w:p w14:paraId="4303EAF3"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 xml:space="preserve">Załącznik nr </w:t>
      </w:r>
      <w:r>
        <w:rPr>
          <w:rFonts w:ascii="Calibri" w:hAnsi="Calibri"/>
          <w:b/>
          <w:bCs/>
          <w:sz w:val="22"/>
          <w:szCs w:val="22"/>
          <w:u w:val="single"/>
        </w:rPr>
        <w:t>5</w:t>
      </w:r>
    </w:p>
    <w:p w14:paraId="085950C3" w14:textId="77777777" w:rsidR="000410F8" w:rsidRPr="000410F8" w:rsidRDefault="000410F8" w:rsidP="000410F8">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8"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8"/>
    </w:p>
    <w:p w14:paraId="657BEC34"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4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E217CE7"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5C186FB"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43"/>
      </w:r>
      <w:r w:rsidRPr="000410F8">
        <w:rPr>
          <w:rFonts w:ascii="Calibri" w:hAnsi="Calibri"/>
          <w:sz w:val="22"/>
          <w:szCs w:val="22"/>
        </w:rPr>
        <w:t>.</w:t>
      </w:r>
    </w:p>
    <w:p w14:paraId="2C641597" w14:textId="77777777" w:rsidR="000410F8" w:rsidRPr="000410F8" w:rsidRDefault="000410F8" w:rsidP="003E3FBF">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169D037F"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209BD71C"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15981AF3"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074EA496"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6F0CCCD4" w14:textId="77777777" w:rsidR="000410F8" w:rsidRPr="000410F8" w:rsidRDefault="000410F8" w:rsidP="003E3FBF">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591AE603" w14:textId="77777777" w:rsidR="000410F8" w:rsidRPr="000410F8" w:rsidRDefault="000410F8" w:rsidP="003E3FBF">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77F6EAD0" w14:textId="77777777" w:rsidR="000410F8" w:rsidRPr="000410F8" w:rsidRDefault="000410F8" w:rsidP="003E3FBF">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69B12B7" w14:textId="77777777" w:rsidR="000410F8" w:rsidRPr="000410F8" w:rsidRDefault="000410F8" w:rsidP="003E3FBF">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629D8B7" w14:textId="77777777" w:rsidR="000410F8" w:rsidRPr="000410F8" w:rsidRDefault="000410F8" w:rsidP="003E3FBF">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5E6B9CFA" w14:textId="77777777" w:rsidR="000410F8" w:rsidRPr="000410F8" w:rsidRDefault="000410F8" w:rsidP="000410F8">
      <w:pPr>
        <w:spacing w:before="240" w:after="240" w:line="276" w:lineRule="auto"/>
        <w:jc w:val="center"/>
        <w:rPr>
          <w:rFonts w:ascii="Cambria Math" w:hAnsi="Cambria Math"/>
          <w:b/>
          <w:bCs/>
          <w:spacing w:val="28"/>
          <w:sz w:val="22"/>
          <w:szCs w:val="22"/>
        </w:rPr>
      </w:pPr>
    </w:p>
    <w:p w14:paraId="6171FB02" w14:textId="77777777" w:rsidR="000410F8" w:rsidRPr="000410F8" w:rsidRDefault="000410F8" w:rsidP="000410F8">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6CB773E9" w14:textId="77777777" w:rsidR="000410F8" w:rsidRPr="000410F8" w:rsidRDefault="000410F8" w:rsidP="000410F8">
      <w:pPr>
        <w:tabs>
          <w:tab w:val="left" w:pos="851"/>
        </w:tabs>
        <w:spacing w:before="240" w:after="240" w:line="276" w:lineRule="auto"/>
        <w:ind w:left="851"/>
        <w:jc w:val="center"/>
        <w:rPr>
          <w:rFonts w:ascii="Calibri" w:hAnsi="Calibri"/>
          <w:b/>
          <w:bCs/>
          <w:sz w:val="22"/>
          <w:szCs w:val="22"/>
        </w:rPr>
      </w:pPr>
    </w:p>
    <w:p w14:paraId="54E698F8" w14:textId="77777777" w:rsidR="000410F8" w:rsidRPr="000410F8" w:rsidRDefault="000410F8" w:rsidP="000410F8">
      <w:pPr>
        <w:tabs>
          <w:tab w:val="left" w:pos="851"/>
        </w:tabs>
        <w:spacing w:after="40" w:line="276" w:lineRule="auto"/>
        <w:ind w:left="851"/>
        <w:jc w:val="both"/>
        <w:rPr>
          <w:rFonts w:ascii="Calibri" w:hAnsi="Calibri"/>
          <w:b/>
          <w:bCs/>
          <w:sz w:val="22"/>
          <w:szCs w:val="22"/>
        </w:rPr>
      </w:pPr>
    </w:p>
    <w:p w14:paraId="2D874E84" w14:textId="77777777" w:rsidR="000410F8" w:rsidRPr="000410F8" w:rsidRDefault="000410F8" w:rsidP="000410F8">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3ADBF16D"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2C9A36A"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C8ED18E"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7E0A0954"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6214C610" w14:textId="77777777" w:rsidR="000410F8" w:rsidRPr="000410F8" w:rsidRDefault="000410F8" w:rsidP="000410F8">
      <w:pPr>
        <w:tabs>
          <w:tab w:val="left" w:pos="851"/>
        </w:tabs>
        <w:spacing w:after="40" w:line="276" w:lineRule="auto"/>
        <w:ind w:left="851"/>
        <w:jc w:val="both"/>
        <w:rPr>
          <w:rFonts w:ascii="Calibri" w:hAnsi="Calibri"/>
          <w:bCs/>
          <w:sz w:val="22"/>
          <w:szCs w:val="22"/>
          <w:u w:val="single"/>
        </w:rPr>
      </w:pPr>
    </w:p>
    <w:p w14:paraId="51FF390A"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73C1DAF"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684B8F60"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0410F8">
        <w:rPr>
          <w:rFonts w:asciiTheme="minorHAnsi" w:hAnsiTheme="minorHAnsi" w:cstheme="minorHAnsi"/>
          <w:sz w:val="22"/>
          <w:szCs w:val="22"/>
        </w:rPr>
        <w:t>stopa procentowa zwrotu pomocy państwa, o której mowa w art. 9-11 r</w:t>
      </w:r>
      <w:r w:rsidRPr="000410F8">
        <w:rPr>
          <w:rFonts w:ascii="Arial Narrow" w:hAnsi="Arial Narrow"/>
        </w:rPr>
        <w:t>ozporządzenia Komisji (WE) nr 794/2004 z dnia 21 kwietnia 2004 r. w sprawie wykonania rozporządzenia Rady (UE) 2015/1589 ustanawiającego szczegółowe zasady stosowania art. 108 Traktatu o funkcjonowaniu Unii Europejskiej</w:t>
      </w:r>
      <w:r w:rsidRPr="000410F8">
        <w:rPr>
          <w:rFonts w:ascii="Arial Narrow" w:hAnsi="Arial Narrow"/>
          <w:vertAlign w:val="superscript"/>
        </w:rPr>
        <w:footnoteReference w:id="44"/>
      </w:r>
      <w:r w:rsidRPr="000410F8">
        <w:rPr>
          <w:rFonts w:asciiTheme="minorHAnsi" w:hAnsiTheme="minorHAnsi" w:cstheme="minorHAnsi"/>
          <w:sz w:val="22"/>
          <w:szCs w:val="22"/>
        </w:rPr>
        <w:t xml:space="preserve">, obowiązująca w </w:t>
      </w:r>
      <w:r w:rsidRPr="000410F8">
        <w:rPr>
          <w:rFonts w:asciiTheme="minorHAnsi" w:hAnsiTheme="minorHAnsi" w:cstheme="minorHAnsi"/>
          <w:bCs/>
          <w:sz w:val="22"/>
          <w:szCs w:val="22"/>
        </w:rPr>
        <w:t>pierwszym dniu roku sprawozdawczego</w:t>
      </w:r>
      <w:r w:rsidRPr="000410F8">
        <w:rPr>
          <w:rFonts w:ascii="Calibri" w:hAnsi="Calibri"/>
          <w:bCs/>
          <w:sz w:val="22"/>
          <w:szCs w:val="22"/>
        </w:rPr>
        <w:t>, którego dotyczy dane sprawozdanie.</w:t>
      </w:r>
    </w:p>
    <w:p w14:paraId="35C836AF" w14:textId="77777777" w:rsidR="000410F8" w:rsidRPr="000410F8" w:rsidRDefault="000410F8" w:rsidP="003E3FBF">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5CE6A520" w14:textId="77777777" w:rsidR="000410F8" w:rsidRPr="000410F8" w:rsidRDefault="000410F8" w:rsidP="000410F8">
      <w:pPr>
        <w:spacing w:after="40" w:line="276" w:lineRule="auto"/>
        <w:jc w:val="both"/>
      </w:pPr>
    </w:p>
    <w:p w14:paraId="17599664" w14:textId="77777777" w:rsidR="000410F8" w:rsidRDefault="000410F8" w:rsidP="000410F8">
      <w:pPr>
        <w:tabs>
          <w:tab w:val="center" w:pos="1985"/>
          <w:tab w:val="center" w:pos="7513"/>
        </w:tabs>
        <w:spacing w:after="120" w:line="276" w:lineRule="auto"/>
        <w:jc w:val="both"/>
        <w:sectPr w:rsidR="000410F8"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77777777"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6</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w widoczny sposób znaku Funduszy Europejskich, znaku barw Rzeczypospolitej Polskiej (jeśli dotyczy; wersja pełnokolorowa)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Pr="003E3FBF">
              <w:rPr>
                <w:rFonts w:ascii="Calibri" w:hAnsi="Calibri" w:cs="Calibri"/>
                <w:sz w:val="22"/>
                <w:szCs w:val="22"/>
                <w:vertAlign w:val="superscript"/>
              </w:rPr>
              <w:footnoteReference w:id="45"/>
            </w:r>
            <w:r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9" w:name="_Hlk125024561"/>
            <w:r w:rsidRPr="003E3FBF">
              <w:rPr>
                <w:rFonts w:ascii="Calibri" w:hAnsi="Calibri" w:cs="Calibri"/>
                <w:sz w:val="22"/>
                <w:szCs w:val="22"/>
              </w:rPr>
              <w:t>w tym przekazanie zaproszeń co najmniej</w:t>
            </w:r>
            <w:bookmarkEnd w:id="119"/>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01B2AF39" w14:textId="77777777" w:rsidR="003E3FBF" w:rsidRPr="003E3FBF" w:rsidRDefault="003E3FBF" w:rsidP="003E3FBF">
      <w:pPr>
        <w:spacing w:before="60" w:after="160" w:line="276" w:lineRule="auto"/>
        <w:jc w:val="both"/>
        <w:rPr>
          <w:rFonts w:ascii="Calibri" w:eastAsia="Calibri" w:hAnsi="Calibri" w:cs="Calibri"/>
          <w:sz w:val="22"/>
          <w:szCs w:val="22"/>
          <w:lang w:eastAsia="en-US"/>
        </w:rPr>
      </w:pPr>
    </w:p>
    <w:p w14:paraId="3EF8CD5D" w14:textId="77777777"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69EB3057" w14:textId="22E14974" w:rsidR="00106143" w:rsidRPr="002761E5" w:rsidRDefault="00106143" w:rsidP="00882464">
      <w:pPr>
        <w:spacing w:after="360" w:line="276" w:lineRule="auto"/>
        <w:rPr>
          <w:rFonts w:ascii="Calibri" w:hAnsi="Calibri" w:cs="Calibri"/>
          <w:b/>
          <w:bCs/>
          <w:sz w:val="22"/>
          <w:szCs w:val="22"/>
          <w:u w:val="single"/>
        </w:rPr>
      </w:pPr>
      <w:r w:rsidRPr="002761E5">
        <w:rPr>
          <w:rFonts w:ascii="Calibri" w:hAnsi="Calibri" w:cs="Calibri"/>
          <w:b/>
          <w:bCs/>
          <w:sz w:val="22"/>
          <w:szCs w:val="22"/>
          <w:u w:val="single"/>
        </w:rPr>
        <w:lastRenderedPageBreak/>
        <w:t>Załącznik nr</w:t>
      </w:r>
      <w:r w:rsidR="0005695E">
        <w:rPr>
          <w:rFonts w:ascii="Calibri" w:hAnsi="Calibri" w:cs="Calibri"/>
          <w:b/>
          <w:bCs/>
          <w:sz w:val="22"/>
          <w:szCs w:val="22"/>
          <w:u w:val="single"/>
        </w:rPr>
        <w:t xml:space="preserve"> </w:t>
      </w:r>
      <w:r w:rsidR="00701C97">
        <w:rPr>
          <w:rFonts w:ascii="Calibri" w:hAnsi="Calibri" w:cs="Calibri"/>
          <w:b/>
          <w:bCs/>
          <w:sz w:val="22"/>
          <w:szCs w:val="22"/>
          <w:u w:val="single"/>
        </w:rPr>
        <w:t>8</w:t>
      </w:r>
    </w:p>
    <w:p w14:paraId="7EAA7C5A" w14:textId="77777777" w:rsidR="00106143" w:rsidRDefault="00106143" w:rsidP="00106143">
      <w:pPr>
        <w:spacing w:after="39" w:line="268" w:lineRule="auto"/>
        <w:ind w:left="360" w:right="1"/>
        <w:jc w:val="center"/>
        <w:rPr>
          <w:rFonts w:ascii="Calibri" w:eastAsia="Calibri" w:hAnsi="Calibri" w:cs="Calibri"/>
          <w:b/>
          <w:color w:val="000000"/>
        </w:rPr>
      </w:pPr>
      <w:r w:rsidRPr="00106143">
        <w:rPr>
          <w:rFonts w:ascii="Calibri" w:eastAsia="Calibri" w:hAnsi="Calibri" w:cs="Calibri"/>
          <w:b/>
          <w:color w:val="000000"/>
        </w:rPr>
        <w:t>Zasady rozliczania i zwrotu dotacji warunkowej</w:t>
      </w:r>
    </w:p>
    <w:p w14:paraId="6D718779" w14:textId="77777777" w:rsidR="00106143" w:rsidRPr="00106143" w:rsidRDefault="00106143" w:rsidP="00106143">
      <w:pPr>
        <w:spacing w:after="39" w:line="268" w:lineRule="auto"/>
        <w:ind w:left="360" w:right="1"/>
        <w:jc w:val="center"/>
        <w:rPr>
          <w:rFonts w:ascii="Calibri" w:eastAsia="Calibri" w:hAnsi="Calibri" w:cs="Calibri"/>
          <w:b/>
          <w:color w:val="000000"/>
        </w:rPr>
      </w:pPr>
    </w:p>
    <w:p w14:paraId="376713AF" w14:textId="77777777" w:rsidR="00106143" w:rsidRPr="00106143" w:rsidRDefault="00106143" w:rsidP="00504B30">
      <w:pPr>
        <w:numPr>
          <w:ilvl w:val="0"/>
          <w:numId w:val="6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 xml:space="preserve">Poziom zwrotu dotacji warunkowej określony jest w takiej samej wysokości dla każdego budynku i </w:t>
      </w:r>
      <w:r w:rsidRPr="00106143">
        <w:rPr>
          <w:rFonts w:ascii="Calibri" w:hAnsi="Calibri" w:cs="Calibri"/>
          <w:b/>
          <w:sz w:val="22"/>
          <w:szCs w:val="22"/>
        </w:rPr>
        <w:t xml:space="preserve">wynosi 20%. Wysokość zwrotu dotacji warunkowej liczona jest od kwoty dofinansowania z EFRR, </w:t>
      </w:r>
      <w:r w:rsidRPr="00106143">
        <w:rPr>
          <w:rFonts w:ascii="Calibri" w:hAnsi="Calibri" w:cs="Calibri"/>
          <w:sz w:val="22"/>
          <w:szCs w:val="22"/>
        </w:rPr>
        <w:t>o której mowa w  § 5 ust. 3 pkt. 1a)</w:t>
      </w:r>
      <w:r w:rsidR="006025BC">
        <w:rPr>
          <w:rStyle w:val="Odwoanieprzypisudolnego"/>
          <w:rFonts w:ascii="Calibri" w:hAnsi="Calibri" w:cs="Calibri"/>
          <w:sz w:val="22"/>
          <w:szCs w:val="22"/>
        </w:rPr>
        <w:footnoteReference w:id="46"/>
      </w:r>
      <w:r w:rsidRPr="00106143">
        <w:rPr>
          <w:rFonts w:ascii="Calibri" w:hAnsi="Calibri" w:cs="Calibri"/>
          <w:sz w:val="22"/>
          <w:szCs w:val="22"/>
        </w:rPr>
        <w:t xml:space="preserve"> Umowy</w:t>
      </w:r>
      <w:r w:rsidRPr="00106143">
        <w:rPr>
          <w:rFonts w:ascii="Calibri" w:hAnsi="Calibri" w:cs="Calibri"/>
          <w:b/>
          <w:sz w:val="22"/>
          <w:szCs w:val="22"/>
        </w:rPr>
        <w:t xml:space="preserve"> </w:t>
      </w:r>
      <w:r w:rsidRPr="00106143">
        <w:rPr>
          <w:rFonts w:ascii="Calibri" w:hAnsi="Calibri" w:cs="Calibri"/>
          <w:sz w:val="22"/>
          <w:szCs w:val="22"/>
        </w:rPr>
        <w:t>odpowiadającej wartości wydatków kwalifikowalnych, o których mowa w Artykule 3a ust. 1. załącznika nr 1 do Umowy. Kwota zwrotu dotacji zostanie stosownie pomniejszona, jeżeli Beneficjent po zakończeniu realizacji inwestycji osiągnie wyższy poziom oszczędności energii pierwotnej dla budynku.</w:t>
      </w:r>
    </w:p>
    <w:tbl>
      <w:tblPr>
        <w:tblStyle w:val="Tabela-Siatka"/>
        <w:tblW w:w="0" w:type="auto"/>
        <w:tblInd w:w="338" w:type="dxa"/>
        <w:tblLook w:val="04A0" w:firstRow="1" w:lastRow="0" w:firstColumn="1" w:lastColumn="0" w:noHBand="0" w:noVBand="1"/>
      </w:tblPr>
      <w:tblGrid>
        <w:gridCol w:w="1965"/>
        <w:gridCol w:w="1947"/>
        <w:gridCol w:w="1577"/>
        <w:gridCol w:w="2007"/>
        <w:gridCol w:w="1908"/>
      </w:tblGrid>
      <w:tr w:rsidR="00701C97" w:rsidRPr="00106143" w14:paraId="5CBBCFA4" w14:textId="77777777" w:rsidTr="00701C97">
        <w:tc>
          <w:tcPr>
            <w:tcW w:w="1965" w:type="dxa"/>
          </w:tcPr>
          <w:p w14:paraId="086AFB9E"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 xml:space="preserve">Poziom </w:t>
            </w:r>
            <w:bookmarkStart w:id="120" w:name="_Hlk148088456"/>
            <w:r w:rsidRPr="00106143">
              <w:rPr>
                <w:rFonts w:ascii="Calibri" w:hAnsi="Calibri" w:cs="Calibri"/>
                <w:sz w:val="22"/>
                <w:szCs w:val="22"/>
              </w:rPr>
              <w:t xml:space="preserve">oszczędności energii pierwotnej </w:t>
            </w:r>
            <w:bookmarkEnd w:id="120"/>
            <w:r w:rsidRPr="00106143">
              <w:rPr>
                <w:rFonts w:ascii="Calibri" w:hAnsi="Calibri" w:cs="Calibri"/>
                <w:sz w:val="22"/>
                <w:szCs w:val="22"/>
              </w:rPr>
              <w:t>dla budynku (1)</w:t>
            </w:r>
          </w:p>
        </w:tc>
        <w:tc>
          <w:tcPr>
            <w:tcW w:w="1947" w:type="dxa"/>
          </w:tcPr>
          <w:p w14:paraId="0B43841D"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Wyjściowy poziom zwrotu dotacji warunkowej (2)</w:t>
            </w:r>
          </w:p>
        </w:tc>
        <w:tc>
          <w:tcPr>
            <w:tcW w:w="1577" w:type="dxa"/>
          </w:tcPr>
          <w:p w14:paraId="38300A5A"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2609F2EB"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Liczba punktów procentowych o którą zmniejszany jest poziom zakładanego zwrotu środków (3)</w:t>
            </w:r>
          </w:p>
        </w:tc>
        <w:tc>
          <w:tcPr>
            <w:tcW w:w="1908" w:type="dxa"/>
            <w:shd w:val="clear" w:color="auto" w:fill="DEEAF6" w:themeFill="accent1" w:themeFillTint="33"/>
          </w:tcPr>
          <w:p w14:paraId="66B8DB24"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Ostateczny poziom zwrotu (2-3)</w:t>
            </w:r>
          </w:p>
        </w:tc>
      </w:tr>
      <w:tr w:rsidR="00701C97" w:rsidRPr="00106143" w14:paraId="0DB3C1A4" w14:textId="77777777" w:rsidTr="00701C97">
        <w:tc>
          <w:tcPr>
            <w:tcW w:w="1965" w:type="dxa"/>
          </w:tcPr>
          <w:p w14:paraId="2C199F12"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40% - 44,99%</w:t>
            </w:r>
          </w:p>
        </w:tc>
        <w:tc>
          <w:tcPr>
            <w:tcW w:w="1947" w:type="dxa"/>
          </w:tcPr>
          <w:p w14:paraId="6DF83CDE"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1577" w:type="dxa"/>
          </w:tcPr>
          <w:p w14:paraId="67440DDA"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38D4521E"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0 p.p.</w:t>
            </w:r>
          </w:p>
        </w:tc>
        <w:tc>
          <w:tcPr>
            <w:tcW w:w="1908" w:type="dxa"/>
            <w:shd w:val="clear" w:color="auto" w:fill="DEEAF6" w:themeFill="accent1" w:themeFillTint="33"/>
          </w:tcPr>
          <w:p w14:paraId="445F0E48"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r>
      <w:tr w:rsidR="00701C97" w:rsidRPr="00106143" w14:paraId="45CBC5D5" w14:textId="77777777" w:rsidTr="00701C97">
        <w:tc>
          <w:tcPr>
            <w:tcW w:w="1965" w:type="dxa"/>
          </w:tcPr>
          <w:p w14:paraId="4418701E"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45% - 49,99%</w:t>
            </w:r>
          </w:p>
        </w:tc>
        <w:tc>
          <w:tcPr>
            <w:tcW w:w="1947" w:type="dxa"/>
          </w:tcPr>
          <w:p w14:paraId="789209EF"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1577" w:type="dxa"/>
          </w:tcPr>
          <w:p w14:paraId="15940A44"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6B5A90AB"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 p.p.</w:t>
            </w:r>
          </w:p>
        </w:tc>
        <w:tc>
          <w:tcPr>
            <w:tcW w:w="1908" w:type="dxa"/>
            <w:shd w:val="clear" w:color="auto" w:fill="DEEAF6" w:themeFill="accent1" w:themeFillTint="33"/>
          </w:tcPr>
          <w:p w14:paraId="0C6CD248"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15%</w:t>
            </w:r>
          </w:p>
        </w:tc>
      </w:tr>
      <w:tr w:rsidR="00701C97" w:rsidRPr="00106143" w14:paraId="54252382" w14:textId="77777777" w:rsidTr="00701C97">
        <w:tc>
          <w:tcPr>
            <w:tcW w:w="1965" w:type="dxa"/>
          </w:tcPr>
          <w:p w14:paraId="357166A1"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50% - 54,99%</w:t>
            </w:r>
          </w:p>
        </w:tc>
        <w:tc>
          <w:tcPr>
            <w:tcW w:w="1947" w:type="dxa"/>
          </w:tcPr>
          <w:p w14:paraId="5A7AF7B1"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1577" w:type="dxa"/>
          </w:tcPr>
          <w:p w14:paraId="3A7D2CE6"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6F304719"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10 p.p.</w:t>
            </w:r>
          </w:p>
        </w:tc>
        <w:tc>
          <w:tcPr>
            <w:tcW w:w="1908" w:type="dxa"/>
            <w:shd w:val="clear" w:color="auto" w:fill="DEEAF6" w:themeFill="accent1" w:themeFillTint="33"/>
          </w:tcPr>
          <w:p w14:paraId="2A24783A"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10%</w:t>
            </w:r>
          </w:p>
        </w:tc>
      </w:tr>
      <w:tr w:rsidR="00701C97" w:rsidRPr="00106143" w14:paraId="3783C23C" w14:textId="77777777" w:rsidTr="00701C97">
        <w:tc>
          <w:tcPr>
            <w:tcW w:w="1965" w:type="dxa"/>
          </w:tcPr>
          <w:p w14:paraId="2FD01548"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55% - 59,99%</w:t>
            </w:r>
          </w:p>
        </w:tc>
        <w:tc>
          <w:tcPr>
            <w:tcW w:w="1947" w:type="dxa"/>
          </w:tcPr>
          <w:p w14:paraId="5CCD49F0"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1577" w:type="dxa"/>
          </w:tcPr>
          <w:p w14:paraId="4A9A73C6"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225848E0"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15 p.p.</w:t>
            </w:r>
          </w:p>
        </w:tc>
        <w:tc>
          <w:tcPr>
            <w:tcW w:w="1908" w:type="dxa"/>
            <w:shd w:val="clear" w:color="auto" w:fill="DEEAF6" w:themeFill="accent1" w:themeFillTint="33"/>
          </w:tcPr>
          <w:p w14:paraId="2FF079F7"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5%</w:t>
            </w:r>
          </w:p>
        </w:tc>
      </w:tr>
      <w:tr w:rsidR="00701C97" w:rsidRPr="00106143" w14:paraId="20FA76B4" w14:textId="77777777" w:rsidTr="00701C97">
        <w:tc>
          <w:tcPr>
            <w:tcW w:w="1965" w:type="dxa"/>
          </w:tcPr>
          <w:p w14:paraId="54BF58E7"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60% i więcej</w:t>
            </w:r>
          </w:p>
        </w:tc>
        <w:tc>
          <w:tcPr>
            <w:tcW w:w="1947" w:type="dxa"/>
          </w:tcPr>
          <w:p w14:paraId="4BC27F57"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w:t>
            </w:r>
          </w:p>
        </w:tc>
        <w:tc>
          <w:tcPr>
            <w:tcW w:w="1577" w:type="dxa"/>
          </w:tcPr>
          <w:p w14:paraId="7F9C1C3F"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p>
        </w:tc>
        <w:tc>
          <w:tcPr>
            <w:tcW w:w="2007" w:type="dxa"/>
          </w:tcPr>
          <w:p w14:paraId="22F48F74"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20 p.p.</w:t>
            </w:r>
          </w:p>
        </w:tc>
        <w:tc>
          <w:tcPr>
            <w:tcW w:w="1908" w:type="dxa"/>
            <w:shd w:val="clear" w:color="auto" w:fill="DEEAF6" w:themeFill="accent1" w:themeFillTint="33"/>
          </w:tcPr>
          <w:p w14:paraId="1B3024A4" w14:textId="77777777" w:rsidR="00701C97" w:rsidRPr="00106143" w:rsidRDefault="00701C97" w:rsidP="00106143">
            <w:pPr>
              <w:tabs>
                <w:tab w:val="left" w:pos="1544"/>
              </w:tabs>
              <w:spacing w:before="100" w:beforeAutospacing="1" w:after="100" w:afterAutospacing="1" w:line="276" w:lineRule="auto"/>
              <w:jc w:val="center"/>
              <w:rPr>
                <w:rFonts w:ascii="Calibri" w:hAnsi="Calibri" w:cs="Calibri"/>
                <w:sz w:val="22"/>
                <w:szCs w:val="22"/>
              </w:rPr>
            </w:pPr>
            <w:r w:rsidRPr="00106143">
              <w:rPr>
                <w:rFonts w:ascii="Calibri" w:hAnsi="Calibri" w:cs="Calibri"/>
                <w:sz w:val="22"/>
                <w:szCs w:val="22"/>
              </w:rPr>
              <w:t>0%</w:t>
            </w:r>
          </w:p>
        </w:tc>
      </w:tr>
    </w:tbl>
    <w:p w14:paraId="43A8AA09" w14:textId="77777777" w:rsidR="00106143" w:rsidRPr="00106143" w:rsidRDefault="00106143" w:rsidP="00106143">
      <w:pPr>
        <w:numPr>
          <w:ilvl w:val="0"/>
          <w:numId w:val="6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Wysokość zwrotu dotacji warunkowej uzależniona będzie od osiągniętego poziomu oszczędności energii pierwotnej dla budynku - im wyższa oszczędność tym niższy poziom zwrotu kwoty dofinansowania, zgodnie z tabelą zamieszczoną powyżej.</w:t>
      </w:r>
    </w:p>
    <w:p w14:paraId="38900286" w14:textId="77777777" w:rsidR="00106143" w:rsidRPr="00106143" w:rsidRDefault="00106143" w:rsidP="007560B7">
      <w:pPr>
        <w:numPr>
          <w:ilvl w:val="0"/>
          <w:numId w:val="62"/>
        </w:numPr>
        <w:tabs>
          <w:tab w:val="left" w:pos="1544"/>
        </w:tabs>
        <w:spacing w:before="100" w:beforeAutospacing="1" w:after="100" w:afterAutospacing="1" w:line="276" w:lineRule="auto"/>
        <w:contextualSpacing/>
        <w:jc w:val="both"/>
        <w:rPr>
          <w:rFonts w:ascii="Calibri" w:hAnsi="Calibri" w:cs="Calibri"/>
          <w:sz w:val="22"/>
          <w:szCs w:val="22"/>
        </w:rPr>
      </w:pPr>
      <w:r w:rsidRPr="00106143">
        <w:rPr>
          <w:rFonts w:ascii="Calibri" w:hAnsi="Calibri" w:cs="Calibri"/>
          <w:sz w:val="22"/>
          <w:szCs w:val="22"/>
        </w:rPr>
        <w:t xml:space="preserve">Podstawą weryfikacji będzie </w:t>
      </w:r>
      <w:r w:rsidRPr="00106143">
        <w:rPr>
          <w:rFonts w:ascii="Calibri" w:hAnsi="Calibri" w:cs="Calibri"/>
          <w:b/>
          <w:sz w:val="22"/>
          <w:szCs w:val="22"/>
        </w:rPr>
        <w:t>audyt energetyczny ex-post</w:t>
      </w:r>
      <w:r w:rsidRPr="00106143">
        <w:rPr>
          <w:rFonts w:ascii="Calibri" w:hAnsi="Calibri" w:cs="Calibri"/>
          <w:sz w:val="22"/>
          <w:szCs w:val="22"/>
        </w:rPr>
        <w:t xml:space="preserve">, </w:t>
      </w:r>
      <w:r w:rsidR="004E745A" w:rsidRPr="004E745A">
        <w:rPr>
          <w:rFonts w:ascii="Calibri" w:hAnsi="Calibri" w:cs="Calibri"/>
          <w:sz w:val="22"/>
          <w:szCs w:val="22"/>
        </w:rPr>
        <w:t xml:space="preserve">który Beneficjent składa niezwłocznie po zakończeniu inwestycji w danym budynku wraz z pierwszym wnioskiem o płatność zawierającym końcowe rozliczenie budynku, składanym do Instytucji Zarządzającej po zakończeniu jego realizacji nie później niż wraz z końcowym wnioskiem o płatność. </w:t>
      </w:r>
      <w:bookmarkStart w:id="121" w:name="_Hlk157174590"/>
      <w:r w:rsidR="004E745A" w:rsidRPr="004E745A">
        <w:rPr>
          <w:rFonts w:ascii="Calibri" w:hAnsi="Calibri" w:cs="Calibri"/>
          <w:sz w:val="22"/>
          <w:szCs w:val="22"/>
        </w:rPr>
        <w:t>W przypadku braku złożenia dokumentu, o którym mowa powyżej, we wskazanych formie i terminie, Instytucja Zarządzająca wyznacza Beneficjentowi konkretną datę jego dostarczenia. W momencie upływu wyznaczonego terminu i niedostarczenia przez Beneficjenta wskazanego dokumentu, Instytucja Zarządzająca może wezwać Beneficjenta do zwrotu wyliczonej dotacji warunkowej na podstawie wyjściowego poziomu zwrotu, o którym mowa w tabeli oraz podjąć czynności, o których mowa w ust. 3 lub 4 Artykułu 17 załącznika nr 1 do Umowy.</w:t>
      </w:r>
      <w:bookmarkEnd w:id="121"/>
    </w:p>
    <w:p w14:paraId="07BD8DB3" w14:textId="77777777" w:rsidR="00106143" w:rsidRPr="00106143" w:rsidRDefault="00106143" w:rsidP="00106143">
      <w:pPr>
        <w:numPr>
          <w:ilvl w:val="0"/>
          <w:numId w:val="62"/>
        </w:numPr>
        <w:spacing w:after="40" w:line="276" w:lineRule="auto"/>
        <w:contextualSpacing/>
        <w:jc w:val="both"/>
        <w:rPr>
          <w:rFonts w:ascii="Calibri" w:hAnsi="Calibri"/>
          <w:sz w:val="22"/>
          <w:szCs w:val="22"/>
        </w:rPr>
      </w:pPr>
      <w:bookmarkStart w:id="122" w:name="_Hlk153280595"/>
      <w:r w:rsidRPr="00106143">
        <w:rPr>
          <w:rFonts w:ascii="Calibri" w:hAnsi="Calibri"/>
          <w:sz w:val="22"/>
          <w:szCs w:val="22"/>
        </w:rPr>
        <w:t xml:space="preserve">Instytucja Zarządzająca </w:t>
      </w:r>
      <w:bookmarkEnd w:id="122"/>
      <w:r w:rsidRPr="00106143">
        <w:rPr>
          <w:rFonts w:ascii="Calibri" w:hAnsi="Calibri"/>
          <w:sz w:val="22"/>
          <w:szCs w:val="22"/>
        </w:rPr>
        <w:t xml:space="preserve">weryfikuje osiągnięty poziom oszczędności energii i ustala kwotę zwrotu dotacji warunkowej w ciągu 80 dni roboczych od złożenia przez Beneficjenta kompletu dokumentów, o których mowa w pkt. 3., po czym w zależności od ostatecznego wyniku osiągniętego poziomu oszczędności wzywa Beneficjenta do zwrotu wyliczonej części dotacji warunkowej. </w:t>
      </w:r>
    </w:p>
    <w:p w14:paraId="0DF1B64A" w14:textId="77777777" w:rsidR="00106143" w:rsidRPr="00106143" w:rsidRDefault="00106143" w:rsidP="00106143">
      <w:pPr>
        <w:numPr>
          <w:ilvl w:val="0"/>
          <w:numId w:val="62"/>
        </w:numPr>
        <w:spacing w:after="40" w:line="276" w:lineRule="auto"/>
        <w:contextualSpacing/>
        <w:jc w:val="both"/>
        <w:rPr>
          <w:rFonts w:ascii="Calibri" w:hAnsi="Calibri"/>
          <w:sz w:val="22"/>
          <w:szCs w:val="22"/>
        </w:rPr>
      </w:pPr>
      <w:r w:rsidRPr="00106143">
        <w:rPr>
          <w:rFonts w:ascii="Calibri" w:hAnsi="Calibri"/>
          <w:sz w:val="22"/>
          <w:szCs w:val="22"/>
        </w:rPr>
        <w:t xml:space="preserve">Beneficjent zobowiązany jest do zwrotu środków na wskazany w wezwaniu rachunek bankowy w terminie 30 dni od dnia doręczenia wezwania z zastrzeżeniem pkt. 6. </w:t>
      </w:r>
    </w:p>
    <w:p w14:paraId="0CEAF972" w14:textId="77777777" w:rsidR="00106143" w:rsidRPr="00106143" w:rsidRDefault="00106143" w:rsidP="00106143">
      <w:pPr>
        <w:numPr>
          <w:ilvl w:val="0"/>
          <w:numId w:val="62"/>
        </w:numPr>
        <w:spacing w:after="40" w:line="276" w:lineRule="auto"/>
        <w:contextualSpacing/>
        <w:jc w:val="both"/>
        <w:rPr>
          <w:rFonts w:ascii="Calibri" w:hAnsi="Calibri"/>
          <w:sz w:val="22"/>
          <w:szCs w:val="22"/>
        </w:rPr>
      </w:pPr>
      <w:r w:rsidRPr="00106143">
        <w:rPr>
          <w:rFonts w:ascii="Calibri" w:hAnsi="Calibri"/>
          <w:sz w:val="22"/>
          <w:szCs w:val="22"/>
        </w:rPr>
        <w:t xml:space="preserve">Beneficjent, za zgodą Instytucji Zarządzającej może rozłożyć zwrot na raty, z zastrzeżeniem że liczbę, wysokość poszczególnych rat i harmonogram ich spłat wyznacza Instytucja Zarządzająca, mając na względzie sytuację finansową Beneficjenta oraz poziom zaawansowania Programu i zobowiązania </w:t>
      </w:r>
      <w:r w:rsidRPr="00106143">
        <w:rPr>
          <w:rFonts w:ascii="Calibri" w:hAnsi="Calibri"/>
          <w:sz w:val="22"/>
          <w:szCs w:val="22"/>
        </w:rPr>
        <w:lastRenderedPageBreak/>
        <w:t xml:space="preserve">dotyczące ponownego wykorzystania środków wskazane w art. 33 </w:t>
      </w:r>
      <w:r w:rsidR="00AC269B" w:rsidRPr="00AC269B">
        <w:rPr>
          <w:rFonts w:ascii="Calibri" w:hAnsi="Calibri"/>
          <w:sz w:val="22"/>
          <w:szCs w:val="22"/>
        </w:rPr>
        <w:t>ust. 1, 2 oraz 4</w:t>
      </w:r>
      <w:r w:rsidRPr="00106143">
        <w:rPr>
          <w:rFonts w:ascii="Calibri" w:hAnsi="Calibri"/>
          <w:sz w:val="22"/>
          <w:szCs w:val="22"/>
        </w:rPr>
        <w:t>  ustawy wdrożeniowej. Za spłatę ratalną nie będą naliczane odsetki.</w:t>
      </w:r>
    </w:p>
    <w:p w14:paraId="2D70459C" w14:textId="77777777" w:rsidR="00106143" w:rsidRPr="00106143" w:rsidRDefault="00106143" w:rsidP="00106143">
      <w:pPr>
        <w:numPr>
          <w:ilvl w:val="0"/>
          <w:numId w:val="62"/>
        </w:numPr>
        <w:spacing w:after="40" w:line="276" w:lineRule="auto"/>
        <w:contextualSpacing/>
        <w:jc w:val="both"/>
        <w:rPr>
          <w:rFonts w:ascii="Calibri" w:hAnsi="Calibri"/>
          <w:sz w:val="22"/>
          <w:szCs w:val="22"/>
        </w:rPr>
      </w:pPr>
      <w:r w:rsidRPr="00106143">
        <w:rPr>
          <w:rFonts w:ascii="Calibri" w:hAnsi="Calibri"/>
          <w:sz w:val="22"/>
          <w:szCs w:val="22"/>
        </w:rPr>
        <w:t>W przypadku braku faktycznego zwrotu:</w:t>
      </w:r>
    </w:p>
    <w:p w14:paraId="472B382E" w14:textId="77777777" w:rsidR="00106143" w:rsidRPr="00106143" w:rsidRDefault="00106143" w:rsidP="00106143">
      <w:pPr>
        <w:numPr>
          <w:ilvl w:val="0"/>
          <w:numId w:val="63"/>
        </w:numPr>
        <w:spacing w:after="40" w:line="276" w:lineRule="auto"/>
        <w:ind w:left="709"/>
        <w:contextualSpacing/>
        <w:jc w:val="both"/>
        <w:rPr>
          <w:rFonts w:ascii="Calibri" w:hAnsi="Calibri"/>
          <w:sz w:val="22"/>
          <w:szCs w:val="22"/>
        </w:rPr>
      </w:pPr>
      <w:r w:rsidRPr="00106143">
        <w:rPr>
          <w:rFonts w:ascii="Calibri" w:hAnsi="Calibri"/>
          <w:sz w:val="22"/>
          <w:szCs w:val="22"/>
        </w:rPr>
        <w:t>w terminie, o którym mowa w pkt. 5 - Beneficjentowi zostaną naliczone odsetki jak dla zaległości podatkowych, począwszy od dnia następnego po upływie terminu do dnia zwrotu;</w:t>
      </w:r>
    </w:p>
    <w:p w14:paraId="601713A0" w14:textId="77777777" w:rsidR="00106143" w:rsidRDefault="00106143" w:rsidP="00106143">
      <w:pPr>
        <w:numPr>
          <w:ilvl w:val="0"/>
          <w:numId w:val="63"/>
        </w:numPr>
        <w:spacing w:after="40" w:line="276" w:lineRule="auto"/>
        <w:ind w:left="709"/>
        <w:contextualSpacing/>
        <w:jc w:val="both"/>
        <w:rPr>
          <w:rFonts w:ascii="Calibri" w:hAnsi="Calibri"/>
          <w:sz w:val="22"/>
          <w:szCs w:val="22"/>
        </w:rPr>
      </w:pPr>
      <w:r w:rsidRPr="00106143">
        <w:rPr>
          <w:rFonts w:ascii="Calibri" w:hAnsi="Calibri"/>
          <w:sz w:val="22"/>
          <w:szCs w:val="22"/>
        </w:rPr>
        <w:t>części kwoty zwrotu, o której mowa w pkt. 4 - Beneficjent zostanie wezwany przez Instytucję Zarządzającą do zwrotu pozostałej części wraz z odsetkami jak dla zaległości podatkowych, liczonymi od dnia następnego po upływie terminu do dnia zwrotu.</w:t>
      </w:r>
    </w:p>
    <w:p w14:paraId="7058D5F0" w14:textId="77777777" w:rsidR="000410F8" w:rsidRPr="002761E5" w:rsidRDefault="00106143" w:rsidP="002761E5">
      <w:pPr>
        <w:pStyle w:val="Akapitzlist"/>
        <w:numPr>
          <w:ilvl w:val="0"/>
          <w:numId w:val="62"/>
        </w:numPr>
        <w:spacing w:after="40" w:line="276" w:lineRule="auto"/>
        <w:jc w:val="both"/>
        <w:rPr>
          <w:rFonts w:ascii="Calibri" w:hAnsi="Calibri"/>
          <w:sz w:val="22"/>
          <w:szCs w:val="22"/>
        </w:rPr>
      </w:pPr>
      <w:r w:rsidRPr="002761E5">
        <w:rPr>
          <w:rFonts w:ascii="Calibri" w:hAnsi="Calibri"/>
          <w:sz w:val="22"/>
          <w:szCs w:val="22"/>
        </w:rPr>
        <w:t xml:space="preserve">W przypadku, gdy Beneficjent nie dokona zwrotu dotacji warunkowej zgodnie z zasadami, o których mowa powyżej, zastosowanie mają ust. </w:t>
      </w:r>
      <w:bookmarkStart w:id="123" w:name="_Hlk157166135"/>
      <w:r w:rsidRPr="002761E5">
        <w:rPr>
          <w:rFonts w:ascii="Calibri" w:hAnsi="Calibri"/>
          <w:sz w:val="22"/>
          <w:szCs w:val="22"/>
        </w:rPr>
        <w:t>3 lub 4 Artykułu 17 załącznika nr 1 do Umowy</w:t>
      </w:r>
      <w:bookmarkEnd w:id="123"/>
      <w:r w:rsidRPr="002761E5">
        <w:rPr>
          <w:rFonts w:ascii="Calibri" w:hAnsi="Calibri"/>
          <w:sz w:val="22"/>
          <w:szCs w:val="22"/>
        </w:rPr>
        <w:t>.</w:t>
      </w:r>
    </w:p>
    <w:sectPr w:rsidR="000410F8" w:rsidRPr="002761E5"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9D36" w14:textId="77777777" w:rsidR="002A4EFE" w:rsidRDefault="002A4EFE">
      <w:r>
        <w:separator/>
      </w:r>
    </w:p>
  </w:endnote>
  <w:endnote w:type="continuationSeparator" w:id="0">
    <w:p w14:paraId="43F1177C" w14:textId="77777777" w:rsidR="002A4EFE" w:rsidRDefault="002A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110B5FF4" w:rsidR="009B5230" w:rsidRPr="004F1100" w:rsidRDefault="009B5230"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5165E8">
      <w:rPr>
        <w:rFonts w:ascii="Calibri" w:hAnsi="Calibri"/>
        <w:b/>
        <w:bCs/>
        <w:i/>
        <w:noProof/>
        <w:sz w:val="22"/>
      </w:rPr>
      <w:t>24</w:t>
    </w:r>
    <w:r>
      <w:rPr>
        <w:rFonts w:ascii="Calibri" w:hAnsi="Calibri"/>
        <w:b/>
        <w:bCs/>
        <w:i/>
        <w:sz w:val="22"/>
      </w:rPr>
      <w:fldChar w:fldCharType="end"/>
    </w:r>
  </w:p>
  <w:p w14:paraId="3032EFF4" w14:textId="77777777" w:rsidR="009B5230" w:rsidRDefault="009B523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75F7065C" w:rsidR="009B5230" w:rsidRPr="004F1100" w:rsidRDefault="009B5230"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5165E8">
      <w:rPr>
        <w:rFonts w:ascii="Calibri" w:hAnsi="Calibri"/>
        <w:b/>
        <w:bCs/>
        <w:i/>
        <w:noProof/>
        <w:sz w:val="22"/>
      </w:rPr>
      <w:t>6</w:t>
    </w:r>
    <w:r>
      <w:rPr>
        <w:rFonts w:ascii="Calibri" w:hAnsi="Calibri"/>
        <w:b/>
        <w:bCs/>
        <w:i/>
        <w:sz w:val="22"/>
      </w:rPr>
      <w:fldChar w:fldCharType="end"/>
    </w:r>
  </w:p>
  <w:p w14:paraId="215607DA" w14:textId="77777777" w:rsidR="009B5230" w:rsidRDefault="009B52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3649" w14:textId="77777777" w:rsidR="002A4EFE" w:rsidRDefault="002A4EFE">
      <w:r>
        <w:separator/>
      </w:r>
    </w:p>
  </w:footnote>
  <w:footnote w:type="continuationSeparator" w:id="0">
    <w:p w14:paraId="3D8F1122" w14:textId="77777777" w:rsidR="002A4EFE" w:rsidRDefault="002A4EFE">
      <w:r>
        <w:continuationSeparator/>
      </w:r>
    </w:p>
  </w:footnote>
  <w:footnote w:id="1">
    <w:p w14:paraId="7CDEE2F2" w14:textId="77777777" w:rsidR="009B5230" w:rsidRDefault="009B5230">
      <w:pPr>
        <w:pStyle w:val="Tekstprzypisudolnego"/>
      </w:pPr>
      <w:r>
        <w:rPr>
          <w:rStyle w:val="Odwoanieprzypisudolnego"/>
        </w:rPr>
        <w:footnoteRef/>
      </w:r>
      <w:r>
        <w:t xml:space="preserve"> W</w:t>
      </w:r>
      <w:r w:rsidRPr="006964B3">
        <w:t>zór umowy o dofinansowanie dla projektów współfinansowanych z EFRR</w:t>
      </w:r>
      <w:r w:rsidRPr="00061B6D">
        <w:t>, któr</w:t>
      </w:r>
      <w:r>
        <w:t>ych</w:t>
      </w:r>
      <w:r w:rsidRPr="00061B6D">
        <w:t xml:space="preserve"> budżet ustalony został w oparciu o art. 53 ust. 3 lit. b rozporządzenia ogólnego</w:t>
      </w:r>
      <w:r w:rsidRPr="006964B3">
        <w:t>, który może podlegać zmianom w związku z dostosowywaniem do kolejnych wytycznych wydawanych na podstawie art. 5 ust. 1 Ustawy wdrożeniowej i aktów prawnych wydawanych przez Komisję Europejską.</w:t>
      </w:r>
    </w:p>
  </w:footnote>
  <w:footnote w:id="2">
    <w:p w14:paraId="7FC64F37" w14:textId="77777777" w:rsidR="009B5230" w:rsidRDefault="009B5230" w:rsidP="00F70C26">
      <w:pPr>
        <w:pStyle w:val="Tekstprzypisudolnego"/>
        <w:jc w:val="both"/>
      </w:pPr>
      <w:r>
        <w:rPr>
          <w:rStyle w:val="Odwoanieprzypisudolnego"/>
        </w:rPr>
        <w:footnoteRef/>
      </w:r>
      <w:r>
        <w:t xml:space="preserve"> Jeżeli ze względu na uwarunkowania prawne po stronie Beneficjenta wystąpi więcej niż jeden podmiot, w Umowie wymienione będą wszystkie zainteresowane podmioty. </w:t>
      </w:r>
    </w:p>
  </w:footnote>
  <w:footnote w:id="3">
    <w:p w14:paraId="75D9E112" w14:textId="77777777" w:rsidR="009B5230" w:rsidRDefault="009B5230" w:rsidP="00E36336">
      <w:pPr>
        <w:pStyle w:val="Tekstprzypisudolnego"/>
        <w:jc w:val="both"/>
      </w:pPr>
      <w:r>
        <w:rPr>
          <w:rStyle w:val="Odwoanieprzypisudolnego"/>
        </w:rPr>
        <w:footnoteRef/>
      </w:r>
      <w:r>
        <w:t xml:space="preserve"> </w:t>
      </w:r>
      <w:r w:rsidRPr="00E36336">
        <w:rPr>
          <w:spacing w:val="-4"/>
        </w:rPr>
        <w:t>Katalog załączników może być rozszerzony o inne załączniki uszczegóławiające zasady realizacji określonych typów projektów. W</w:t>
      </w:r>
      <w:r>
        <w:rPr>
          <w:spacing w:val="-4"/>
        </w:rPr>
        <w:t xml:space="preserve"> </w:t>
      </w:r>
      <w:r w:rsidRPr="00E36336">
        <w:rPr>
          <w:spacing w:val="-4"/>
        </w:rPr>
        <w:t>takim</w:t>
      </w:r>
      <w:r>
        <w:rPr>
          <w:spacing w:val="-4"/>
        </w:rPr>
        <w:t xml:space="preserve"> </w:t>
      </w:r>
      <w:r w:rsidRPr="00E36336">
        <w:rPr>
          <w:spacing w:val="-4"/>
        </w:rPr>
        <w:t>przypadku</w:t>
      </w:r>
      <w:r>
        <w:rPr>
          <w:spacing w:val="-4"/>
        </w:rPr>
        <w:t xml:space="preserve"> </w:t>
      </w:r>
      <w:r w:rsidRPr="00E36336">
        <w:rPr>
          <w:spacing w:val="-4"/>
        </w:rPr>
        <w:t>§</w:t>
      </w:r>
      <w:r>
        <w:rPr>
          <w:spacing w:val="-4"/>
        </w:rPr>
        <w:t xml:space="preserve"> </w:t>
      </w:r>
      <w:r w:rsidRPr="00E36336">
        <w:rPr>
          <w:spacing w:val="-4"/>
        </w:rPr>
        <w:t>3</w:t>
      </w:r>
      <w:r>
        <w:rPr>
          <w:spacing w:val="-4"/>
        </w:rPr>
        <w:t xml:space="preserve"> </w:t>
      </w:r>
      <w:r w:rsidRPr="00E36336">
        <w:rPr>
          <w:spacing w:val="-4"/>
        </w:rPr>
        <w:t>ust.</w:t>
      </w:r>
      <w:r>
        <w:rPr>
          <w:spacing w:val="-4"/>
        </w:rPr>
        <w:t xml:space="preserve"> </w:t>
      </w:r>
      <w:r w:rsidRPr="00E36336">
        <w:rPr>
          <w:spacing w:val="-4"/>
        </w:rPr>
        <w:t>1</w:t>
      </w:r>
      <w:r>
        <w:rPr>
          <w:spacing w:val="-4"/>
        </w:rPr>
        <w:t xml:space="preserve"> </w:t>
      </w:r>
      <w:r w:rsidRPr="00E36336">
        <w:rPr>
          <w:spacing w:val="-4"/>
        </w:rPr>
        <w:t>pkt</w:t>
      </w:r>
      <w:r>
        <w:rPr>
          <w:spacing w:val="-4"/>
        </w:rPr>
        <w:t xml:space="preserve"> </w:t>
      </w:r>
      <w:r w:rsidRPr="00E36336">
        <w:rPr>
          <w:spacing w:val="-4"/>
        </w:rPr>
        <w:t>3</w:t>
      </w:r>
      <w:r>
        <w:rPr>
          <w:spacing w:val="-4"/>
        </w:rPr>
        <w:t xml:space="preserve"> </w:t>
      </w:r>
      <w:r w:rsidRPr="00E36336">
        <w:rPr>
          <w:spacing w:val="-4"/>
        </w:rPr>
        <w:t>będzie</w:t>
      </w:r>
      <w:r>
        <w:rPr>
          <w:spacing w:val="-4"/>
        </w:rPr>
        <w:t xml:space="preserve"> </w:t>
      </w:r>
      <w:r w:rsidRPr="00E36336">
        <w:rPr>
          <w:spacing w:val="-4"/>
        </w:rPr>
        <w:t>zawierał</w:t>
      </w:r>
      <w:r>
        <w:rPr>
          <w:spacing w:val="-4"/>
        </w:rPr>
        <w:t xml:space="preserve"> </w:t>
      </w:r>
      <w:r w:rsidRPr="00E36336">
        <w:rPr>
          <w:spacing w:val="-4"/>
        </w:rPr>
        <w:t>zobowiązanie</w:t>
      </w:r>
      <w:r>
        <w:rPr>
          <w:spacing w:val="-4"/>
        </w:rPr>
        <w:t xml:space="preserve"> </w:t>
      </w:r>
      <w:r w:rsidRPr="00E36336">
        <w:rPr>
          <w:spacing w:val="-4"/>
        </w:rPr>
        <w:t>do</w:t>
      </w:r>
      <w:r>
        <w:rPr>
          <w:spacing w:val="-4"/>
        </w:rPr>
        <w:t xml:space="preserve"> </w:t>
      </w:r>
      <w:r w:rsidRPr="00E36336">
        <w:rPr>
          <w:spacing w:val="-4"/>
        </w:rPr>
        <w:t>realizowania</w:t>
      </w:r>
      <w:r>
        <w:rPr>
          <w:spacing w:val="-4"/>
        </w:rPr>
        <w:t xml:space="preserve"> </w:t>
      </w:r>
      <w:r w:rsidRPr="00E36336">
        <w:rPr>
          <w:spacing w:val="-4"/>
        </w:rPr>
        <w:t>Projektu</w:t>
      </w:r>
      <w:r>
        <w:rPr>
          <w:spacing w:val="-4"/>
        </w:rPr>
        <w:t xml:space="preserve"> </w:t>
      </w:r>
      <w:r w:rsidRPr="00E36336">
        <w:rPr>
          <w:spacing w:val="-4"/>
        </w:rPr>
        <w:t>przez</w:t>
      </w:r>
      <w:r>
        <w:rPr>
          <w:spacing w:val="-4"/>
        </w:rPr>
        <w:t xml:space="preserve"> </w:t>
      </w:r>
      <w:r w:rsidRPr="00E36336">
        <w:rPr>
          <w:spacing w:val="-4"/>
        </w:rPr>
        <w:t>Beneficjenta</w:t>
      </w:r>
      <w:r>
        <w:rPr>
          <w:spacing w:val="-4"/>
        </w:rPr>
        <w:t xml:space="preserve"> </w:t>
      </w:r>
      <w:r w:rsidRPr="00E36336">
        <w:rPr>
          <w:spacing w:val="-4"/>
        </w:rPr>
        <w:t>zgodnie</w:t>
      </w:r>
      <w:r>
        <w:rPr>
          <w:spacing w:val="-4"/>
        </w:rPr>
        <w:t xml:space="preserve"> </w:t>
      </w:r>
      <w:r w:rsidRPr="00E36336">
        <w:rPr>
          <w:spacing w:val="-4"/>
        </w:rPr>
        <w:t>z</w:t>
      </w:r>
      <w:r>
        <w:rPr>
          <w:spacing w:val="-4"/>
        </w:rPr>
        <w:t xml:space="preserve"> </w:t>
      </w:r>
      <w:r w:rsidRPr="00E36336">
        <w:rPr>
          <w:spacing w:val="-4"/>
        </w:rPr>
        <w:t>postanowieniami</w:t>
      </w:r>
      <w:r>
        <w:rPr>
          <w:spacing w:val="-4"/>
        </w:rPr>
        <w:t xml:space="preserve"> dalszych </w:t>
      </w:r>
      <w:r w:rsidRPr="00E36336">
        <w:rPr>
          <w:spacing w:val="-4"/>
        </w:rPr>
        <w:t>właściwych</w:t>
      </w:r>
      <w:r>
        <w:rPr>
          <w:spacing w:val="-4"/>
        </w:rPr>
        <w:t xml:space="preserve"> </w:t>
      </w:r>
      <w:r w:rsidRPr="00E36336">
        <w:rPr>
          <w:spacing w:val="-4"/>
        </w:rPr>
        <w:t>załączników</w:t>
      </w:r>
      <w:r>
        <w:rPr>
          <w:spacing w:val="-4"/>
        </w:rPr>
        <w:t xml:space="preserve"> (wraz z podaniem krótkiego opisu przedmiotu danego załącznika).</w:t>
      </w:r>
    </w:p>
  </w:footnote>
  <w:footnote w:id="4">
    <w:p w14:paraId="04F0AF5D" w14:textId="77777777" w:rsidR="009B5230" w:rsidRDefault="009B5230" w:rsidP="00757258">
      <w:pPr>
        <w:pStyle w:val="Tekstprzypisudolnego"/>
      </w:pPr>
      <w:r>
        <w:rPr>
          <w:rStyle w:val="Odwoanieprzypisudolnego"/>
        </w:rPr>
        <w:footnoteRef/>
      </w:r>
      <w:r>
        <w:t xml:space="preserve"> </w:t>
      </w:r>
      <w:bookmarkStart w:id="0" w:name="_Hlk156896923"/>
      <w:r w:rsidRPr="00EC5225">
        <w:t xml:space="preserve">Dotyczy </w:t>
      </w:r>
      <w:r>
        <w:t xml:space="preserve">wyłącznie </w:t>
      </w:r>
      <w:r w:rsidRPr="00EC5225">
        <w:t>projektów</w:t>
      </w:r>
      <w:r>
        <w:t xml:space="preserve"> w ramach Działań 2.1 -2.4</w:t>
      </w:r>
      <w:r w:rsidRPr="00EC5225">
        <w:t>, w których występuje dotacja warunkowa.</w:t>
      </w:r>
      <w:bookmarkEnd w:id="0"/>
    </w:p>
  </w:footnote>
  <w:footnote w:id="5">
    <w:p w14:paraId="20842DCC" w14:textId="77777777" w:rsidR="009B5230" w:rsidRDefault="009B5230">
      <w:pPr>
        <w:pStyle w:val="Tekstprzypisudolnego"/>
      </w:pPr>
      <w:r>
        <w:rPr>
          <w:rStyle w:val="Odwoanieprzypisudolnego"/>
        </w:rPr>
        <w:footnoteRef/>
      </w:r>
      <w:r>
        <w:t xml:space="preserve"> </w:t>
      </w:r>
      <w:r w:rsidRPr="002503EE">
        <w:t>W przypadku procedury niekonkurencyjnej, regulamin wyboru był udostępniony indywidualnie wnioskodawcy (Beneficjentowi).</w:t>
      </w:r>
    </w:p>
  </w:footnote>
  <w:footnote w:id="6">
    <w:p w14:paraId="09DDA8A1" w14:textId="77777777" w:rsidR="009B5230" w:rsidRPr="00DC067E" w:rsidRDefault="009B5230" w:rsidP="002E174D">
      <w:pPr>
        <w:pStyle w:val="Tekstprzypisudolnego"/>
        <w:jc w:val="both"/>
      </w:pPr>
      <w:r w:rsidRPr="00DC067E">
        <w:rPr>
          <w:rStyle w:val="Odwoanieprzypisudolnego"/>
        </w:rPr>
        <w:footnoteRef/>
      </w:r>
      <w:r>
        <w:t xml:space="preserve"> Co do zasady okres ten rozpoczyna się dnia 1 stycznia 2021 roku</w:t>
      </w:r>
      <w:r w:rsidRPr="00D11ECA">
        <w:t>.</w:t>
      </w:r>
      <w:r>
        <w:t xml:space="preserve"> </w:t>
      </w:r>
      <w:r w:rsidRPr="00DC067E">
        <w:t>W</w:t>
      </w:r>
      <w:r>
        <w:t xml:space="preserve"> </w:t>
      </w:r>
      <w:r w:rsidRPr="00DC067E">
        <w:t>przypadku</w:t>
      </w:r>
      <w:r>
        <w:t xml:space="preserve"> </w:t>
      </w:r>
      <w:r w:rsidRPr="00DC067E">
        <w:t>projektów</w:t>
      </w:r>
      <w:r>
        <w:t xml:space="preserve"> </w:t>
      </w:r>
      <w:r w:rsidRPr="00DC067E">
        <w:t>objętych</w:t>
      </w:r>
      <w:r>
        <w:t xml:space="preserve"> </w:t>
      </w:r>
      <w:r w:rsidRPr="00DC067E">
        <w:t>pomocą</w:t>
      </w:r>
      <w:r>
        <w:t xml:space="preserve"> </w:t>
      </w:r>
      <w:r w:rsidRPr="00DC067E">
        <w:t>publiczną</w:t>
      </w:r>
      <w:r>
        <w:t xml:space="preserve"> </w:t>
      </w:r>
      <w:r w:rsidRPr="00DC067E">
        <w:t>data</w:t>
      </w:r>
      <w:r>
        <w:t xml:space="preserve"> ta </w:t>
      </w:r>
      <w:r w:rsidRPr="00DC067E">
        <w:t>zostanie</w:t>
      </w:r>
      <w:r>
        <w:t xml:space="preserve"> dostosowana do Regulacji dot. pomocy publicznej</w:t>
      </w:r>
      <w:r w:rsidRPr="00DC067E">
        <w:t>.</w:t>
      </w:r>
    </w:p>
  </w:footnote>
  <w:footnote w:id="7">
    <w:p w14:paraId="179AE0D6" w14:textId="77777777" w:rsidR="009B5230" w:rsidRDefault="009B5230" w:rsidP="00757258">
      <w:pPr>
        <w:pStyle w:val="Tekstprzypisudolnego"/>
      </w:pPr>
      <w:r>
        <w:rPr>
          <w:rStyle w:val="Odwoanieprzypisudolnego"/>
        </w:rPr>
        <w:footnoteRef/>
      </w:r>
      <w:r>
        <w:t xml:space="preserve"> </w:t>
      </w:r>
      <w:bookmarkStart w:id="4" w:name="_Hlk156897231"/>
      <w:r w:rsidRPr="002457E9">
        <w:t>Dotyczy wyłącznie projektów</w:t>
      </w:r>
      <w:r>
        <w:t xml:space="preserve"> w ramach Działań 2.1 -2.4</w:t>
      </w:r>
      <w:r w:rsidRPr="002457E9">
        <w:t>, w których występuje dotacja warunkowa.</w:t>
      </w:r>
      <w:bookmarkEnd w:id="4"/>
    </w:p>
  </w:footnote>
  <w:footnote w:id="8">
    <w:p w14:paraId="2BB03BFF" w14:textId="77777777" w:rsidR="009B5230" w:rsidRDefault="009B5230" w:rsidP="001670A3">
      <w:pPr>
        <w:pStyle w:val="Tekstprzypisudolnego"/>
      </w:pPr>
      <w:r>
        <w:rPr>
          <w:rStyle w:val="Odwoanieprzypisudolnego"/>
        </w:rPr>
        <w:footnoteRef/>
      </w:r>
      <w:r>
        <w:t xml:space="preserve"> </w:t>
      </w:r>
      <w:bookmarkStart w:id="6" w:name="_Hlk156897378"/>
      <w:bookmarkStart w:id="7" w:name="_Hlk196312225"/>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bookmarkEnd w:id="6"/>
      <w:r>
        <w:t xml:space="preserve"> W przypadku większej liczby budynków, na które udzielana jest dotacja warunkowa odpowiednio powielić zapis.</w:t>
      </w:r>
      <w:bookmarkEnd w:id="7"/>
    </w:p>
  </w:footnote>
  <w:footnote w:id="9">
    <w:p w14:paraId="22FA7FB4" w14:textId="77777777" w:rsidR="009B5230" w:rsidRDefault="009B5230">
      <w:pPr>
        <w:pStyle w:val="Tekstprzypisudolnego"/>
      </w:pPr>
      <w:r>
        <w:rPr>
          <w:rStyle w:val="Odwoanieprzypisudolnego"/>
        </w:rPr>
        <w:footnoteRef/>
      </w:r>
      <w:r>
        <w:t xml:space="preserve"> Dotyczy projektów, w których występuje pomoc publiczna lub pomoc </w:t>
      </w:r>
      <w:r w:rsidRPr="00606ED6">
        <w:rPr>
          <w:i/>
        </w:rPr>
        <w:t>de minimis</w:t>
      </w:r>
      <w:r>
        <w:t xml:space="preserve">. </w:t>
      </w:r>
    </w:p>
  </w:footnote>
  <w:footnote w:id="10">
    <w:p w14:paraId="7F01DC9A" w14:textId="77777777" w:rsidR="009B5230" w:rsidRDefault="009B5230" w:rsidP="004F0A0D">
      <w:pPr>
        <w:pStyle w:val="Tekstprzypisudolnego"/>
      </w:pPr>
      <w:r>
        <w:rPr>
          <w:rStyle w:val="Odwoanieprzypisudolnego"/>
        </w:rPr>
        <w:footnoteRef/>
      </w:r>
      <w:r>
        <w:t xml:space="preserve"> Dz. Urz. UE C 262 z 19.07.2016 r., s. 1.</w:t>
      </w:r>
    </w:p>
  </w:footnote>
  <w:footnote w:id="11">
    <w:p w14:paraId="455A01AE" w14:textId="265B2F8C" w:rsidR="009B5230" w:rsidRDefault="009B5230">
      <w:pPr>
        <w:pStyle w:val="Tekstprzypisudolnego"/>
      </w:pPr>
      <w:r>
        <w:rPr>
          <w:rStyle w:val="Odwoanieprzypisudolnego"/>
        </w:rPr>
        <w:footnoteRef/>
      </w:r>
      <w:r>
        <w:t xml:space="preserve"> W przypadku zawierania umowy w formie określonej w </w:t>
      </w:r>
      <w:r w:rsidRPr="005D3E99">
        <w:t>art. 781 § 1 i 2 Ustawy z dnia 23 kwietnia 1964 r.  - Kodeks cywilny</w:t>
      </w:r>
      <w:r>
        <w:t xml:space="preserve"> zastąpić wyrażeniem „w formie elektronicznej”.</w:t>
      </w:r>
    </w:p>
  </w:footnote>
  <w:footnote w:id="12">
    <w:p w14:paraId="0C1BF998" w14:textId="77777777" w:rsidR="009B5230" w:rsidRDefault="009B5230" w:rsidP="0000734A">
      <w:pPr>
        <w:pStyle w:val="Tekstprzypisudolnego"/>
        <w:jc w:val="both"/>
      </w:pPr>
      <w:r>
        <w:rPr>
          <w:rStyle w:val="Odwoanieprzypisudolnego"/>
        </w:rPr>
        <w:footnoteRef/>
      </w:r>
      <w:r>
        <w:t xml:space="preserve"> Spis załączników może być rozszerzony o inne załączniki uszczegóławiające zasady realizacji określonych typów projektów.</w:t>
      </w:r>
    </w:p>
  </w:footnote>
  <w:footnote w:id="13">
    <w:p w14:paraId="2D0059AC" w14:textId="77777777" w:rsidR="009B5230" w:rsidRDefault="009B5230" w:rsidP="00940F07">
      <w:pPr>
        <w:pStyle w:val="Tekstprzypisudolnego"/>
      </w:pPr>
      <w:r>
        <w:rPr>
          <w:rStyle w:val="Odwoanieprzypisudolnego"/>
        </w:rPr>
        <w:footnoteRef/>
      </w:r>
      <w:r>
        <w:t xml:space="preserve"> </w:t>
      </w:r>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p>
  </w:footnote>
  <w:footnote w:id="14">
    <w:p w14:paraId="4A3C2935" w14:textId="33D53682" w:rsidR="00BC7D8D" w:rsidRDefault="00BC7D8D">
      <w:pPr>
        <w:pStyle w:val="Tekstprzypisudolnego"/>
      </w:pPr>
      <w:r>
        <w:rPr>
          <w:rStyle w:val="Odwoanieprzypisudolnego"/>
        </w:rPr>
        <w:footnoteRef/>
      </w:r>
      <w:r>
        <w:t xml:space="preserve"> </w:t>
      </w:r>
      <w:r w:rsidRPr="00BC7D8D">
        <w:t>Dz. Urz. UE C 202 z 7.06.2016 r., s. 47, z późn. zm.</w:t>
      </w:r>
    </w:p>
  </w:footnote>
  <w:footnote w:id="15">
    <w:p w14:paraId="017CDBA1" w14:textId="77777777" w:rsidR="009B5230" w:rsidRPr="000C74BC" w:rsidRDefault="009B5230" w:rsidP="00125DAE">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159</w:t>
      </w:r>
      <w:r>
        <w:rPr>
          <w:rFonts w:asciiTheme="minorHAnsi" w:hAnsiTheme="minorHAnsi" w:cs="ArialMT"/>
          <w:sz w:val="20"/>
        </w:rPr>
        <w:t>, z późn. zm</w:t>
      </w:r>
      <w:r w:rsidRPr="000C74BC">
        <w:rPr>
          <w:rFonts w:asciiTheme="minorHAnsi" w:hAnsiTheme="minorHAnsi" w:cs="ArialMT"/>
          <w:sz w:val="20"/>
        </w:rPr>
        <w:t>.</w:t>
      </w:r>
    </w:p>
  </w:footnote>
  <w:footnote w:id="16">
    <w:p w14:paraId="2E024F2F" w14:textId="7C6994FD" w:rsidR="009B5230" w:rsidRPr="000C74BC" w:rsidRDefault="009B5230">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60.</w:t>
      </w:r>
      <w:r>
        <w:rPr>
          <w:rFonts w:asciiTheme="minorHAnsi" w:hAnsiTheme="minorHAnsi" w:cs="ArialMT"/>
          <w:sz w:val="20"/>
        </w:rPr>
        <w:t>, z późn. zm.</w:t>
      </w:r>
    </w:p>
  </w:footnote>
  <w:footnote w:id="17">
    <w:p w14:paraId="705F29E2" w14:textId="7E49C17F" w:rsidR="009B5230" w:rsidRDefault="009B5230">
      <w:pPr>
        <w:pStyle w:val="Tekstprzypisudolnego"/>
      </w:pPr>
      <w:r>
        <w:rPr>
          <w:rStyle w:val="Odwoanieprzypisudolnego"/>
        </w:rPr>
        <w:footnoteRef/>
      </w:r>
      <w:r>
        <w:t xml:space="preserve"> </w:t>
      </w:r>
      <w:r w:rsidRPr="000C74BC">
        <w:rPr>
          <w:rFonts w:asciiTheme="minorHAnsi" w:hAnsiTheme="minorHAnsi"/>
          <w:sz w:val="20"/>
        </w:rPr>
        <w:t>Dz. Urz. UE L</w:t>
      </w:r>
      <w:r>
        <w:rPr>
          <w:rFonts w:asciiTheme="minorHAnsi" w:hAnsiTheme="minorHAnsi"/>
          <w:sz w:val="20"/>
        </w:rPr>
        <w:t xml:space="preserve"> 2509 z 26.09.2024 r</w:t>
      </w:r>
      <w:r w:rsidRPr="000C74BC">
        <w:rPr>
          <w:rFonts w:asciiTheme="minorHAnsi" w:hAnsiTheme="minorHAnsi" w:cs="ArialMT"/>
          <w:sz w:val="20"/>
        </w:rPr>
        <w:t>.</w:t>
      </w:r>
    </w:p>
  </w:footnote>
  <w:footnote w:id="18">
    <w:p w14:paraId="2970742D" w14:textId="77777777" w:rsidR="009B5230" w:rsidRDefault="009B5230" w:rsidP="00B4458D">
      <w:pPr>
        <w:pStyle w:val="Tekstprzypisudolnego"/>
      </w:pPr>
      <w:r>
        <w:rPr>
          <w:rStyle w:val="Odwoanieprzypisudolnego"/>
        </w:rPr>
        <w:footnoteRef/>
      </w:r>
      <w:r>
        <w:t xml:space="preserve"> </w:t>
      </w:r>
      <w:r w:rsidRPr="00641CA7">
        <w:rPr>
          <w:sz w:val="20"/>
        </w:rPr>
        <w:t>Dz. Urz. UE L 198 z 22.06.2020 r., s. 13.</w:t>
      </w:r>
    </w:p>
  </w:footnote>
  <w:footnote w:id="19">
    <w:p w14:paraId="5A25A90B" w14:textId="77777777" w:rsidR="009B5230" w:rsidRPr="000C74BC" w:rsidRDefault="009B5230">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w:t>
      </w:r>
      <w:r w:rsidRPr="000C74BC">
        <w:rPr>
          <w:rStyle w:val="Pogrubienie"/>
          <w:rFonts w:asciiTheme="minorHAnsi" w:hAnsiTheme="minorHAnsi"/>
          <w:b w:val="0"/>
          <w:sz w:val="20"/>
        </w:rPr>
        <w:t>Dz. Urz. UE L 187 z 26.06.2014 r., s. 1, z późn. zm.</w:t>
      </w:r>
    </w:p>
  </w:footnote>
  <w:footnote w:id="20">
    <w:p w14:paraId="71D2E026" w14:textId="4A4F2EA5" w:rsidR="009B5230" w:rsidRDefault="009B5230">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r w:rsidR="00BC7D8D" w:rsidRPr="00F3594C">
        <w:rPr>
          <w:rFonts w:asciiTheme="minorHAnsi" w:hAnsiTheme="minorHAnsi"/>
          <w:sz w:val="20"/>
        </w:rPr>
        <w:t>2831</w:t>
      </w:r>
      <w:r w:rsidR="00BC7D8D">
        <w:rPr>
          <w:rFonts w:asciiTheme="minorHAnsi" w:hAnsiTheme="minorHAnsi"/>
          <w:sz w:val="20"/>
        </w:rPr>
        <w:t xml:space="preserve"> </w:t>
      </w:r>
      <w:r w:rsidRPr="00F3594C">
        <w:rPr>
          <w:rFonts w:asciiTheme="minorHAnsi" w:hAnsiTheme="minorHAnsi"/>
          <w:sz w:val="20"/>
        </w:rPr>
        <w:t xml:space="preserve">z 15.12.2023r. </w:t>
      </w:r>
    </w:p>
  </w:footnote>
  <w:footnote w:id="21">
    <w:p w14:paraId="41EE0F89" w14:textId="01849D0A" w:rsidR="009B5230" w:rsidRDefault="009B5230" w:rsidP="000C74BC">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12" w:name="_Hlk173231228"/>
      <w:r w:rsidR="00BC7D8D" w:rsidRPr="00F3594C">
        <w:rPr>
          <w:rFonts w:asciiTheme="minorHAnsi" w:hAnsiTheme="minorHAnsi"/>
          <w:sz w:val="20"/>
        </w:rPr>
        <w:t>2832</w:t>
      </w:r>
      <w:r w:rsidR="00BC7D8D">
        <w:rPr>
          <w:rFonts w:asciiTheme="minorHAnsi" w:hAnsiTheme="minorHAnsi"/>
          <w:sz w:val="20"/>
        </w:rPr>
        <w:t xml:space="preserve"> </w:t>
      </w:r>
      <w:r>
        <w:rPr>
          <w:rFonts w:asciiTheme="minorHAnsi" w:hAnsiTheme="minorHAnsi"/>
          <w:sz w:val="20"/>
        </w:rPr>
        <w:t xml:space="preserve">z </w:t>
      </w:r>
      <w:r w:rsidRPr="00F3594C">
        <w:rPr>
          <w:rFonts w:asciiTheme="minorHAnsi" w:hAnsiTheme="minorHAnsi"/>
          <w:sz w:val="20"/>
        </w:rPr>
        <w:t xml:space="preserve">15.12.2023r. </w:t>
      </w:r>
      <w:bookmarkEnd w:id="12"/>
    </w:p>
  </w:footnote>
  <w:footnote w:id="22">
    <w:p w14:paraId="64D6CCD0" w14:textId="4480CA9E" w:rsidR="009B5230" w:rsidRPr="00483ABF" w:rsidRDefault="009B5230" w:rsidP="00ED77E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2025 r. </w:t>
      </w:r>
      <w:r w:rsidRPr="00483ABF">
        <w:rPr>
          <w:rFonts w:asciiTheme="minorHAnsi" w:hAnsiTheme="minorHAnsi"/>
          <w:sz w:val="20"/>
        </w:rPr>
        <w:t xml:space="preserve">poz. </w:t>
      </w:r>
      <w:r>
        <w:rPr>
          <w:rFonts w:asciiTheme="minorHAnsi" w:hAnsiTheme="minorHAnsi"/>
          <w:sz w:val="20"/>
        </w:rPr>
        <w:t>1733, z późn. zm</w:t>
      </w:r>
      <w:r w:rsidRPr="00483ABF">
        <w:rPr>
          <w:rFonts w:asciiTheme="minorHAnsi" w:hAnsiTheme="minorHAnsi"/>
          <w:sz w:val="20"/>
        </w:rPr>
        <w:t>.</w:t>
      </w:r>
    </w:p>
  </w:footnote>
  <w:footnote w:id="23">
    <w:p w14:paraId="1F7C43CC" w14:textId="14810065" w:rsidR="009B5230" w:rsidRPr="00483ABF" w:rsidRDefault="009B5230"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5</w:t>
      </w:r>
      <w:r w:rsidRPr="00483ABF">
        <w:rPr>
          <w:rFonts w:asciiTheme="minorHAnsi" w:hAnsiTheme="minorHAnsi"/>
          <w:sz w:val="20"/>
        </w:rPr>
        <w:t xml:space="preserve"> r. poz. </w:t>
      </w:r>
      <w:r>
        <w:rPr>
          <w:rFonts w:asciiTheme="minorHAnsi" w:hAnsiTheme="minorHAnsi"/>
          <w:sz w:val="20"/>
        </w:rPr>
        <w:t>1483</w:t>
      </w:r>
      <w:r w:rsidRPr="00483ABF">
        <w:rPr>
          <w:rFonts w:asciiTheme="minorHAnsi" w:hAnsiTheme="minorHAnsi"/>
          <w:sz w:val="20"/>
        </w:rPr>
        <w:t>, z późn. zm.</w:t>
      </w:r>
    </w:p>
  </w:footnote>
  <w:footnote w:id="24">
    <w:p w14:paraId="7D41A2BA" w14:textId="6207E7D7" w:rsidR="009B5230" w:rsidRPr="00483ABF" w:rsidRDefault="009B5230">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5</w:t>
      </w:r>
      <w:r w:rsidRPr="00483ABF">
        <w:rPr>
          <w:rFonts w:asciiTheme="minorHAnsi" w:hAnsiTheme="minorHAnsi"/>
          <w:sz w:val="20"/>
        </w:rPr>
        <w:t xml:space="preserve"> r. poz. </w:t>
      </w:r>
      <w:r>
        <w:rPr>
          <w:rFonts w:asciiTheme="minorHAnsi" w:hAnsiTheme="minorHAnsi"/>
          <w:sz w:val="20"/>
        </w:rPr>
        <w:t>468</w:t>
      </w:r>
      <w:r w:rsidRPr="00483ABF">
        <w:rPr>
          <w:rFonts w:asciiTheme="minorHAnsi" w:hAnsiTheme="minorHAnsi"/>
          <w:sz w:val="20"/>
        </w:rPr>
        <w:t>, z późn. zm.</w:t>
      </w:r>
    </w:p>
  </w:footnote>
  <w:footnote w:id="25">
    <w:p w14:paraId="5A0CAD8F" w14:textId="77777777" w:rsidR="009B5230" w:rsidRPr="00483ABF" w:rsidRDefault="009B5230">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120</w:t>
      </w:r>
      <w:r w:rsidRPr="00483ABF">
        <w:rPr>
          <w:rFonts w:asciiTheme="minorHAnsi" w:hAnsiTheme="minorHAnsi"/>
          <w:sz w:val="20"/>
        </w:rPr>
        <w:t>, z późn. zm.</w:t>
      </w:r>
    </w:p>
  </w:footnote>
  <w:footnote w:id="26">
    <w:p w14:paraId="336B27AF" w14:textId="332BF29D" w:rsidR="009B5230" w:rsidRPr="00483ABF" w:rsidRDefault="009B5230"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Pr>
          <w:rFonts w:asciiTheme="minorHAnsi" w:hAnsiTheme="minorHAnsi"/>
          <w:sz w:val="20"/>
        </w:rPr>
        <w:t xml:space="preserve"> </w:t>
      </w:r>
      <w:r w:rsidRPr="000C4E8A">
        <w:rPr>
          <w:rFonts w:asciiTheme="minorHAnsi" w:hAnsiTheme="minorHAnsi"/>
          <w:sz w:val="20"/>
        </w:rPr>
        <w:t>Dz.U.</w:t>
      </w:r>
      <w:r>
        <w:rPr>
          <w:rFonts w:asciiTheme="minorHAnsi" w:hAnsiTheme="minorHAnsi"/>
          <w:sz w:val="20"/>
        </w:rPr>
        <w:t xml:space="preserve"> z </w:t>
      </w:r>
      <w:r w:rsidRPr="000C4E8A">
        <w:rPr>
          <w:rFonts w:asciiTheme="minorHAnsi" w:hAnsiTheme="minorHAnsi"/>
          <w:sz w:val="20"/>
        </w:rPr>
        <w:t>202</w:t>
      </w:r>
      <w:r>
        <w:rPr>
          <w:rFonts w:asciiTheme="minorHAnsi" w:hAnsiTheme="minorHAnsi"/>
          <w:sz w:val="20"/>
        </w:rPr>
        <w:t>4 r</w:t>
      </w:r>
      <w:r w:rsidRPr="000C4E8A">
        <w:rPr>
          <w:rFonts w:asciiTheme="minorHAnsi" w:hAnsiTheme="minorHAnsi"/>
          <w:sz w:val="20"/>
        </w:rPr>
        <w:t>.</w:t>
      </w:r>
      <w:r>
        <w:rPr>
          <w:rFonts w:asciiTheme="minorHAnsi" w:hAnsiTheme="minorHAnsi"/>
          <w:sz w:val="20"/>
        </w:rPr>
        <w:t xml:space="preserve"> poz. 1320</w:t>
      </w:r>
    </w:p>
  </w:footnote>
  <w:footnote w:id="27">
    <w:p w14:paraId="30DE2B28" w14:textId="46ECDC6D" w:rsidR="009B5230" w:rsidRPr="00483ABF" w:rsidRDefault="009B5230" w:rsidP="006D27AE">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5</w:t>
      </w:r>
      <w:r w:rsidRPr="00483ABF">
        <w:rPr>
          <w:rFonts w:asciiTheme="minorHAnsi" w:hAnsiTheme="minorHAnsi"/>
          <w:sz w:val="20"/>
        </w:rPr>
        <w:t xml:space="preserve"> r. poz. </w:t>
      </w:r>
      <w:r>
        <w:rPr>
          <w:rFonts w:asciiTheme="minorHAnsi" w:hAnsiTheme="minorHAnsi"/>
          <w:sz w:val="20"/>
        </w:rPr>
        <w:t>1480, z późn. zm.</w:t>
      </w:r>
    </w:p>
  </w:footnote>
  <w:footnote w:id="28">
    <w:p w14:paraId="562A7B6A" w14:textId="77777777" w:rsidR="009B5230" w:rsidRPr="00483ABF" w:rsidRDefault="009B5230" w:rsidP="006E51E1">
      <w:pPr>
        <w:pStyle w:val="Tekstprzypisudolnego"/>
        <w:rPr>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w:t>
      </w:r>
      <w:r w:rsidRPr="00483ABF">
        <w:rPr>
          <w:rFonts w:asciiTheme="minorHAnsi" w:hAnsiTheme="minorHAnsi"/>
          <w:sz w:val="20"/>
        </w:rPr>
        <w:t xml:space="preserve">poz. </w:t>
      </w:r>
      <w:r>
        <w:rPr>
          <w:rFonts w:asciiTheme="minorHAnsi" w:hAnsiTheme="minorHAnsi"/>
          <w:sz w:val="20"/>
        </w:rPr>
        <w:t>2055</w:t>
      </w:r>
      <w:r w:rsidRPr="00483ABF">
        <w:rPr>
          <w:rFonts w:asciiTheme="minorHAnsi" w:hAnsiTheme="minorHAnsi"/>
          <w:sz w:val="20"/>
        </w:rPr>
        <w:t>.</w:t>
      </w:r>
    </w:p>
  </w:footnote>
  <w:footnote w:id="29">
    <w:p w14:paraId="36CD8233" w14:textId="77777777" w:rsidR="009B5230" w:rsidRDefault="009B5230">
      <w:pPr>
        <w:pStyle w:val="Tekstprzypisudolnego"/>
      </w:pPr>
      <w:r w:rsidRPr="00483ABF">
        <w:rPr>
          <w:rStyle w:val="Odwoanieprzypisudolnego"/>
          <w:sz w:val="20"/>
        </w:rPr>
        <w:footnoteRef/>
      </w:r>
      <w:r w:rsidRPr="00483ABF">
        <w:rPr>
          <w:sz w:val="20"/>
        </w:rPr>
        <w:t xml:space="preserve"> </w:t>
      </w:r>
      <w:r w:rsidRPr="00483ABF">
        <w:rPr>
          <w:bCs/>
          <w:sz w:val="20"/>
        </w:rPr>
        <w:t xml:space="preserve">Dz. U. </w:t>
      </w:r>
      <w:r>
        <w:rPr>
          <w:bCs/>
          <w:sz w:val="20"/>
        </w:rPr>
        <w:t xml:space="preserve">z 2021 </w:t>
      </w:r>
      <w:r w:rsidRPr="00483ABF">
        <w:rPr>
          <w:bCs/>
          <w:sz w:val="20"/>
        </w:rPr>
        <w:t>poz. 953</w:t>
      </w:r>
      <w:r>
        <w:rPr>
          <w:bCs/>
          <w:sz w:val="20"/>
        </w:rPr>
        <w:t>, z późn. zm</w:t>
      </w:r>
      <w:r w:rsidRPr="00483ABF">
        <w:rPr>
          <w:bCs/>
          <w:sz w:val="20"/>
        </w:rPr>
        <w:t>.</w:t>
      </w:r>
    </w:p>
  </w:footnote>
  <w:footnote w:id="30">
    <w:p w14:paraId="0508BF90" w14:textId="77777777" w:rsidR="009B5230" w:rsidRDefault="009B5230" w:rsidP="00952C5E">
      <w:pPr>
        <w:pStyle w:val="Tekstprzypisudolnego"/>
      </w:pPr>
      <w:r>
        <w:rPr>
          <w:rStyle w:val="Odwoanieprzypisudolnego"/>
        </w:rPr>
        <w:footnoteRef/>
      </w:r>
      <w:r>
        <w:t xml:space="preserve"> </w:t>
      </w:r>
      <w:bookmarkStart w:id="18" w:name="_Hlk196389945"/>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bookmarkEnd w:id="18"/>
    </w:p>
  </w:footnote>
  <w:footnote w:id="31">
    <w:p w14:paraId="3BA9B368" w14:textId="77777777" w:rsidR="009B5230" w:rsidRDefault="009B5230" w:rsidP="00952C5E">
      <w:pPr>
        <w:pStyle w:val="Tekstprzypisudolnego"/>
      </w:pPr>
      <w:r>
        <w:rPr>
          <w:rStyle w:val="Odwoanieprzypisudolnego"/>
        </w:rPr>
        <w:footnoteRef/>
      </w:r>
      <w:r>
        <w:t xml:space="preserve"> </w:t>
      </w:r>
      <w:r>
        <w:rPr>
          <w:rFonts w:asciiTheme="minorHAnsi" w:hAnsiTheme="minorHAnsi"/>
          <w:sz w:val="20"/>
        </w:rPr>
        <w:t>Zgodnie z wymaganiami wynikającymi z zapisów regulaminu wyboru projektów</w:t>
      </w:r>
      <w:r w:rsidRPr="00653F23">
        <w:t>.</w:t>
      </w:r>
    </w:p>
  </w:footnote>
  <w:footnote w:id="32">
    <w:p w14:paraId="78546A2E" w14:textId="77777777" w:rsidR="009B5230" w:rsidRDefault="009B5230" w:rsidP="00952C5E">
      <w:pPr>
        <w:pStyle w:val="Tekstprzypisudolnego"/>
      </w:pPr>
      <w:r>
        <w:rPr>
          <w:rStyle w:val="Odwoanieprzypisudolnego"/>
        </w:rPr>
        <w:footnoteRef/>
      </w:r>
      <w:r>
        <w:t xml:space="preserve"> </w:t>
      </w:r>
      <w:r w:rsidRPr="0080367B">
        <w:t>Dotyczy wyłącznie projektów</w:t>
      </w:r>
      <w:r w:rsidRPr="008F4DC3">
        <w:rPr>
          <w:rFonts w:ascii="Arial" w:hAnsi="Arial"/>
          <w:sz w:val="24"/>
          <w:szCs w:val="24"/>
        </w:rPr>
        <w:t xml:space="preserve"> </w:t>
      </w:r>
      <w:r w:rsidRPr="008F4DC3">
        <w:t>w ramach Działań 2.1 -2.4</w:t>
      </w:r>
      <w:r w:rsidRPr="0080367B">
        <w:t>, w których występuje dotacja warunkowa.</w:t>
      </w:r>
    </w:p>
  </w:footnote>
  <w:footnote w:id="33">
    <w:p w14:paraId="597A58E7" w14:textId="77777777" w:rsidR="009B5230" w:rsidRDefault="009B5230" w:rsidP="00176984">
      <w:pPr>
        <w:pStyle w:val="Tekstprzypisudolnego"/>
        <w:jc w:val="both"/>
        <w:rPr>
          <w:sz w:val="20"/>
        </w:rPr>
      </w:pPr>
      <w:r>
        <w:rPr>
          <w:rStyle w:val="Odwoanieprzypisudolnego"/>
        </w:rPr>
        <w:footnoteRef/>
      </w:r>
      <w:r>
        <w:t xml:space="preserve"> Wzór wniosku stanowi załącznik nr 5 do Wytycznych dotyczących warunków gromadzenia i przekazywania danych w postaci elektronicznej.</w:t>
      </w:r>
    </w:p>
  </w:footnote>
  <w:footnote w:id="34">
    <w:p w14:paraId="45B168DD" w14:textId="77777777" w:rsidR="009B5230" w:rsidRDefault="009B5230">
      <w:pPr>
        <w:pStyle w:val="Tekstprzypisudolnego"/>
      </w:pPr>
      <w:r>
        <w:rPr>
          <w:rStyle w:val="Odwoanieprzypisudolnego"/>
        </w:rPr>
        <w:footnoteRef/>
      </w:r>
      <w:r>
        <w:t xml:space="preserve"> </w:t>
      </w:r>
      <w:r w:rsidRPr="00EE1B4C">
        <w:t xml:space="preserve">Nie dotyczy kosztów personelu </w:t>
      </w:r>
      <w:r>
        <w:t xml:space="preserve">bezpośredniego </w:t>
      </w:r>
      <w:r w:rsidRPr="00EE1B4C">
        <w:t>rozliczanych w sposób uproszczony.</w:t>
      </w:r>
    </w:p>
  </w:footnote>
  <w:footnote w:id="35">
    <w:p w14:paraId="4210C30C" w14:textId="7E32D10B" w:rsidR="009B5230" w:rsidRPr="00EE1A7B" w:rsidRDefault="009B5230" w:rsidP="00D915A6">
      <w:pPr>
        <w:pStyle w:val="Tekstprzypisudolnego"/>
        <w:rPr>
          <w:sz w:val="20"/>
        </w:rPr>
      </w:pPr>
      <w:r w:rsidRPr="00EE1A7B">
        <w:rPr>
          <w:rStyle w:val="Odwoanieprzypisudolnego"/>
          <w:sz w:val="20"/>
        </w:rPr>
        <w:footnoteRef/>
      </w:r>
      <w:r w:rsidRPr="00EE1A7B">
        <w:rPr>
          <w:sz w:val="20"/>
        </w:rPr>
        <w:t xml:space="preserve"> </w:t>
      </w:r>
      <w:r w:rsidRPr="00EE1A7B">
        <w:rPr>
          <w:rFonts w:asciiTheme="minorHAnsi" w:hAnsiTheme="minorHAnsi" w:cstheme="minorHAnsi"/>
          <w:sz w:val="20"/>
        </w:rPr>
        <w:t xml:space="preserve">Dz. U. z </w:t>
      </w:r>
      <w:r w:rsidR="00E17F40" w:rsidRPr="00EE1A7B">
        <w:rPr>
          <w:rFonts w:asciiTheme="minorHAnsi" w:hAnsiTheme="minorHAnsi" w:cstheme="minorHAnsi"/>
          <w:sz w:val="20"/>
        </w:rPr>
        <w:t>202</w:t>
      </w:r>
      <w:r w:rsidR="00E17F40">
        <w:rPr>
          <w:rFonts w:asciiTheme="minorHAnsi" w:hAnsiTheme="minorHAnsi" w:cstheme="minorHAnsi"/>
          <w:sz w:val="20"/>
        </w:rPr>
        <w:t>5</w:t>
      </w:r>
      <w:r w:rsidR="00E17F40" w:rsidRPr="00EE1A7B">
        <w:rPr>
          <w:rFonts w:asciiTheme="minorHAnsi" w:hAnsiTheme="minorHAnsi" w:cstheme="minorHAnsi"/>
          <w:sz w:val="20"/>
        </w:rPr>
        <w:t xml:space="preserve"> </w:t>
      </w:r>
      <w:r w:rsidRPr="00EE1A7B">
        <w:rPr>
          <w:rFonts w:asciiTheme="minorHAnsi" w:hAnsiTheme="minorHAnsi" w:cstheme="minorHAnsi"/>
          <w:sz w:val="20"/>
        </w:rPr>
        <w:t>r. poz. 2</w:t>
      </w:r>
      <w:r w:rsidR="00E17F40">
        <w:rPr>
          <w:rFonts w:asciiTheme="minorHAnsi" w:hAnsiTheme="minorHAnsi" w:cstheme="minorHAnsi"/>
          <w:sz w:val="20"/>
        </w:rPr>
        <w:t>4</w:t>
      </w:r>
      <w:r w:rsidRPr="00EE1A7B">
        <w:rPr>
          <w:rFonts w:asciiTheme="minorHAnsi" w:hAnsiTheme="minorHAnsi" w:cstheme="minorHAnsi"/>
          <w:sz w:val="20"/>
        </w:rPr>
        <w:t>.</w:t>
      </w:r>
    </w:p>
  </w:footnote>
  <w:footnote w:id="36">
    <w:p w14:paraId="18177842" w14:textId="77777777" w:rsidR="009B5230" w:rsidRDefault="009B5230" w:rsidP="00D915A6">
      <w:pPr>
        <w:pStyle w:val="Tekstprzypisudolnego"/>
      </w:pPr>
      <w:r w:rsidRPr="00EE1A7B">
        <w:rPr>
          <w:rStyle w:val="Odwoanieprzypisudolnego"/>
          <w:sz w:val="20"/>
        </w:rPr>
        <w:footnoteRef/>
      </w:r>
      <w:r w:rsidRPr="00EE1A7B">
        <w:rPr>
          <w:sz w:val="20"/>
        </w:rPr>
        <w:t xml:space="preserve"> Zgodnie z art. 49 ust. 3 i 5 </w:t>
      </w:r>
      <w:r>
        <w:rPr>
          <w:sz w:val="20"/>
        </w:rPr>
        <w:t>R</w:t>
      </w:r>
      <w:r w:rsidRPr="00EE1A7B">
        <w:rPr>
          <w:sz w:val="20"/>
        </w:rPr>
        <w:t>ozporządzenia ogólnego.</w:t>
      </w:r>
    </w:p>
  </w:footnote>
  <w:footnote w:id="37">
    <w:p w14:paraId="576D27BC" w14:textId="77777777" w:rsidR="009B5230" w:rsidRPr="008E6BE1" w:rsidRDefault="009B5230" w:rsidP="00D0257F">
      <w:pPr>
        <w:autoSpaceDE w:val="0"/>
        <w:autoSpaceDN w:val="0"/>
        <w:adjustRightInd w:val="0"/>
        <w:jc w:val="both"/>
        <w:rPr>
          <w:rFonts w:asciiTheme="minorHAnsi" w:hAnsiTheme="minorHAnsi" w:cstheme="minorHAnsi"/>
          <w:sz w:val="20"/>
          <w:szCs w:val="20"/>
        </w:rPr>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w:t>
      </w:r>
      <w:r w:rsidRPr="008E6BE1">
        <w:rPr>
          <w:rFonts w:asciiTheme="minorHAnsi" w:hAnsiTheme="minorHAnsi" w:cstheme="minorHAnsi"/>
          <w:sz w:val="20"/>
          <w:szCs w:val="20"/>
        </w:rPr>
        <w:t>Na potrzeby tego Artykułu p</w:t>
      </w:r>
      <w:r w:rsidRPr="008E6BE1">
        <w:rPr>
          <w:rFonts w:asciiTheme="minorHAnsi" w:eastAsiaTheme="minorHAnsi" w:hAnsiTheme="minorHAnsi" w:cstheme="minorHAnsi"/>
          <w:sz w:val="20"/>
          <w:szCs w:val="20"/>
          <w:lang w:eastAsia="en-US"/>
        </w:rPr>
        <w:t>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8">
    <w:p w14:paraId="119A3423" w14:textId="77777777" w:rsidR="009B5230" w:rsidRDefault="009B5230" w:rsidP="00D0257F">
      <w:pPr>
        <w:autoSpaceDE w:val="0"/>
        <w:autoSpaceDN w:val="0"/>
        <w:adjustRightInd w:val="0"/>
        <w:jc w:val="both"/>
      </w:pPr>
      <w:r w:rsidRPr="008E6BE1">
        <w:rPr>
          <w:rStyle w:val="Odwoanieprzypisudolnego"/>
          <w:rFonts w:asciiTheme="minorHAnsi" w:hAnsiTheme="minorHAnsi" w:cstheme="minorHAnsi"/>
          <w:sz w:val="20"/>
          <w:szCs w:val="20"/>
        </w:rPr>
        <w:footnoteRef/>
      </w:r>
      <w:r w:rsidRPr="008E6BE1">
        <w:rPr>
          <w:rFonts w:asciiTheme="minorHAnsi" w:hAnsiTheme="minorHAnsi" w:cstheme="minorHAnsi"/>
          <w:sz w:val="20"/>
          <w:szCs w:val="20"/>
        </w:rPr>
        <w:t xml:space="preserve"> Na potrzeby tego Artykułu roz</w:t>
      </w:r>
      <w:r w:rsidRPr="008E6BE1">
        <w:rPr>
          <w:rFonts w:asciiTheme="minorHAnsi" w:eastAsiaTheme="minorHAnsi" w:hAnsiTheme="minorHAnsi" w:cstheme="minorHAnsi"/>
          <w:sz w:val="20"/>
          <w:szCs w:val="20"/>
          <w:lang w:eastAsia="en-US"/>
        </w:rPr>
        <w:t>budowa oznacza powiększenie, rozszerzenie budowli, obszaru już zabudowanego, dobudowywanie nowych elementów.</w:t>
      </w:r>
    </w:p>
  </w:footnote>
  <w:footnote w:id="39">
    <w:p w14:paraId="4EAB47F8" w14:textId="05F56697" w:rsidR="00BC7D8D" w:rsidRDefault="00BC7D8D">
      <w:pPr>
        <w:pStyle w:val="Tekstprzypisudolnego"/>
      </w:pPr>
      <w:r>
        <w:rPr>
          <w:rStyle w:val="Odwoanieprzypisudolnego"/>
        </w:rPr>
        <w:footnoteRef/>
      </w:r>
      <w:r>
        <w:t xml:space="preserve"> </w:t>
      </w:r>
      <w:r w:rsidRPr="00BC7D8D">
        <w:t>Dz. U. z 2025 r., poz. 1071, z późn. zm.</w:t>
      </w:r>
    </w:p>
  </w:footnote>
  <w:footnote w:id="40">
    <w:p w14:paraId="114983FC" w14:textId="77777777" w:rsidR="009B5230" w:rsidRDefault="009B5230" w:rsidP="000410F8">
      <w:pPr>
        <w:pStyle w:val="Tekstprzypisudolnego"/>
      </w:pPr>
      <w:r>
        <w:rPr>
          <w:rStyle w:val="Odwoanieprzypisudolnego"/>
        </w:rPr>
        <w:footnoteRef/>
      </w:r>
      <w:r>
        <w:t xml:space="preserve"> Nie dotyczy tablic, plakatów, naklejek, których wzory nie mogą być zmieniane</w:t>
      </w:r>
    </w:p>
  </w:footnote>
  <w:footnote w:id="41">
    <w:p w14:paraId="1A505E2A" w14:textId="7F539F32" w:rsidR="009B5230" w:rsidRDefault="009B5230">
      <w:pPr>
        <w:pStyle w:val="Tekstprzypisudolnego"/>
      </w:pPr>
      <w:r>
        <w:rPr>
          <w:rStyle w:val="Odwoanieprzypisudolnego"/>
        </w:rPr>
        <w:footnoteRef/>
      </w:r>
      <w:r>
        <w:t xml:space="preserve"> 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2">
    <w:p w14:paraId="4C591165" w14:textId="77777777" w:rsidR="009B5230" w:rsidRPr="00C83981" w:rsidRDefault="009B5230" w:rsidP="000410F8">
      <w:pPr>
        <w:pStyle w:val="Tekstprzypisudolnego"/>
        <w:rPr>
          <w:sz w:val="20"/>
        </w:rPr>
      </w:pPr>
      <w:r w:rsidRPr="00C83981">
        <w:rPr>
          <w:rStyle w:val="Odwoanieprzypisudolnego"/>
          <w:sz w:val="20"/>
        </w:rPr>
        <w:footnoteRef/>
      </w:r>
      <w:r w:rsidRPr="00C83981">
        <w:rPr>
          <w:sz w:val="20"/>
        </w:rPr>
        <w:t xml:space="preserve"> Dz. Urz. UE C 262 z 19.07.2016 r., s. 1.</w:t>
      </w:r>
    </w:p>
  </w:footnote>
  <w:footnote w:id="43">
    <w:p w14:paraId="0FFD2809" w14:textId="77777777" w:rsidR="009B5230" w:rsidRDefault="009B5230" w:rsidP="000410F8">
      <w:pPr>
        <w:pStyle w:val="Tekstprzypisudolnego"/>
        <w:jc w:val="both"/>
      </w:pPr>
      <w:r w:rsidRPr="00C83981">
        <w:rPr>
          <w:rStyle w:val="Odwoanieprzypisudolnego"/>
          <w:sz w:val="20"/>
        </w:rPr>
        <w:footnoteRef/>
      </w:r>
      <w:r w:rsidRPr="00C83981">
        <w:rPr>
          <w:sz w:val="20"/>
        </w:rPr>
        <w:t xml:space="preserve"> W Umowie należy wskazać okres stosowania mechanizmu monitorowania i wycofania. Wyboru dokonuje Beneficjent, chyba że Instytucja Zarządzająca, po konsultacji z zainteresowanymi podmiotami, ustali w regulaminie danego </w:t>
      </w:r>
      <w:r>
        <w:rPr>
          <w:sz w:val="20"/>
        </w:rPr>
        <w:t>naboru</w:t>
      </w:r>
      <w:r w:rsidRPr="00C83981">
        <w:rPr>
          <w:sz w:val="20"/>
        </w:rPr>
        <w:t xml:space="preserve"> jeden okres stosowania mechanizmu monitorowania i wycofania. </w:t>
      </w:r>
    </w:p>
  </w:footnote>
  <w:footnote w:id="44">
    <w:p w14:paraId="7DF59AA9" w14:textId="77777777" w:rsidR="009B5230" w:rsidRPr="00C83981" w:rsidRDefault="009B5230" w:rsidP="000410F8">
      <w:pPr>
        <w:pStyle w:val="Tekstprzypisudolnego"/>
        <w:rPr>
          <w:rFonts w:asciiTheme="minorHAnsi" w:hAnsiTheme="minorHAnsi" w:cstheme="minorHAnsi"/>
          <w:sz w:val="20"/>
        </w:rPr>
      </w:pPr>
      <w:r w:rsidRPr="00C83981">
        <w:rPr>
          <w:rStyle w:val="Odwoanieprzypisudolnego"/>
          <w:rFonts w:asciiTheme="minorHAnsi" w:hAnsiTheme="minorHAnsi" w:cstheme="minorHAnsi"/>
          <w:sz w:val="20"/>
        </w:rPr>
        <w:footnoteRef/>
      </w:r>
      <w:r w:rsidRPr="00C83981">
        <w:rPr>
          <w:rFonts w:asciiTheme="minorHAnsi" w:hAnsiTheme="minorHAnsi" w:cstheme="minorHAnsi"/>
          <w:sz w:val="20"/>
        </w:rPr>
        <w:t xml:space="preserve"> Dz. Urz. UE L 140 z 30.04.2004, s. 1, z późn. zm.</w:t>
      </w:r>
    </w:p>
  </w:footnote>
  <w:footnote w:id="45">
    <w:p w14:paraId="523B4AD7" w14:textId="77777777" w:rsidR="009B5230" w:rsidRPr="005F11AC" w:rsidRDefault="009B5230" w:rsidP="003E3FBF">
      <w:pPr>
        <w:pStyle w:val="Tekstprzypisudolnego"/>
      </w:pPr>
      <w:r w:rsidRPr="005F11AC">
        <w:rPr>
          <w:rStyle w:val="Odwoanieprzypisudolnego"/>
        </w:rPr>
        <w:footnoteRef/>
      </w:r>
      <w:r w:rsidRPr="005F11AC">
        <w:t xml:space="preserve"> Całkowity koszt projektu obejmuje koszty kwalifikowane i niekwalifikowane. Koszt projektu należy przeliczyć według kursu Europejskiego Banku Centralnego </w:t>
      </w:r>
      <w:r w:rsidRPr="003E3FBF">
        <w:rPr>
          <w:rFonts w:cs="Calibri"/>
          <w:lang w:bidi="pl-PL"/>
        </w:rPr>
        <w:t>z przedostatniego dnia pracy Komisji Europejskiej w miesiącu poprzedzającym miesiąc podpisana umowy o dofinansowanie.</w:t>
      </w:r>
    </w:p>
  </w:footnote>
  <w:footnote w:id="46">
    <w:p w14:paraId="47B30747" w14:textId="77777777" w:rsidR="009B5230" w:rsidRDefault="009B5230">
      <w:pPr>
        <w:pStyle w:val="Tekstprzypisudolnego"/>
      </w:pPr>
      <w:r>
        <w:rPr>
          <w:rStyle w:val="Odwoanieprzypisudolnego"/>
        </w:rPr>
        <w:footnoteRef/>
      </w:r>
      <w:r>
        <w:t xml:space="preserve"> </w:t>
      </w:r>
      <w:r w:rsidRPr="006025BC">
        <w:t>i lit. kolejne w przypadku większej liczby budynków</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9B5230" w:rsidRPr="00EA694E" w:rsidRDefault="009B5230"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9B5230" w:rsidRPr="00EA694E" w:rsidRDefault="009B5230"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9B5230" w:rsidRDefault="009B5230">
    <w:pPr>
      <w:pStyle w:val="Nagwek"/>
    </w:pPr>
    <w:r>
      <w:rPr>
        <w:noProof/>
      </w:rPr>
      <w:drawing>
        <wp:anchor distT="0" distB="0" distL="114300" distR="114300" simplePos="0" relativeHeight="251659264" behindDoc="0" locked="0" layoutInCell="1" allowOverlap="1" wp14:anchorId="288DDBD1" wp14:editId="6536A82E">
          <wp:simplePos x="0" y="0"/>
          <wp:positionH relativeFrom="page">
            <wp:posOffset>90170</wp:posOffset>
          </wp:positionH>
          <wp:positionV relativeFrom="page">
            <wp:posOffset>144780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9B5230" w:rsidRPr="00C572E3" w:rsidRDefault="009B5230" w:rsidP="00911F3A">
    <w:pPr>
      <w:pStyle w:val="Nagwek"/>
      <w:jc w:val="right"/>
      <w:rPr>
        <w:rFonts w:asciiTheme="minorHAnsi" w:hAnsiTheme="minorHAnsi"/>
        <w:b/>
        <w:i/>
        <w:sz w:val="20"/>
      </w:rPr>
    </w:pPr>
  </w:p>
  <w:p w14:paraId="01895025" w14:textId="77777777" w:rsidR="009B5230" w:rsidRPr="00911F3A" w:rsidRDefault="009B5230"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515371D"/>
    <w:multiLevelType w:val="hybridMultilevel"/>
    <w:tmpl w:val="3D184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3"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7"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1"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210761">
    <w:abstractNumId w:val="36"/>
  </w:num>
  <w:num w:numId="2" w16cid:durableId="1269504363">
    <w:abstractNumId w:val="18"/>
  </w:num>
  <w:num w:numId="3" w16cid:durableId="42947503">
    <w:abstractNumId w:val="2"/>
  </w:num>
  <w:num w:numId="4" w16cid:durableId="1003632423">
    <w:abstractNumId w:val="49"/>
  </w:num>
  <w:num w:numId="5" w16cid:durableId="84150363">
    <w:abstractNumId w:val="12"/>
  </w:num>
  <w:num w:numId="6" w16cid:durableId="1011487918">
    <w:abstractNumId w:val="42"/>
  </w:num>
  <w:num w:numId="7" w16cid:durableId="490020564">
    <w:abstractNumId w:val="51"/>
  </w:num>
  <w:num w:numId="8" w16cid:durableId="1018695075">
    <w:abstractNumId w:val="4"/>
  </w:num>
  <w:num w:numId="9" w16cid:durableId="713575963">
    <w:abstractNumId w:val="0"/>
  </w:num>
  <w:num w:numId="10" w16cid:durableId="1635676958">
    <w:abstractNumId w:val="15"/>
  </w:num>
  <w:num w:numId="11" w16cid:durableId="1032463056">
    <w:abstractNumId w:val="17"/>
  </w:num>
  <w:num w:numId="12" w16cid:durableId="1490247546">
    <w:abstractNumId w:val="37"/>
  </w:num>
  <w:num w:numId="13" w16cid:durableId="275455095">
    <w:abstractNumId w:val="35"/>
  </w:num>
  <w:num w:numId="14" w16cid:durableId="1186208659">
    <w:abstractNumId w:val="48"/>
  </w:num>
  <w:num w:numId="15" w16cid:durableId="1473867399">
    <w:abstractNumId w:val="33"/>
  </w:num>
  <w:num w:numId="16" w16cid:durableId="1378969550">
    <w:abstractNumId w:val="31"/>
  </w:num>
  <w:num w:numId="17" w16cid:durableId="451175244">
    <w:abstractNumId w:val="25"/>
  </w:num>
  <w:num w:numId="18" w16cid:durableId="2038507240">
    <w:abstractNumId w:val="20"/>
  </w:num>
  <w:num w:numId="19" w16cid:durableId="704525462">
    <w:abstractNumId w:val="26"/>
  </w:num>
  <w:num w:numId="20" w16cid:durableId="917598011">
    <w:abstractNumId w:val="13"/>
  </w:num>
  <w:num w:numId="21" w16cid:durableId="1354068255">
    <w:abstractNumId w:val="39"/>
  </w:num>
  <w:num w:numId="22" w16cid:durableId="2068337228">
    <w:abstractNumId w:val="8"/>
  </w:num>
  <w:num w:numId="23" w16cid:durableId="2074305474">
    <w:abstractNumId w:val="53"/>
  </w:num>
  <w:num w:numId="24" w16cid:durableId="776019555">
    <w:abstractNumId w:val="22"/>
  </w:num>
  <w:num w:numId="25" w16cid:durableId="1901210772">
    <w:abstractNumId w:val="59"/>
  </w:num>
  <w:num w:numId="26" w16cid:durableId="1585146949">
    <w:abstractNumId w:val="52"/>
  </w:num>
  <w:num w:numId="27" w16cid:durableId="432554706">
    <w:abstractNumId w:val="28"/>
  </w:num>
  <w:num w:numId="28" w16cid:durableId="1636375453">
    <w:abstractNumId w:val="9"/>
  </w:num>
  <w:num w:numId="29" w16cid:durableId="905846505">
    <w:abstractNumId w:val="14"/>
  </w:num>
  <w:num w:numId="30" w16cid:durableId="1327440346">
    <w:abstractNumId w:val="54"/>
  </w:num>
  <w:num w:numId="31" w16cid:durableId="866481878">
    <w:abstractNumId w:val="7"/>
  </w:num>
  <w:num w:numId="32" w16cid:durableId="110363454">
    <w:abstractNumId w:val="11"/>
  </w:num>
  <w:num w:numId="33" w16cid:durableId="142939794">
    <w:abstractNumId w:val="3"/>
  </w:num>
  <w:num w:numId="34" w16cid:durableId="1545748393">
    <w:abstractNumId w:val="24"/>
  </w:num>
  <w:num w:numId="35" w16cid:durableId="1734965607">
    <w:abstractNumId w:val="34"/>
  </w:num>
  <w:num w:numId="36" w16cid:durableId="1191140188">
    <w:abstractNumId w:val="44"/>
  </w:num>
  <w:num w:numId="37" w16cid:durableId="1731492938">
    <w:abstractNumId w:val="56"/>
  </w:num>
  <w:num w:numId="38" w16cid:durableId="137647653">
    <w:abstractNumId w:val="41"/>
  </w:num>
  <w:num w:numId="39" w16cid:durableId="1984305862">
    <w:abstractNumId w:val="10"/>
  </w:num>
  <w:num w:numId="40" w16cid:durableId="278149125">
    <w:abstractNumId w:val="23"/>
  </w:num>
  <w:num w:numId="41" w16cid:durableId="652950287">
    <w:abstractNumId w:val="47"/>
  </w:num>
  <w:num w:numId="42" w16cid:durableId="585530453">
    <w:abstractNumId w:val="58"/>
  </w:num>
  <w:num w:numId="43" w16cid:durableId="798257246">
    <w:abstractNumId w:val="62"/>
  </w:num>
  <w:num w:numId="44" w16cid:durableId="1764109961">
    <w:abstractNumId w:val="46"/>
  </w:num>
  <w:num w:numId="45" w16cid:durableId="725878504">
    <w:abstractNumId w:val="30"/>
  </w:num>
  <w:num w:numId="46" w16cid:durableId="1035153931">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3092470">
    <w:abstractNumId w:val="27"/>
  </w:num>
  <w:num w:numId="48" w16cid:durableId="559829203">
    <w:abstractNumId w:val="21"/>
  </w:num>
  <w:num w:numId="49" w16cid:durableId="535971112">
    <w:abstractNumId w:val="1"/>
  </w:num>
  <w:num w:numId="50" w16cid:durableId="1965849690">
    <w:abstractNumId w:val="60"/>
  </w:num>
  <w:num w:numId="51" w16cid:durableId="630288090">
    <w:abstractNumId w:val="45"/>
  </w:num>
  <w:num w:numId="52" w16cid:durableId="14962169">
    <w:abstractNumId w:val="50"/>
  </w:num>
  <w:num w:numId="53" w16cid:durableId="1596745486">
    <w:abstractNumId w:val="40"/>
  </w:num>
  <w:num w:numId="54" w16cid:durableId="914818597">
    <w:abstractNumId w:val="19"/>
  </w:num>
  <w:num w:numId="55" w16cid:durableId="277414064">
    <w:abstractNumId w:val="43"/>
  </w:num>
  <w:num w:numId="56" w16cid:durableId="386147428">
    <w:abstractNumId w:val="5"/>
  </w:num>
  <w:num w:numId="57" w16cid:durableId="1990094497">
    <w:abstractNumId w:val="61"/>
  </w:num>
  <w:num w:numId="58" w16cid:durableId="1890650317">
    <w:abstractNumId w:val="55"/>
  </w:num>
  <w:num w:numId="59" w16cid:durableId="811825537">
    <w:abstractNumId w:val="38"/>
  </w:num>
  <w:num w:numId="60" w16cid:durableId="1511260358">
    <w:abstractNumId w:val="32"/>
  </w:num>
  <w:num w:numId="61" w16cid:durableId="269433913">
    <w:abstractNumId w:val="6"/>
  </w:num>
  <w:num w:numId="62" w16cid:durableId="1132791233">
    <w:abstractNumId w:val="29"/>
  </w:num>
  <w:num w:numId="63" w16cid:durableId="1496611491">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BBEFA3DB-1EC6-4E37-A176-6CA05947C85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695E"/>
    <w:rsid w:val="00057799"/>
    <w:rsid w:val="000578DE"/>
    <w:rsid w:val="00061B6D"/>
    <w:rsid w:val="00061F20"/>
    <w:rsid w:val="00062480"/>
    <w:rsid w:val="0006342C"/>
    <w:rsid w:val="0006344B"/>
    <w:rsid w:val="000662DF"/>
    <w:rsid w:val="00066378"/>
    <w:rsid w:val="00066877"/>
    <w:rsid w:val="00067638"/>
    <w:rsid w:val="00067BE1"/>
    <w:rsid w:val="00071A17"/>
    <w:rsid w:val="00072848"/>
    <w:rsid w:val="00072B73"/>
    <w:rsid w:val="00072F08"/>
    <w:rsid w:val="0007731F"/>
    <w:rsid w:val="00077EAA"/>
    <w:rsid w:val="00080367"/>
    <w:rsid w:val="00080D83"/>
    <w:rsid w:val="00080DFE"/>
    <w:rsid w:val="000821C8"/>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224"/>
    <w:rsid w:val="000A1DFA"/>
    <w:rsid w:val="000A3DA2"/>
    <w:rsid w:val="000A3F96"/>
    <w:rsid w:val="000A6F12"/>
    <w:rsid w:val="000B2746"/>
    <w:rsid w:val="000B39BC"/>
    <w:rsid w:val="000B3A57"/>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5098"/>
    <w:rsid w:val="000D6EB7"/>
    <w:rsid w:val="000E1B7B"/>
    <w:rsid w:val="000E29BA"/>
    <w:rsid w:val="000E454A"/>
    <w:rsid w:val="000E466C"/>
    <w:rsid w:val="000E4EA2"/>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1E1B"/>
    <w:rsid w:val="00106143"/>
    <w:rsid w:val="001070C1"/>
    <w:rsid w:val="0011079B"/>
    <w:rsid w:val="00111A04"/>
    <w:rsid w:val="00114471"/>
    <w:rsid w:val="001149FF"/>
    <w:rsid w:val="00114F98"/>
    <w:rsid w:val="001158D0"/>
    <w:rsid w:val="00116377"/>
    <w:rsid w:val="00116EC7"/>
    <w:rsid w:val="0012009B"/>
    <w:rsid w:val="001204E4"/>
    <w:rsid w:val="00121532"/>
    <w:rsid w:val="00123D1C"/>
    <w:rsid w:val="00124D4A"/>
    <w:rsid w:val="00125294"/>
    <w:rsid w:val="00125DAE"/>
    <w:rsid w:val="0012706F"/>
    <w:rsid w:val="00130B23"/>
    <w:rsid w:val="001326BE"/>
    <w:rsid w:val="00132C82"/>
    <w:rsid w:val="00133A38"/>
    <w:rsid w:val="001342DE"/>
    <w:rsid w:val="00134CFC"/>
    <w:rsid w:val="00135B2E"/>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CF0"/>
    <w:rsid w:val="00176984"/>
    <w:rsid w:val="00176B71"/>
    <w:rsid w:val="00180370"/>
    <w:rsid w:val="0018125E"/>
    <w:rsid w:val="00182F97"/>
    <w:rsid w:val="00184F9D"/>
    <w:rsid w:val="00185FC7"/>
    <w:rsid w:val="00186088"/>
    <w:rsid w:val="00187655"/>
    <w:rsid w:val="00191FAF"/>
    <w:rsid w:val="00192BC9"/>
    <w:rsid w:val="0019316A"/>
    <w:rsid w:val="001931B1"/>
    <w:rsid w:val="00194BF7"/>
    <w:rsid w:val="00197238"/>
    <w:rsid w:val="00197584"/>
    <w:rsid w:val="00197893"/>
    <w:rsid w:val="001A01CF"/>
    <w:rsid w:val="001A0442"/>
    <w:rsid w:val="001A2964"/>
    <w:rsid w:val="001A36EE"/>
    <w:rsid w:val="001A48F4"/>
    <w:rsid w:val="001A5665"/>
    <w:rsid w:val="001A59DA"/>
    <w:rsid w:val="001A7056"/>
    <w:rsid w:val="001A7FCF"/>
    <w:rsid w:val="001B0333"/>
    <w:rsid w:val="001B210F"/>
    <w:rsid w:val="001B2FD1"/>
    <w:rsid w:val="001B3C8C"/>
    <w:rsid w:val="001B512A"/>
    <w:rsid w:val="001B69C5"/>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0FCA"/>
    <w:rsid w:val="001E248D"/>
    <w:rsid w:val="001E5FC5"/>
    <w:rsid w:val="001E6726"/>
    <w:rsid w:val="001E6D67"/>
    <w:rsid w:val="001F00E2"/>
    <w:rsid w:val="001F0F7A"/>
    <w:rsid w:val="001F171C"/>
    <w:rsid w:val="001F1E66"/>
    <w:rsid w:val="001F4C39"/>
    <w:rsid w:val="001F57F3"/>
    <w:rsid w:val="001F5B45"/>
    <w:rsid w:val="001F7DCD"/>
    <w:rsid w:val="0020035D"/>
    <w:rsid w:val="002025DF"/>
    <w:rsid w:val="002033E3"/>
    <w:rsid w:val="00205564"/>
    <w:rsid w:val="00206246"/>
    <w:rsid w:val="00207992"/>
    <w:rsid w:val="00210239"/>
    <w:rsid w:val="002108DA"/>
    <w:rsid w:val="0021179F"/>
    <w:rsid w:val="002138FC"/>
    <w:rsid w:val="002169DE"/>
    <w:rsid w:val="00216DD5"/>
    <w:rsid w:val="00221CED"/>
    <w:rsid w:val="00221E59"/>
    <w:rsid w:val="00222997"/>
    <w:rsid w:val="00222B0F"/>
    <w:rsid w:val="00223625"/>
    <w:rsid w:val="002237F1"/>
    <w:rsid w:val="00223C10"/>
    <w:rsid w:val="002254B0"/>
    <w:rsid w:val="002254D9"/>
    <w:rsid w:val="00225B68"/>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3A8F"/>
    <w:rsid w:val="00274759"/>
    <w:rsid w:val="002761E5"/>
    <w:rsid w:val="00276356"/>
    <w:rsid w:val="002800A3"/>
    <w:rsid w:val="00281A29"/>
    <w:rsid w:val="00283182"/>
    <w:rsid w:val="00284520"/>
    <w:rsid w:val="002856E3"/>
    <w:rsid w:val="002860D6"/>
    <w:rsid w:val="002867BE"/>
    <w:rsid w:val="0028747F"/>
    <w:rsid w:val="00291128"/>
    <w:rsid w:val="002911E8"/>
    <w:rsid w:val="00295191"/>
    <w:rsid w:val="00296775"/>
    <w:rsid w:val="00297968"/>
    <w:rsid w:val="00297A85"/>
    <w:rsid w:val="002A12C8"/>
    <w:rsid w:val="002A241C"/>
    <w:rsid w:val="002A2F11"/>
    <w:rsid w:val="002A4EFE"/>
    <w:rsid w:val="002A611F"/>
    <w:rsid w:val="002A66CD"/>
    <w:rsid w:val="002A6DFF"/>
    <w:rsid w:val="002A76B8"/>
    <w:rsid w:val="002A77DF"/>
    <w:rsid w:val="002A7C40"/>
    <w:rsid w:val="002B0A52"/>
    <w:rsid w:val="002B0F96"/>
    <w:rsid w:val="002B220C"/>
    <w:rsid w:val="002B2E1B"/>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4048"/>
    <w:rsid w:val="002D453E"/>
    <w:rsid w:val="002D4901"/>
    <w:rsid w:val="002D4D93"/>
    <w:rsid w:val="002D5D48"/>
    <w:rsid w:val="002D737F"/>
    <w:rsid w:val="002E174D"/>
    <w:rsid w:val="002E1859"/>
    <w:rsid w:val="002E226B"/>
    <w:rsid w:val="002E3D5C"/>
    <w:rsid w:val="002E3F94"/>
    <w:rsid w:val="002E40CA"/>
    <w:rsid w:val="002E4A5E"/>
    <w:rsid w:val="002E533C"/>
    <w:rsid w:val="002E6895"/>
    <w:rsid w:val="002E7235"/>
    <w:rsid w:val="002E7332"/>
    <w:rsid w:val="002F165A"/>
    <w:rsid w:val="002F49F0"/>
    <w:rsid w:val="002F4E51"/>
    <w:rsid w:val="002F6436"/>
    <w:rsid w:val="0030028D"/>
    <w:rsid w:val="0030073A"/>
    <w:rsid w:val="00301A47"/>
    <w:rsid w:val="00302024"/>
    <w:rsid w:val="003030FA"/>
    <w:rsid w:val="0030437F"/>
    <w:rsid w:val="0030439F"/>
    <w:rsid w:val="003070FE"/>
    <w:rsid w:val="003076B2"/>
    <w:rsid w:val="00307DC9"/>
    <w:rsid w:val="0031144C"/>
    <w:rsid w:val="00311708"/>
    <w:rsid w:val="00311A9A"/>
    <w:rsid w:val="00312B5F"/>
    <w:rsid w:val="003139AA"/>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101E"/>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4B4B"/>
    <w:rsid w:val="003A50E1"/>
    <w:rsid w:val="003A5835"/>
    <w:rsid w:val="003A63F5"/>
    <w:rsid w:val="003A7E6C"/>
    <w:rsid w:val="003B3A8B"/>
    <w:rsid w:val="003B4815"/>
    <w:rsid w:val="003B5504"/>
    <w:rsid w:val="003B575E"/>
    <w:rsid w:val="003B6065"/>
    <w:rsid w:val="003B7729"/>
    <w:rsid w:val="003B7C21"/>
    <w:rsid w:val="003B7DAA"/>
    <w:rsid w:val="003C0F85"/>
    <w:rsid w:val="003C393B"/>
    <w:rsid w:val="003C554F"/>
    <w:rsid w:val="003C6F4C"/>
    <w:rsid w:val="003C72D6"/>
    <w:rsid w:val="003D0F7A"/>
    <w:rsid w:val="003D1EC9"/>
    <w:rsid w:val="003D5596"/>
    <w:rsid w:val="003D5703"/>
    <w:rsid w:val="003D73A3"/>
    <w:rsid w:val="003E1E55"/>
    <w:rsid w:val="003E3143"/>
    <w:rsid w:val="003E3FBF"/>
    <w:rsid w:val="003E5932"/>
    <w:rsid w:val="003E607B"/>
    <w:rsid w:val="003E684E"/>
    <w:rsid w:val="003E7EBA"/>
    <w:rsid w:val="003F1563"/>
    <w:rsid w:val="003F3392"/>
    <w:rsid w:val="003F3633"/>
    <w:rsid w:val="003F3E12"/>
    <w:rsid w:val="003F3E63"/>
    <w:rsid w:val="003F49A6"/>
    <w:rsid w:val="003F5752"/>
    <w:rsid w:val="003F5EB6"/>
    <w:rsid w:val="003F6EB6"/>
    <w:rsid w:val="004006F3"/>
    <w:rsid w:val="0040149C"/>
    <w:rsid w:val="0040167D"/>
    <w:rsid w:val="004018D2"/>
    <w:rsid w:val="00402824"/>
    <w:rsid w:val="00402C51"/>
    <w:rsid w:val="00404AA7"/>
    <w:rsid w:val="0040686C"/>
    <w:rsid w:val="00406C07"/>
    <w:rsid w:val="0040751B"/>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6426"/>
    <w:rsid w:val="00427520"/>
    <w:rsid w:val="00427882"/>
    <w:rsid w:val="00431127"/>
    <w:rsid w:val="00433705"/>
    <w:rsid w:val="0043415C"/>
    <w:rsid w:val="00434325"/>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75850"/>
    <w:rsid w:val="004806C5"/>
    <w:rsid w:val="00483ABF"/>
    <w:rsid w:val="00486317"/>
    <w:rsid w:val="00486656"/>
    <w:rsid w:val="00487277"/>
    <w:rsid w:val="00487A38"/>
    <w:rsid w:val="0049060A"/>
    <w:rsid w:val="00492239"/>
    <w:rsid w:val="004922EF"/>
    <w:rsid w:val="00492BD3"/>
    <w:rsid w:val="00492BF3"/>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8C3"/>
    <w:rsid w:val="004B3DB9"/>
    <w:rsid w:val="004B47AC"/>
    <w:rsid w:val="004B57A5"/>
    <w:rsid w:val="004B5A58"/>
    <w:rsid w:val="004B5E35"/>
    <w:rsid w:val="004B6FA5"/>
    <w:rsid w:val="004B70BD"/>
    <w:rsid w:val="004B722C"/>
    <w:rsid w:val="004C13A6"/>
    <w:rsid w:val="004C349F"/>
    <w:rsid w:val="004C6225"/>
    <w:rsid w:val="004D01CC"/>
    <w:rsid w:val="004D0233"/>
    <w:rsid w:val="004D0799"/>
    <w:rsid w:val="004D491B"/>
    <w:rsid w:val="004D4F8A"/>
    <w:rsid w:val="004D6B21"/>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255F"/>
    <w:rsid w:val="004F3304"/>
    <w:rsid w:val="004F41ED"/>
    <w:rsid w:val="004F63B8"/>
    <w:rsid w:val="0050056E"/>
    <w:rsid w:val="00500BA1"/>
    <w:rsid w:val="00500D59"/>
    <w:rsid w:val="00501FE2"/>
    <w:rsid w:val="00502D91"/>
    <w:rsid w:val="00504B30"/>
    <w:rsid w:val="00505053"/>
    <w:rsid w:val="00506660"/>
    <w:rsid w:val="00506B56"/>
    <w:rsid w:val="00506FF2"/>
    <w:rsid w:val="00513A59"/>
    <w:rsid w:val="0051406D"/>
    <w:rsid w:val="00514689"/>
    <w:rsid w:val="00515D0A"/>
    <w:rsid w:val="005162F2"/>
    <w:rsid w:val="005165E8"/>
    <w:rsid w:val="00520776"/>
    <w:rsid w:val="00521AC9"/>
    <w:rsid w:val="005222F7"/>
    <w:rsid w:val="00524E86"/>
    <w:rsid w:val="00525C1F"/>
    <w:rsid w:val="00527395"/>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3DF6"/>
    <w:rsid w:val="0055691A"/>
    <w:rsid w:val="00561677"/>
    <w:rsid w:val="005626F0"/>
    <w:rsid w:val="005644FE"/>
    <w:rsid w:val="00566B4F"/>
    <w:rsid w:val="0056772F"/>
    <w:rsid w:val="00567A4B"/>
    <w:rsid w:val="00571964"/>
    <w:rsid w:val="00573EC9"/>
    <w:rsid w:val="00574E95"/>
    <w:rsid w:val="00575F0F"/>
    <w:rsid w:val="005760A9"/>
    <w:rsid w:val="00576C54"/>
    <w:rsid w:val="00577891"/>
    <w:rsid w:val="00582453"/>
    <w:rsid w:val="00582A85"/>
    <w:rsid w:val="00582BF4"/>
    <w:rsid w:val="005851D4"/>
    <w:rsid w:val="00586D22"/>
    <w:rsid w:val="005902A4"/>
    <w:rsid w:val="0059095C"/>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5B0C"/>
    <w:rsid w:val="005A76E4"/>
    <w:rsid w:val="005B0112"/>
    <w:rsid w:val="005B197D"/>
    <w:rsid w:val="005B2305"/>
    <w:rsid w:val="005B3101"/>
    <w:rsid w:val="005B3123"/>
    <w:rsid w:val="005B45FC"/>
    <w:rsid w:val="005B4A39"/>
    <w:rsid w:val="005B4E3A"/>
    <w:rsid w:val="005B515B"/>
    <w:rsid w:val="005B66BE"/>
    <w:rsid w:val="005C1043"/>
    <w:rsid w:val="005C2EE2"/>
    <w:rsid w:val="005C4416"/>
    <w:rsid w:val="005C7263"/>
    <w:rsid w:val="005C784E"/>
    <w:rsid w:val="005C7F66"/>
    <w:rsid w:val="005D03E8"/>
    <w:rsid w:val="005D4E3C"/>
    <w:rsid w:val="005D5D4C"/>
    <w:rsid w:val="005D7891"/>
    <w:rsid w:val="005E016F"/>
    <w:rsid w:val="005E11A5"/>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4504"/>
    <w:rsid w:val="006348C3"/>
    <w:rsid w:val="00634DB6"/>
    <w:rsid w:val="00636A9C"/>
    <w:rsid w:val="00637DA2"/>
    <w:rsid w:val="006402D8"/>
    <w:rsid w:val="006403CA"/>
    <w:rsid w:val="0064066E"/>
    <w:rsid w:val="00640BFF"/>
    <w:rsid w:val="00640EE7"/>
    <w:rsid w:val="006416BB"/>
    <w:rsid w:val="006419E7"/>
    <w:rsid w:val="00641CA7"/>
    <w:rsid w:val="00644419"/>
    <w:rsid w:val="00647028"/>
    <w:rsid w:val="00647992"/>
    <w:rsid w:val="00650580"/>
    <w:rsid w:val="006516C5"/>
    <w:rsid w:val="00652022"/>
    <w:rsid w:val="0065301D"/>
    <w:rsid w:val="00653318"/>
    <w:rsid w:val="00654459"/>
    <w:rsid w:val="006579BC"/>
    <w:rsid w:val="00657D23"/>
    <w:rsid w:val="006603A0"/>
    <w:rsid w:val="006607BF"/>
    <w:rsid w:val="00662A91"/>
    <w:rsid w:val="00663309"/>
    <w:rsid w:val="006645D5"/>
    <w:rsid w:val="00664DEA"/>
    <w:rsid w:val="00664F17"/>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81E"/>
    <w:rsid w:val="00706DE0"/>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46553"/>
    <w:rsid w:val="0075160D"/>
    <w:rsid w:val="007517B0"/>
    <w:rsid w:val="0075183B"/>
    <w:rsid w:val="00751D79"/>
    <w:rsid w:val="00753CD3"/>
    <w:rsid w:val="007560B7"/>
    <w:rsid w:val="007562D1"/>
    <w:rsid w:val="00756D9C"/>
    <w:rsid w:val="00757258"/>
    <w:rsid w:val="00761657"/>
    <w:rsid w:val="00763F81"/>
    <w:rsid w:val="00764CB4"/>
    <w:rsid w:val="00766577"/>
    <w:rsid w:val="007677C2"/>
    <w:rsid w:val="00767901"/>
    <w:rsid w:val="0077039A"/>
    <w:rsid w:val="0077499F"/>
    <w:rsid w:val="00775095"/>
    <w:rsid w:val="00775618"/>
    <w:rsid w:val="00776530"/>
    <w:rsid w:val="007768AB"/>
    <w:rsid w:val="007772AE"/>
    <w:rsid w:val="00780378"/>
    <w:rsid w:val="00781567"/>
    <w:rsid w:val="00781BBD"/>
    <w:rsid w:val="0078228F"/>
    <w:rsid w:val="007825EF"/>
    <w:rsid w:val="00783C9C"/>
    <w:rsid w:val="00784689"/>
    <w:rsid w:val="0078782B"/>
    <w:rsid w:val="00787CE1"/>
    <w:rsid w:val="00790BD4"/>
    <w:rsid w:val="00790FA8"/>
    <w:rsid w:val="00791A39"/>
    <w:rsid w:val="00791E8E"/>
    <w:rsid w:val="00795043"/>
    <w:rsid w:val="007958ED"/>
    <w:rsid w:val="007969FA"/>
    <w:rsid w:val="007A0109"/>
    <w:rsid w:val="007A120F"/>
    <w:rsid w:val="007A1C92"/>
    <w:rsid w:val="007A1CA5"/>
    <w:rsid w:val="007A3A37"/>
    <w:rsid w:val="007A3DE8"/>
    <w:rsid w:val="007A5FC5"/>
    <w:rsid w:val="007A60B6"/>
    <w:rsid w:val="007A6C00"/>
    <w:rsid w:val="007B0440"/>
    <w:rsid w:val="007B14D9"/>
    <w:rsid w:val="007B2500"/>
    <w:rsid w:val="007B453F"/>
    <w:rsid w:val="007B6356"/>
    <w:rsid w:val="007B6513"/>
    <w:rsid w:val="007B6C23"/>
    <w:rsid w:val="007B6E5D"/>
    <w:rsid w:val="007B7EBD"/>
    <w:rsid w:val="007C1487"/>
    <w:rsid w:val="007C1D0D"/>
    <w:rsid w:val="007C2584"/>
    <w:rsid w:val="007C3CBA"/>
    <w:rsid w:val="007C438A"/>
    <w:rsid w:val="007C5CB2"/>
    <w:rsid w:val="007C7D98"/>
    <w:rsid w:val="007D2BA3"/>
    <w:rsid w:val="007D4247"/>
    <w:rsid w:val="007D4FFC"/>
    <w:rsid w:val="007D61D6"/>
    <w:rsid w:val="007D6790"/>
    <w:rsid w:val="007D7549"/>
    <w:rsid w:val="007E0787"/>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2DEB"/>
    <w:rsid w:val="008031A0"/>
    <w:rsid w:val="00806880"/>
    <w:rsid w:val="00807747"/>
    <w:rsid w:val="00807E8E"/>
    <w:rsid w:val="00810200"/>
    <w:rsid w:val="00812B8C"/>
    <w:rsid w:val="00812C17"/>
    <w:rsid w:val="008130F4"/>
    <w:rsid w:val="00813260"/>
    <w:rsid w:val="008146BD"/>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0D4A"/>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80BE0"/>
    <w:rsid w:val="0088188D"/>
    <w:rsid w:val="00882464"/>
    <w:rsid w:val="00882C07"/>
    <w:rsid w:val="00882D03"/>
    <w:rsid w:val="00883816"/>
    <w:rsid w:val="00884A75"/>
    <w:rsid w:val="00885E03"/>
    <w:rsid w:val="0088777E"/>
    <w:rsid w:val="00887C6C"/>
    <w:rsid w:val="008908E3"/>
    <w:rsid w:val="00890902"/>
    <w:rsid w:val="00891BE7"/>
    <w:rsid w:val="00891D45"/>
    <w:rsid w:val="008945D9"/>
    <w:rsid w:val="00894BCE"/>
    <w:rsid w:val="00895312"/>
    <w:rsid w:val="00895A0E"/>
    <w:rsid w:val="00897656"/>
    <w:rsid w:val="0089778B"/>
    <w:rsid w:val="008A0BED"/>
    <w:rsid w:val="008A2CC0"/>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426"/>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55B5"/>
    <w:rsid w:val="008F6241"/>
    <w:rsid w:val="008F6C8C"/>
    <w:rsid w:val="008F745E"/>
    <w:rsid w:val="00900508"/>
    <w:rsid w:val="00900F3A"/>
    <w:rsid w:val="00901239"/>
    <w:rsid w:val="009021CF"/>
    <w:rsid w:val="00903241"/>
    <w:rsid w:val="00904215"/>
    <w:rsid w:val="009045C4"/>
    <w:rsid w:val="00904E28"/>
    <w:rsid w:val="00907089"/>
    <w:rsid w:val="009070AC"/>
    <w:rsid w:val="00910A73"/>
    <w:rsid w:val="00911115"/>
    <w:rsid w:val="00911A54"/>
    <w:rsid w:val="00911F3A"/>
    <w:rsid w:val="00913FCC"/>
    <w:rsid w:val="009158BA"/>
    <w:rsid w:val="00915C0F"/>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3F0D"/>
    <w:rsid w:val="0098635D"/>
    <w:rsid w:val="00990AEC"/>
    <w:rsid w:val="00991DBD"/>
    <w:rsid w:val="00993C6D"/>
    <w:rsid w:val="009A0938"/>
    <w:rsid w:val="009A0D81"/>
    <w:rsid w:val="009A3124"/>
    <w:rsid w:val="009A6B40"/>
    <w:rsid w:val="009A7172"/>
    <w:rsid w:val="009B168F"/>
    <w:rsid w:val="009B509E"/>
    <w:rsid w:val="009B5230"/>
    <w:rsid w:val="009B5D1B"/>
    <w:rsid w:val="009B70DD"/>
    <w:rsid w:val="009C169D"/>
    <w:rsid w:val="009C1EBE"/>
    <w:rsid w:val="009C4D0B"/>
    <w:rsid w:val="009C5D3E"/>
    <w:rsid w:val="009D063E"/>
    <w:rsid w:val="009D0C93"/>
    <w:rsid w:val="009D1A4A"/>
    <w:rsid w:val="009D24D0"/>
    <w:rsid w:val="009D3F6F"/>
    <w:rsid w:val="009D43BE"/>
    <w:rsid w:val="009D5003"/>
    <w:rsid w:val="009D58B9"/>
    <w:rsid w:val="009D663D"/>
    <w:rsid w:val="009D6B20"/>
    <w:rsid w:val="009D71C1"/>
    <w:rsid w:val="009D7390"/>
    <w:rsid w:val="009D7962"/>
    <w:rsid w:val="009E0DD7"/>
    <w:rsid w:val="009E0FEF"/>
    <w:rsid w:val="009E1A62"/>
    <w:rsid w:val="009E1EE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3D69"/>
    <w:rsid w:val="00A043FF"/>
    <w:rsid w:val="00A04690"/>
    <w:rsid w:val="00A04D93"/>
    <w:rsid w:val="00A05C8D"/>
    <w:rsid w:val="00A06295"/>
    <w:rsid w:val="00A0696A"/>
    <w:rsid w:val="00A077A0"/>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2223"/>
    <w:rsid w:val="00A43595"/>
    <w:rsid w:val="00A444D1"/>
    <w:rsid w:val="00A46E21"/>
    <w:rsid w:val="00A47B81"/>
    <w:rsid w:val="00A502CC"/>
    <w:rsid w:val="00A539C9"/>
    <w:rsid w:val="00A54AFC"/>
    <w:rsid w:val="00A54DE3"/>
    <w:rsid w:val="00A55BB2"/>
    <w:rsid w:val="00A55CAA"/>
    <w:rsid w:val="00A56C6E"/>
    <w:rsid w:val="00A630B8"/>
    <w:rsid w:val="00A630C9"/>
    <w:rsid w:val="00A64A4C"/>
    <w:rsid w:val="00A659A3"/>
    <w:rsid w:val="00A73837"/>
    <w:rsid w:val="00A74C13"/>
    <w:rsid w:val="00A7741E"/>
    <w:rsid w:val="00A809A0"/>
    <w:rsid w:val="00A81678"/>
    <w:rsid w:val="00A817EF"/>
    <w:rsid w:val="00A818DF"/>
    <w:rsid w:val="00A82870"/>
    <w:rsid w:val="00A8311B"/>
    <w:rsid w:val="00A8434A"/>
    <w:rsid w:val="00A855CF"/>
    <w:rsid w:val="00A8601E"/>
    <w:rsid w:val="00A86487"/>
    <w:rsid w:val="00A86DFA"/>
    <w:rsid w:val="00A90375"/>
    <w:rsid w:val="00A9508A"/>
    <w:rsid w:val="00A95488"/>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3930"/>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A9"/>
    <w:rsid w:val="00AD7A2A"/>
    <w:rsid w:val="00AD7CB5"/>
    <w:rsid w:val="00AE0EDC"/>
    <w:rsid w:val="00AE2744"/>
    <w:rsid w:val="00AE290F"/>
    <w:rsid w:val="00AE2E4D"/>
    <w:rsid w:val="00AE4885"/>
    <w:rsid w:val="00AE576C"/>
    <w:rsid w:val="00AF1648"/>
    <w:rsid w:val="00AF189F"/>
    <w:rsid w:val="00AF736D"/>
    <w:rsid w:val="00B00458"/>
    <w:rsid w:val="00B007E5"/>
    <w:rsid w:val="00B00F26"/>
    <w:rsid w:val="00B00F5E"/>
    <w:rsid w:val="00B01F08"/>
    <w:rsid w:val="00B02FBB"/>
    <w:rsid w:val="00B03A1E"/>
    <w:rsid w:val="00B04E20"/>
    <w:rsid w:val="00B05EAF"/>
    <w:rsid w:val="00B06278"/>
    <w:rsid w:val="00B07770"/>
    <w:rsid w:val="00B11BA1"/>
    <w:rsid w:val="00B1298B"/>
    <w:rsid w:val="00B12E2B"/>
    <w:rsid w:val="00B13711"/>
    <w:rsid w:val="00B13EC9"/>
    <w:rsid w:val="00B1489E"/>
    <w:rsid w:val="00B151C3"/>
    <w:rsid w:val="00B154B2"/>
    <w:rsid w:val="00B154EF"/>
    <w:rsid w:val="00B16E8F"/>
    <w:rsid w:val="00B24174"/>
    <w:rsid w:val="00B24D3C"/>
    <w:rsid w:val="00B252E1"/>
    <w:rsid w:val="00B30401"/>
    <w:rsid w:val="00B31483"/>
    <w:rsid w:val="00B3172D"/>
    <w:rsid w:val="00B321CC"/>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033"/>
    <w:rsid w:val="00B703E9"/>
    <w:rsid w:val="00B767EC"/>
    <w:rsid w:val="00B80FDE"/>
    <w:rsid w:val="00B82A6B"/>
    <w:rsid w:val="00B82EEB"/>
    <w:rsid w:val="00B849A4"/>
    <w:rsid w:val="00B86950"/>
    <w:rsid w:val="00B8707C"/>
    <w:rsid w:val="00B87A8E"/>
    <w:rsid w:val="00B90C31"/>
    <w:rsid w:val="00B9719E"/>
    <w:rsid w:val="00BA0423"/>
    <w:rsid w:val="00BA077A"/>
    <w:rsid w:val="00BA0DA7"/>
    <w:rsid w:val="00BA1194"/>
    <w:rsid w:val="00BA1D0A"/>
    <w:rsid w:val="00BA2319"/>
    <w:rsid w:val="00BA2E47"/>
    <w:rsid w:val="00BA63E7"/>
    <w:rsid w:val="00BA6C35"/>
    <w:rsid w:val="00BB00B7"/>
    <w:rsid w:val="00BB0760"/>
    <w:rsid w:val="00BB0824"/>
    <w:rsid w:val="00BB0DC9"/>
    <w:rsid w:val="00BB1356"/>
    <w:rsid w:val="00BB1B38"/>
    <w:rsid w:val="00BB1DA8"/>
    <w:rsid w:val="00BB1EC0"/>
    <w:rsid w:val="00BB4800"/>
    <w:rsid w:val="00BB534E"/>
    <w:rsid w:val="00BB741B"/>
    <w:rsid w:val="00BB76D0"/>
    <w:rsid w:val="00BB7752"/>
    <w:rsid w:val="00BB782F"/>
    <w:rsid w:val="00BC363C"/>
    <w:rsid w:val="00BC3666"/>
    <w:rsid w:val="00BC445E"/>
    <w:rsid w:val="00BC451C"/>
    <w:rsid w:val="00BC5344"/>
    <w:rsid w:val="00BC7D8D"/>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95"/>
    <w:rsid w:val="00C000DF"/>
    <w:rsid w:val="00C015D8"/>
    <w:rsid w:val="00C024C6"/>
    <w:rsid w:val="00C03AC7"/>
    <w:rsid w:val="00C03D86"/>
    <w:rsid w:val="00C0527A"/>
    <w:rsid w:val="00C052E5"/>
    <w:rsid w:val="00C0566D"/>
    <w:rsid w:val="00C10512"/>
    <w:rsid w:val="00C1117C"/>
    <w:rsid w:val="00C11C67"/>
    <w:rsid w:val="00C12574"/>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BBE"/>
    <w:rsid w:val="00C34C34"/>
    <w:rsid w:val="00C355E3"/>
    <w:rsid w:val="00C36590"/>
    <w:rsid w:val="00C36A81"/>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66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41F5"/>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16090"/>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6E4"/>
    <w:rsid w:val="00DB7503"/>
    <w:rsid w:val="00DB7E45"/>
    <w:rsid w:val="00DC1206"/>
    <w:rsid w:val="00DC29E1"/>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1249"/>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9FD"/>
    <w:rsid w:val="00E17BF9"/>
    <w:rsid w:val="00E17D0B"/>
    <w:rsid w:val="00E17F40"/>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4BB"/>
    <w:rsid w:val="00E417BC"/>
    <w:rsid w:val="00E4259A"/>
    <w:rsid w:val="00E43298"/>
    <w:rsid w:val="00E43370"/>
    <w:rsid w:val="00E43D43"/>
    <w:rsid w:val="00E476B1"/>
    <w:rsid w:val="00E51130"/>
    <w:rsid w:val="00E51226"/>
    <w:rsid w:val="00E533EB"/>
    <w:rsid w:val="00E53B95"/>
    <w:rsid w:val="00E54C80"/>
    <w:rsid w:val="00E56C23"/>
    <w:rsid w:val="00E56FB6"/>
    <w:rsid w:val="00E57060"/>
    <w:rsid w:val="00E61078"/>
    <w:rsid w:val="00E61B46"/>
    <w:rsid w:val="00E6213C"/>
    <w:rsid w:val="00E62DC0"/>
    <w:rsid w:val="00E674A5"/>
    <w:rsid w:val="00E67B44"/>
    <w:rsid w:val="00E7184F"/>
    <w:rsid w:val="00E71F62"/>
    <w:rsid w:val="00E73EAE"/>
    <w:rsid w:val="00E75700"/>
    <w:rsid w:val="00E75A24"/>
    <w:rsid w:val="00E769E6"/>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313"/>
    <w:rsid w:val="00E9731C"/>
    <w:rsid w:val="00EA021B"/>
    <w:rsid w:val="00EA1DBE"/>
    <w:rsid w:val="00EA2384"/>
    <w:rsid w:val="00EA2A51"/>
    <w:rsid w:val="00EA2D2B"/>
    <w:rsid w:val="00EA5A16"/>
    <w:rsid w:val="00EA5C16"/>
    <w:rsid w:val="00EA694E"/>
    <w:rsid w:val="00EA77CB"/>
    <w:rsid w:val="00EA79C0"/>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E9D"/>
    <w:rsid w:val="00ED77EB"/>
    <w:rsid w:val="00EE009E"/>
    <w:rsid w:val="00EE02A8"/>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5EA"/>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90D"/>
    <w:rsid w:val="00F63ED9"/>
    <w:rsid w:val="00F644EF"/>
    <w:rsid w:val="00F64757"/>
    <w:rsid w:val="00F67CB6"/>
    <w:rsid w:val="00F67E4D"/>
    <w:rsid w:val="00F70317"/>
    <w:rsid w:val="00F70C26"/>
    <w:rsid w:val="00F7129B"/>
    <w:rsid w:val="00F737F0"/>
    <w:rsid w:val="00F738CE"/>
    <w:rsid w:val="00F73AFC"/>
    <w:rsid w:val="00F7557C"/>
    <w:rsid w:val="00F75D49"/>
    <w:rsid w:val="00F762EC"/>
    <w:rsid w:val="00F766DA"/>
    <w:rsid w:val="00F8061A"/>
    <w:rsid w:val="00F812C5"/>
    <w:rsid w:val="00F82B49"/>
    <w:rsid w:val="00F8377E"/>
    <w:rsid w:val="00F83BE5"/>
    <w:rsid w:val="00F868D4"/>
    <w:rsid w:val="00F90D89"/>
    <w:rsid w:val="00F91B8D"/>
    <w:rsid w:val="00F91D58"/>
    <w:rsid w:val="00F92611"/>
    <w:rsid w:val="00F926AC"/>
    <w:rsid w:val="00FA03C5"/>
    <w:rsid w:val="00FA0483"/>
    <w:rsid w:val="00FA23B8"/>
    <w:rsid w:val="00FA2B7C"/>
    <w:rsid w:val="00FA431B"/>
    <w:rsid w:val="00FA6FE9"/>
    <w:rsid w:val="00FA725C"/>
    <w:rsid w:val="00FB0073"/>
    <w:rsid w:val="00FB02AD"/>
    <w:rsid w:val="00FB05EE"/>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F2"/>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394FB907-95B3-4C38-A488-6C145AA4DC32}">
  <ds:schemaRefs>
    <ds:schemaRef ds:uri="http://schemas.openxmlformats.org/officeDocument/2006/bibliography"/>
  </ds:schemaRefs>
</ds:datastoreItem>
</file>

<file path=customXml/itemProps2.xml><?xml version="1.0" encoding="utf-8"?>
<ds:datastoreItem xmlns:ds="http://schemas.openxmlformats.org/officeDocument/2006/customXml" ds:itemID="{BBEFA3DB-1EC6-4E37-A176-6CA05947C85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kolor_RPO</Template>
  <TotalTime>0</TotalTime>
  <Pages>45</Pages>
  <Words>15912</Words>
  <Characters>95474</Characters>
  <Application>Microsoft Office Word</Application>
  <DocSecurity>0</DocSecurity>
  <Lines>795</Lines>
  <Paragraphs>222</Paragraphs>
  <ScaleCrop>false</ScaleCrop>
  <HeadingPairs>
    <vt:vector size="2" baseType="variant">
      <vt:variant>
        <vt:lpstr>Tytuł</vt:lpstr>
      </vt:variant>
      <vt:variant>
        <vt:i4>1</vt:i4>
      </vt:variant>
    </vt:vector>
  </HeadingPairs>
  <TitlesOfParts>
    <vt:vector size="1" baseType="lpstr">
      <vt:lpstr>Załącznik do uchwały nr 349/173/26 Zarządu Województwa Pomorskiego z dnia 19 marca 2026 r.</vt:lpstr>
    </vt:vector>
  </TitlesOfParts>
  <Company>UMWP</Company>
  <LinksUpToDate>false</LinksUpToDate>
  <CharactersWithSpaces>111164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349/173/26 Zarządu Województwa Pomorskiego z dnia 19 marca 2026 r.</dc:title>
  <dc:subject>Regulamin wyboru projektów - nabór dla Dz. 6.11. (infr. kajakowa) - zmiana</dc:subject>
  <dc:creator>DPR</dc:creator>
  <cp:keywords>uchwała ZWP; regulamin wyboru projektów</cp:keywords>
  <dc:description/>
  <cp:lastModifiedBy>Mróz Agata</cp:lastModifiedBy>
  <cp:revision>2</cp:revision>
  <cp:lastPrinted>2022-06-09T06:04:00Z</cp:lastPrinted>
  <dcterms:created xsi:type="dcterms:W3CDTF">2026-03-19T13:53:00Z</dcterms:created>
  <dcterms:modified xsi:type="dcterms:W3CDTF">2026-03-19T13:53:00Z</dcterms:modified>
</cp:coreProperties>
</file>