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0D318" w14:textId="7786FB0A" w:rsidR="00A82A84" w:rsidRPr="00A82A84" w:rsidRDefault="00603EE9" w:rsidP="000825C9">
      <w:pPr>
        <w:spacing w:line="276" w:lineRule="auto"/>
        <w:rPr>
          <w:rFonts w:ascii="Calibri" w:hAnsi="Calibri" w:cs="Calibri"/>
          <w:sz w:val="22"/>
          <w:szCs w:val="22"/>
        </w:rPr>
      </w:pPr>
      <w:bookmarkStart w:id="0" w:name="_Hlk140048875"/>
      <w:r w:rsidRPr="00A82A84">
        <w:rPr>
          <w:rFonts w:ascii="Calibri" w:hAnsi="Calibri" w:cs="Calibri"/>
          <w:sz w:val="22"/>
          <w:szCs w:val="22"/>
        </w:rPr>
        <w:t xml:space="preserve">Załącznik do </w:t>
      </w:r>
      <w:r w:rsidR="0082116A">
        <w:rPr>
          <w:rFonts w:ascii="Calibri" w:hAnsi="Calibri" w:cs="Calibri"/>
          <w:sz w:val="22"/>
          <w:szCs w:val="22"/>
        </w:rPr>
        <w:t>I</w:t>
      </w:r>
      <w:r w:rsidRPr="00A82A84">
        <w:rPr>
          <w:rFonts w:ascii="Calibri" w:hAnsi="Calibri" w:cs="Calibri"/>
          <w:sz w:val="22"/>
          <w:szCs w:val="22"/>
        </w:rPr>
        <w:t xml:space="preserve">nstrukcji stanowiącej Załącznik nr </w:t>
      </w:r>
      <w:r w:rsidRPr="00DB7700">
        <w:rPr>
          <w:rFonts w:ascii="Calibri" w:hAnsi="Calibri" w:cs="Calibri"/>
          <w:sz w:val="22"/>
          <w:szCs w:val="22"/>
        </w:rPr>
        <w:t>1</w:t>
      </w:r>
      <w:r w:rsidRPr="00A82A84">
        <w:rPr>
          <w:rFonts w:ascii="Calibri" w:hAnsi="Calibri" w:cs="Calibri"/>
          <w:sz w:val="22"/>
          <w:szCs w:val="22"/>
        </w:rPr>
        <w:t xml:space="preserve"> do Regulaminu wyboru projektów przyjętego </w:t>
      </w:r>
      <w:r w:rsidRPr="000825C9">
        <w:rPr>
          <w:rFonts w:ascii="Calibri" w:hAnsi="Calibri" w:cs="Calibri"/>
          <w:sz w:val="22"/>
          <w:szCs w:val="22"/>
        </w:rPr>
        <w:t xml:space="preserve">uchwałą </w:t>
      </w:r>
      <w:bookmarkEnd w:id="0"/>
      <w:r w:rsidR="006E6044" w:rsidRPr="006E6044">
        <w:rPr>
          <w:rFonts w:ascii="Calibri" w:hAnsi="Calibri" w:cs="Calibri"/>
          <w:sz w:val="22"/>
          <w:szCs w:val="22"/>
        </w:rPr>
        <w:t xml:space="preserve">nr </w:t>
      </w:r>
      <w:r w:rsidR="00D5228C" w:rsidRPr="00D5228C">
        <w:rPr>
          <w:rFonts w:ascii="Calibri" w:hAnsi="Calibri" w:cs="Calibri"/>
          <w:sz w:val="22"/>
          <w:szCs w:val="22"/>
        </w:rPr>
        <w:t>349/173/26 Zarządu Województwa Pomorskiego z dnia 19 marca 2026 r.</w:t>
      </w:r>
    </w:p>
    <w:p w14:paraId="6AFF1A4E" w14:textId="5842F1B4" w:rsidR="00603EE9" w:rsidRPr="00A82A84" w:rsidRDefault="00592ABC" w:rsidP="00E37701">
      <w:pPr>
        <w:pStyle w:val="Nagwek1"/>
        <w:tabs>
          <w:tab w:val="clear" w:pos="432"/>
        </w:tabs>
        <w:spacing w:before="5760" w:line="276" w:lineRule="auto"/>
        <w:ind w:left="0" w:firstLine="0"/>
        <w:rPr>
          <w:rFonts w:cs="Calibri"/>
        </w:rPr>
      </w:pPr>
      <w:r w:rsidRPr="00A82A84">
        <w:rPr>
          <w:rFonts w:cs="Calibri"/>
          <w:szCs w:val="36"/>
        </w:rPr>
        <w:t xml:space="preserve">Instrukcja przygotowania </w:t>
      </w:r>
      <w:r w:rsidR="002C4CA2" w:rsidRPr="00A82A84">
        <w:rPr>
          <w:rFonts w:cs="Calibri"/>
          <w:szCs w:val="36"/>
        </w:rPr>
        <w:t>Studiów Wykonalności</w:t>
      </w:r>
      <w:bookmarkStart w:id="1" w:name="_Toc140497406"/>
      <w:r w:rsidR="00E37701" w:rsidRPr="00A82A84">
        <w:rPr>
          <w:rFonts w:cs="Calibri"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CB858A7" wp14:editId="672DC6F9">
                <wp:simplePos x="0" y="0"/>
                <wp:positionH relativeFrom="page">
                  <wp:posOffset>193040</wp:posOffset>
                </wp:positionH>
                <wp:positionV relativeFrom="paragraph">
                  <wp:posOffset>9843769</wp:posOffset>
                </wp:positionV>
                <wp:extent cx="7174230" cy="0"/>
                <wp:effectExtent l="0" t="0" r="0" b="0"/>
                <wp:wrapNone/>
                <wp:docPr id="10" name="Łącznik prosty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17423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78E0C2" id="Łącznik prosty 6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ABB42J4gEAAKMDAAAOAAAAAAAAAAAAAAAAAC4CAABkcnMvZTJvRG9jLnhtbFBLAQItABQA&#10;BgAIAAAAIQD3s0zR3AAAAA0BAAAPAAAAAAAAAAAAAAAAADwEAABkcnMvZG93bnJldi54bWxQSwUG&#10;AAAAAAQABADzAAAARQUAAAAA&#10;" strokecolor="windowText" strokeweight=".25pt">
                <v:stroke joinstyle="miter"/>
                <o:lock v:ext="edit" shapetype="f"/>
                <w10:wrap anchorx="page"/>
              </v:line>
            </w:pict>
          </mc:Fallback>
        </mc:AlternateContent>
      </w:r>
      <w:r w:rsidR="00E37701" w:rsidRPr="00A82A84">
        <w:rPr>
          <w:rFonts w:cs="Calibri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2372329" wp14:editId="784CBA87">
                <wp:simplePos x="0" y="0"/>
                <wp:positionH relativeFrom="page">
                  <wp:posOffset>-1270</wp:posOffset>
                </wp:positionH>
                <wp:positionV relativeFrom="paragraph">
                  <wp:posOffset>10156190</wp:posOffset>
                </wp:positionV>
                <wp:extent cx="7559675" cy="294005"/>
                <wp:effectExtent l="0" t="0" r="0" b="0"/>
                <wp:wrapNone/>
                <wp:docPr id="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9675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4AB943" w14:textId="77777777" w:rsidR="00B04241" w:rsidRPr="0061767F" w:rsidRDefault="00B04241" w:rsidP="0008661E">
                            <w:pPr>
                              <w:jc w:val="center"/>
                              <w:rPr>
                                <w:rFonts w:ascii="Open Sans Medium" w:hAnsi="Open Sans Medium" w:cs="Open Sans Medium"/>
                              </w:rPr>
                            </w:pPr>
                            <w:r w:rsidRPr="0061767F">
                              <w:rPr>
                                <w:rFonts w:ascii="Open Sans Medium" w:hAnsi="Open Sans Medium" w:cs="Open Sans Medium"/>
                              </w:rPr>
                              <w:t>Fundusze Europejskie dla Pomorza 2021-2027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237232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.1pt;margin-top:799.7pt;width:595.25pt;height:23.15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  <v:textbox style="mso-fit-shape-to-text:t">
                  <w:txbxContent>
                    <w:p w14:paraId="474AB943" w14:textId="77777777" w:rsidR="00B04241" w:rsidRPr="0061767F" w:rsidRDefault="00B04241" w:rsidP="0008661E">
                      <w:pPr>
                        <w:jc w:val="center"/>
                        <w:rPr>
                          <w:rFonts w:ascii="Open Sans Medium" w:hAnsi="Open Sans Medium" w:cs="Open Sans Medium"/>
                        </w:rPr>
                      </w:pPr>
                      <w:r w:rsidRPr="0061767F">
                        <w:rPr>
                          <w:rFonts w:ascii="Open Sans Medium" w:hAnsi="Open Sans Medium" w:cs="Open Sans Medium"/>
                        </w:rPr>
                        <w:t>Fundusze Europejskie dla Pomorza 2021-2027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37701" w:rsidRPr="00A82A84">
        <w:rPr>
          <w:rFonts w:cs="Calibri"/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329CB6B1" wp14:editId="411982A3">
                <wp:simplePos x="0" y="0"/>
                <wp:positionH relativeFrom="page">
                  <wp:posOffset>-1270</wp:posOffset>
                </wp:positionH>
                <wp:positionV relativeFrom="paragraph">
                  <wp:posOffset>10156190</wp:posOffset>
                </wp:positionV>
                <wp:extent cx="7559675" cy="294005"/>
                <wp:effectExtent l="0" t="0" r="0" b="0"/>
                <wp:wrapNone/>
                <wp:docPr id="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9675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E7521D" w14:textId="77777777" w:rsidR="00B04241" w:rsidRPr="0061767F" w:rsidRDefault="00B04241" w:rsidP="0008661E">
                            <w:pPr>
                              <w:jc w:val="center"/>
                              <w:rPr>
                                <w:rFonts w:ascii="Open Sans Medium" w:hAnsi="Open Sans Medium" w:cs="Open Sans Medium"/>
                              </w:rPr>
                            </w:pPr>
                            <w:r w:rsidRPr="0061767F">
                              <w:rPr>
                                <w:rFonts w:ascii="Open Sans Medium" w:hAnsi="Open Sans Medium" w:cs="Open Sans Medium"/>
                              </w:rPr>
                              <w:t>Fundusze Europejskie dla Pomorza 2021-2027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9CB6B1" id="_x0000_s1027" type="#_x0000_t202" style="position:absolute;left:0;text-align:left;margin-left:-.1pt;margin-top:799.7pt;width:595.25pt;height:23.15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  <v:textbox style="mso-fit-shape-to-text:t">
                  <w:txbxContent>
                    <w:p w14:paraId="02E7521D" w14:textId="77777777" w:rsidR="00B04241" w:rsidRPr="0061767F" w:rsidRDefault="00B04241" w:rsidP="0008661E">
                      <w:pPr>
                        <w:jc w:val="center"/>
                        <w:rPr>
                          <w:rFonts w:ascii="Open Sans Medium" w:hAnsi="Open Sans Medium" w:cs="Open Sans Medium"/>
                        </w:rPr>
                      </w:pPr>
                      <w:r w:rsidRPr="0061767F">
                        <w:rPr>
                          <w:rFonts w:ascii="Open Sans Medium" w:hAnsi="Open Sans Medium" w:cs="Open Sans Medium"/>
                        </w:rPr>
                        <w:t>Fundusze Europejskie dla Pomorza 2021-2027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65AAD">
        <w:rPr>
          <w:rFonts w:cs="Calibri"/>
          <w:szCs w:val="36"/>
        </w:rPr>
        <w:t xml:space="preserve"> </w:t>
      </w:r>
      <w:r w:rsidR="00D5542C" w:rsidRPr="00D5542C">
        <w:rPr>
          <w:rFonts w:cs="Calibri"/>
          <w:szCs w:val="36"/>
        </w:rPr>
        <w:t>w ramach naboru dla Działania</w:t>
      </w:r>
      <w:r w:rsidR="00903445">
        <w:t xml:space="preserve"> 6.11. Infrastruktura turystyki</w:t>
      </w:r>
      <w:r w:rsidR="000455CD">
        <w:t xml:space="preserve"> </w:t>
      </w:r>
      <w:r w:rsidR="000455CD">
        <w:br/>
        <w:t>FEP 2021-2027</w:t>
      </w:r>
      <w:bookmarkStart w:id="2" w:name="_Hlk146026320"/>
      <w:bookmarkStart w:id="3" w:name="_Hlk181084455"/>
      <w:r w:rsidR="000455CD">
        <w:t xml:space="preserve"> </w:t>
      </w:r>
      <w:r w:rsidR="00903445" w:rsidRPr="00C5037D">
        <w:t xml:space="preserve">w zakresie </w:t>
      </w:r>
      <w:bookmarkEnd w:id="2"/>
      <w:bookmarkEnd w:id="3"/>
      <w:r w:rsidR="00903445">
        <w:t xml:space="preserve">projektów dotyczących </w:t>
      </w:r>
      <w:r w:rsidR="00903445" w:rsidRPr="003E4736">
        <w:t xml:space="preserve">rozwoju infrastruktury turystyki </w:t>
      </w:r>
      <w:r w:rsidR="00CF4219">
        <w:t>kajakowej</w:t>
      </w:r>
      <w:r w:rsidR="00903445" w:rsidRPr="00E37701">
        <w:rPr>
          <w:rFonts w:cs="Calibri"/>
        </w:rPr>
        <w:t xml:space="preserve"> </w:t>
      </w:r>
      <w:r w:rsidR="002C4CA2" w:rsidRPr="00E37701">
        <w:rPr>
          <w:rFonts w:cs="Calibri"/>
        </w:rPr>
        <w:br w:type="page"/>
      </w:r>
      <w:bookmarkEnd w:id="1"/>
      <w:r w:rsidR="00603EE9" w:rsidRPr="00A82A84">
        <w:rPr>
          <w:rFonts w:cs="Calibri"/>
          <w:sz w:val="28"/>
        </w:rPr>
        <w:lastRenderedPageBreak/>
        <w:t>Spis treści</w:t>
      </w:r>
    </w:p>
    <w:p w14:paraId="4FEED1B6" w14:textId="1114F2EF" w:rsidR="00F228CE" w:rsidRDefault="00E37701">
      <w:pPr>
        <w:pStyle w:val="Spistreci1"/>
        <w:rPr>
          <w:rFonts w:asciiTheme="minorHAnsi" w:eastAsiaTheme="minorEastAsia" w:hAnsiTheme="minorHAnsi" w:cstheme="minorBidi"/>
          <w:noProof/>
          <w:szCs w:val="22"/>
        </w:rPr>
      </w:pPr>
      <w:r>
        <w:rPr>
          <w:szCs w:val="22"/>
          <w:highlight w:val="yellow"/>
        </w:rPr>
        <w:fldChar w:fldCharType="begin"/>
      </w:r>
      <w:r>
        <w:rPr>
          <w:szCs w:val="22"/>
          <w:highlight w:val="yellow"/>
        </w:rPr>
        <w:instrText xml:space="preserve"> TOC \h \z \u \t "Nagłówek 2;1;Nagłówek 3;2;Nagłówek 4;3" </w:instrText>
      </w:r>
      <w:r>
        <w:rPr>
          <w:szCs w:val="22"/>
          <w:highlight w:val="yellow"/>
        </w:rPr>
        <w:fldChar w:fldCharType="separate"/>
      </w:r>
      <w:hyperlink w:anchor="_Toc210394513" w:history="1">
        <w:r w:rsidR="00F228CE" w:rsidRPr="00DD097A">
          <w:rPr>
            <w:rStyle w:val="Hipercze"/>
            <w:rFonts w:cs="Calibri"/>
            <w:noProof/>
          </w:rPr>
          <w:t>Wykaz stosowanych nazw i skrótów</w:t>
        </w:r>
        <w:r w:rsidR="00F228CE">
          <w:rPr>
            <w:noProof/>
            <w:webHidden/>
          </w:rPr>
          <w:tab/>
        </w:r>
        <w:r w:rsidR="00F228CE">
          <w:rPr>
            <w:noProof/>
            <w:webHidden/>
          </w:rPr>
          <w:fldChar w:fldCharType="begin"/>
        </w:r>
        <w:r w:rsidR="00F228CE">
          <w:rPr>
            <w:noProof/>
            <w:webHidden/>
          </w:rPr>
          <w:instrText xml:space="preserve"> PAGEREF _Toc210394513 \h </w:instrText>
        </w:r>
        <w:r w:rsidR="00F228CE">
          <w:rPr>
            <w:noProof/>
            <w:webHidden/>
          </w:rPr>
        </w:r>
        <w:r w:rsidR="00F228CE">
          <w:rPr>
            <w:noProof/>
            <w:webHidden/>
          </w:rPr>
          <w:fldChar w:fldCharType="separate"/>
        </w:r>
        <w:r w:rsidR="00E37F7D">
          <w:rPr>
            <w:noProof/>
            <w:webHidden/>
          </w:rPr>
          <w:t>3</w:t>
        </w:r>
        <w:r w:rsidR="00F228CE">
          <w:rPr>
            <w:noProof/>
            <w:webHidden/>
          </w:rPr>
          <w:fldChar w:fldCharType="end"/>
        </w:r>
      </w:hyperlink>
    </w:p>
    <w:p w14:paraId="17F01EA4" w14:textId="28D9ED51" w:rsidR="00F228CE" w:rsidRDefault="00F228CE">
      <w:pPr>
        <w:pStyle w:val="Spistreci1"/>
        <w:rPr>
          <w:rFonts w:asciiTheme="minorHAnsi" w:eastAsiaTheme="minorEastAsia" w:hAnsiTheme="minorHAnsi" w:cstheme="minorBidi"/>
          <w:noProof/>
          <w:szCs w:val="22"/>
        </w:rPr>
      </w:pPr>
      <w:hyperlink w:anchor="_Toc210394514" w:history="1">
        <w:r w:rsidRPr="00DD097A">
          <w:rPr>
            <w:rStyle w:val="Hipercze"/>
            <w:rFonts w:cs="Calibri"/>
            <w:noProof/>
          </w:rPr>
          <w:t>Wstęp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_Toc210394514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37F7D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1D44627" w14:textId="70B098B0" w:rsidR="00F228CE" w:rsidRDefault="00F228CE">
      <w:pPr>
        <w:pStyle w:val="Spistreci1"/>
        <w:rPr>
          <w:rFonts w:asciiTheme="minorHAnsi" w:eastAsiaTheme="minorEastAsia" w:hAnsiTheme="minorHAnsi" w:cstheme="minorBidi"/>
          <w:noProof/>
          <w:szCs w:val="22"/>
        </w:rPr>
      </w:pPr>
      <w:hyperlink w:anchor="_Toc210394515" w:history="1">
        <w:r w:rsidRPr="00DD097A">
          <w:rPr>
            <w:rStyle w:val="Hipercze"/>
            <w:noProof/>
          </w:rPr>
          <w:t>Zalecana struktura Studium Wykonalności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_Toc210394515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37F7D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794386E" w14:textId="0ECDE4E3" w:rsidR="00F228CE" w:rsidRDefault="00F228CE">
      <w:pPr>
        <w:pStyle w:val="Spistreci1"/>
        <w:rPr>
          <w:rFonts w:asciiTheme="minorHAnsi" w:eastAsiaTheme="minorEastAsia" w:hAnsiTheme="minorHAnsi" w:cstheme="minorBidi"/>
          <w:noProof/>
          <w:szCs w:val="22"/>
        </w:rPr>
      </w:pPr>
      <w:hyperlink w:anchor="_Toc210394516" w:history="1">
        <w:r w:rsidRPr="00DD097A">
          <w:rPr>
            <w:rStyle w:val="Hipercze"/>
            <w:noProof/>
          </w:rPr>
          <w:t>Opis elementów Studium Wykonalności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_Toc210394516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37F7D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C45D451" w14:textId="27B9C970" w:rsidR="00F228CE" w:rsidRDefault="00F228CE">
      <w:pPr>
        <w:pStyle w:val="Spistreci2"/>
        <w:rPr>
          <w:rFonts w:asciiTheme="minorHAnsi" w:eastAsiaTheme="minorEastAsia" w:hAnsiTheme="minorHAnsi" w:cstheme="minorBidi"/>
          <w:noProof/>
          <w:szCs w:val="22"/>
        </w:rPr>
      </w:pPr>
      <w:hyperlink w:anchor="_Toc210394517" w:history="1">
        <w:r w:rsidRPr="00DD097A">
          <w:rPr>
            <w:rStyle w:val="Hipercze"/>
            <w:noProof/>
          </w:rPr>
          <w:t>1. Uzasadnienie i opis zakresu rzeczowego projektu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_Toc210394517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37F7D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6DEEE0BE" w14:textId="2C48D6D0" w:rsidR="00F228CE" w:rsidRDefault="00F228CE">
      <w:pPr>
        <w:pStyle w:val="Spistreci3"/>
        <w:rPr>
          <w:rFonts w:asciiTheme="minorHAnsi" w:eastAsiaTheme="minorEastAsia" w:hAnsiTheme="minorHAnsi" w:cstheme="minorBidi"/>
          <w:noProof/>
          <w:szCs w:val="22"/>
        </w:rPr>
      </w:pPr>
      <w:hyperlink w:anchor="_Toc210394518" w:history="1">
        <w:r w:rsidRPr="00DD097A">
          <w:rPr>
            <w:rStyle w:val="Hipercze"/>
            <w:noProof/>
          </w:rPr>
          <w:t>1.1. Opis potrzeby realizacji projektu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_Toc210394518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37F7D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030D782" w14:textId="33A22AA8" w:rsidR="00F228CE" w:rsidRDefault="00F228CE">
      <w:pPr>
        <w:pStyle w:val="Spistreci3"/>
        <w:rPr>
          <w:rFonts w:asciiTheme="minorHAnsi" w:eastAsiaTheme="minorEastAsia" w:hAnsiTheme="minorHAnsi" w:cstheme="minorBidi"/>
          <w:noProof/>
          <w:szCs w:val="22"/>
        </w:rPr>
      </w:pPr>
      <w:hyperlink w:anchor="_Toc210394519" w:history="1">
        <w:r w:rsidRPr="00DD097A">
          <w:rPr>
            <w:rStyle w:val="Hipercze"/>
            <w:noProof/>
          </w:rPr>
          <w:t>1.2. Analiza różnych wariantów realizacji projektu i jego identyfikacja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_Toc210394519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37F7D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6CC83AB7" w14:textId="362910D5" w:rsidR="00F228CE" w:rsidRDefault="00F228CE">
      <w:pPr>
        <w:pStyle w:val="Spistreci3"/>
        <w:rPr>
          <w:rFonts w:asciiTheme="minorHAnsi" w:eastAsiaTheme="minorEastAsia" w:hAnsiTheme="minorHAnsi" w:cstheme="minorBidi"/>
          <w:noProof/>
          <w:szCs w:val="22"/>
        </w:rPr>
      </w:pPr>
      <w:hyperlink w:anchor="_Toc210394520" w:history="1">
        <w:r w:rsidRPr="00DD097A">
          <w:rPr>
            <w:rStyle w:val="Hipercze"/>
            <w:noProof/>
          </w:rPr>
          <w:t>1.3. Szczegółowy opis zakresu projektu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_Toc210394520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37F7D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588169EE" w14:textId="66201CF6" w:rsidR="00F228CE" w:rsidRDefault="00F228CE">
      <w:pPr>
        <w:pStyle w:val="Spistreci3"/>
        <w:rPr>
          <w:rFonts w:asciiTheme="minorHAnsi" w:eastAsiaTheme="minorEastAsia" w:hAnsiTheme="minorHAnsi" w:cstheme="minorBidi"/>
          <w:noProof/>
          <w:szCs w:val="22"/>
        </w:rPr>
      </w:pPr>
      <w:hyperlink w:anchor="_Toc210394521" w:history="1">
        <w:r w:rsidRPr="00DD097A">
          <w:rPr>
            <w:rStyle w:val="Hipercze"/>
            <w:noProof/>
          </w:rPr>
          <w:t>1.4. Zgodność projektu z logiką interwencji Programu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_Toc210394521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37F7D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77C9A374" w14:textId="2A887C5E" w:rsidR="00F228CE" w:rsidRDefault="00F228CE">
      <w:pPr>
        <w:pStyle w:val="Spistreci2"/>
        <w:rPr>
          <w:rFonts w:asciiTheme="minorHAnsi" w:eastAsiaTheme="minorEastAsia" w:hAnsiTheme="minorHAnsi" w:cstheme="minorBidi"/>
          <w:noProof/>
          <w:szCs w:val="22"/>
        </w:rPr>
      </w:pPr>
      <w:hyperlink w:anchor="_Toc210394522" w:history="1">
        <w:r w:rsidRPr="00DD097A">
          <w:rPr>
            <w:rStyle w:val="Hipercze"/>
            <w:noProof/>
          </w:rPr>
          <w:t>2. Uwarunkowania realizacji projektu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_Toc210394522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37F7D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0D908ABC" w14:textId="1F5BF3E5" w:rsidR="00F228CE" w:rsidRDefault="00F228CE">
      <w:pPr>
        <w:pStyle w:val="Spistreci3"/>
        <w:rPr>
          <w:rFonts w:asciiTheme="minorHAnsi" w:eastAsiaTheme="minorEastAsia" w:hAnsiTheme="minorHAnsi" w:cstheme="minorBidi"/>
          <w:noProof/>
          <w:szCs w:val="22"/>
        </w:rPr>
      </w:pPr>
      <w:hyperlink w:anchor="_Toc210394523" w:history="1">
        <w:r w:rsidRPr="00DD097A">
          <w:rPr>
            <w:rStyle w:val="Hipercze"/>
            <w:noProof/>
          </w:rPr>
          <w:t>2.1. Opis wnioskodawcy i realizatorów projektu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_Toc210394523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37F7D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7D270FDB" w14:textId="489340F1" w:rsidR="00F228CE" w:rsidRDefault="00F228CE">
      <w:pPr>
        <w:pStyle w:val="Spistreci3"/>
        <w:rPr>
          <w:rFonts w:asciiTheme="minorHAnsi" w:eastAsiaTheme="minorEastAsia" w:hAnsiTheme="minorHAnsi" w:cstheme="minorBidi"/>
          <w:noProof/>
          <w:szCs w:val="22"/>
        </w:rPr>
      </w:pPr>
      <w:hyperlink w:anchor="_Toc210394524" w:history="1">
        <w:r w:rsidRPr="00DD097A">
          <w:rPr>
            <w:rStyle w:val="Hipercze"/>
            <w:noProof/>
          </w:rPr>
          <w:t>2.2. Opis sposobu realizacji i zarządzania projektem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_Toc210394524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37F7D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5E984249" w14:textId="33D138F7" w:rsidR="00F228CE" w:rsidRDefault="00F228CE">
      <w:pPr>
        <w:pStyle w:val="Spistreci3"/>
        <w:rPr>
          <w:rFonts w:asciiTheme="minorHAnsi" w:eastAsiaTheme="minorEastAsia" w:hAnsiTheme="minorHAnsi" w:cstheme="minorBidi"/>
          <w:noProof/>
          <w:szCs w:val="22"/>
        </w:rPr>
      </w:pPr>
      <w:hyperlink w:anchor="_Toc210394525" w:history="1">
        <w:r w:rsidRPr="00DD097A">
          <w:rPr>
            <w:rStyle w:val="Hipercze"/>
            <w:noProof/>
          </w:rPr>
          <w:t>2.3. Zgodność projektu z zasadami horyzontalnymi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_Toc210394525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37F7D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1233E2EF" w14:textId="4EC249B2" w:rsidR="00F228CE" w:rsidRDefault="00F228CE">
      <w:pPr>
        <w:pStyle w:val="Spistreci2"/>
        <w:rPr>
          <w:rFonts w:asciiTheme="minorHAnsi" w:eastAsiaTheme="minorEastAsia" w:hAnsiTheme="minorHAnsi" w:cstheme="minorBidi"/>
          <w:noProof/>
          <w:szCs w:val="22"/>
        </w:rPr>
      </w:pPr>
      <w:hyperlink w:anchor="_Toc210394526" w:history="1">
        <w:r w:rsidRPr="00DD097A">
          <w:rPr>
            <w:rStyle w:val="Hipercze"/>
            <w:noProof/>
          </w:rPr>
          <w:t>3. Analiza finansowa projektu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_Toc210394526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37F7D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6B959A54" w14:textId="154014FC" w:rsidR="00F228CE" w:rsidRDefault="00F228CE">
      <w:pPr>
        <w:pStyle w:val="Spistreci3"/>
        <w:rPr>
          <w:rFonts w:asciiTheme="minorHAnsi" w:eastAsiaTheme="minorEastAsia" w:hAnsiTheme="minorHAnsi" w:cstheme="minorBidi"/>
          <w:noProof/>
          <w:szCs w:val="22"/>
        </w:rPr>
      </w:pPr>
      <w:hyperlink w:anchor="_Toc210394527" w:history="1">
        <w:r w:rsidRPr="00DD097A">
          <w:rPr>
            <w:rStyle w:val="Hipercze"/>
            <w:noProof/>
          </w:rPr>
          <w:t>3.1. Określenie założeń do analizy finansowej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_Toc210394527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37F7D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654E687F" w14:textId="657F5712" w:rsidR="00F228CE" w:rsidRDefault="00F228CE">
      <w:pPr>
        <w:pStyle w:val="Spistreci3"/>
        <w:rPr>
          <w:rFonts w:asciiTheme="minorHAnsi" w:eastAsiaTheme="minorEastAsia" w:hAnsiTheme="minorHAnsi" w:cstheme="minorBidi"/>
          <w:noProof/>
          <w:szCs w:val="22"/>
        </w:rPr>
      </w:pPr>
      <w:hyperlink w:anchor="_Toc210394528" w:history="1">
        <w:r w:rsidRPr="00DD097A">
          <w:rPr>
            <w:rStyle w:val="Hipercze"/>
            <w:noProof/>
          </w:rPr>
          <w:t>3.2. Analiza finansowa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_Toc210394528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37F7D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0C0BC434" w14:textId="60D2CB74" w:rsidR="00F228CE" w:rsidRDefault="00F228CE">
      <w:pPr>
        <w:pStyle w:val="Spistreci2"/>
        <w:rPr>
          <w:rFonts w:asciiTheme="minorHAnsi" w:eastAsiaTheme="minorEastAsia" w:hAnsiTheme="minorHAnsi" w:cstheme="minorBidi"/>
          <w:noProof/>
          <w:szCs w:val="22"/>
        </w:rPr>
      </w:pPr>
      <w:hyperlink w:anchor="_Toc210394529" w:history="1">
        <w:r w:rsidRPr="00DD097A">
          <w:rPr>
            <w:rStyle w:val="Hipercze"/>
            <w:noProof/>
          </w:rPr>
          <w:t>4. Analiza kosztów i korzyści i analiza ryzyka i wrażliwości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_Toc210394529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37F7D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56667057" w14:textId="746E8B9C" w:rsidR="00603EE9" w:rsidRPr="00A82A84" w:rsidRDefault="00E37701" w:rsidP="00E37701">
      <w:pPr>
        <w:spacing w:line="276" w:lineRule="auto"/>
        <w:rPr>
          <w:rFonts w:ascii="Calibri" w:hAnsi="Calibri" w:cs="Calibri"/>
          <w:highlight w:val="yellow"/>
        </w:rPr>
      </w:pPr>
      <w:r>
        <w:rPr>
          <w:rFonts w:ascii="Calibri" w:hAnsi="Calibri"/>
          <w:sz w:val="22"/>
          <w:szCs w:val="22"/>
          <w:highlight w:val="yellow"/>
        </w:rPr>
        <w:fldChar w:fldCharType="end"/>
      </w:r>
    </w:p>
    <w:p w14:paraId="32F0AF2B" w14:textId="77777777" w:rsidR="00BB5FD4" w:rsidRPr="00A82A84" w:rsidRDefault="00603EE9" w:rsidP="00E37701">
      <w:pPr>
        <w:pStyle w:val="Nagwek2"/>
        <w:rPr>
          <w:rFonts w:cs="Calibri"/>
        </w:rPr>
      </w:pPr>
      <w:bookmarkStart w:id="4" w:name="_Toc140497407"/>
      <w:r w:rsidRPr="00A82A84">
        <w:rPr>
          <w:rFonts w:cs="Calibri"/>
          <w:sz w:val="22"/>
          <w:szCs w:val="22"/>
        </w:rPr>
        <w:br w:type="page"/>
      </w:r>
      <w:bookmarkStart w:id="5" w:name="_Toc210394513"/>
      <w:r w:rsidR="00BB5FD4" w:rsidRPr="00A82A84">
        <w:rPr>
          <w:rFonts w:cs="Calibri"/>
        </w:rPr>
        <w:lastRenderedPageBreak/>
        <w:t xml:space="preserve">Wykaz stosowanych </w:t>
      </w:r>
      <w:r w:rsidR="00A67BA3" w:rsidRPr="00A82A84">
        <w:rPr>
          <w:rFonts w:cs="Calibri"/>
        </w:rPr>
        <w:t xml:space="preserve">nazw i </w:t>
      </w:r>
      <w:r w:rsidR="00BB5FD4" w:rsidRPr="00A82A84">
        <w:rPr>
          <w:rFonts w:cs="Calibri"/>
        </w:rPr>
        <w:t>skrótów</w:t>
      </w:r>
      <w:bookmarkEnd w:id="4"/>
      <w:bookmarkEnd w:id="5"/>
    </w:p>
    <w:p w14:paraId="440A525F" w14:textId="3C2CCB1F" w:rsidR="00F668D3" w:rsidRPr="00F668D3" w:rsidRDefault="00F668D3" w:rsidP="00E37701">
      <w:pPr>
        <w:spacing w:after="200" w:line="276" w:lineRule="auto"/>
        <w:ind w:left="2438" w:hanging="2438"/>
        <w:rPr>
          <w:rFonts w:ascii="Calibri" w:hAnsi="Calibri" w:cs="Calibri"/>
          <w:b/>
          <w:sz w:val="22"/>
          <w:szCs w:val="22"/>
        </w:rPr>
      </w:pPr>
      <w:r w:rsidRPr="00F668D3">
        <w:rPr>
          <w:rFonts w:ascii="Calibri" w:hAnsi="Calibri" w:cs="Calibri"/>
          <w:b/>
          <w:sz w:val="22"/>
          <w:szCs w:val="22"/>
        </w:rPr>
        <w:t>DNSH</w:t>
      </w:r>
      <w:r w:rsidRPr="00F668D3">
        <w:rPr>
          <w:rFonts w:ascii="Calibri" w:hAnsi="Calibri" w:cs="Calibri"/>
          <w:b/>
          <w:sz w:val="22"/>
          <w:szCs w:val="22"/>
        </w:rPr>
        <w:tab/>
      </w:r>
      <w:r w:rsidRPr="00F668D3">
        <w:rPr>
          <w:rFonts w:ascii="Calibri" w:hAnsi="Calibri" w:cs="Calibri"/>
          <w:b/>
          <w:sz w:val="22"/>
          <w:szCs w:val="22"/>
        </w:rPr>
        <w:tab/>
      </w:r>
      <w:r w:rsidRPr="000825C9">
        <w:rPr>
          <w:rFonts w:ascii="Calibri" w:hAnsi="Calibri" w:cs="Calibri"/>
          <w:sz w:val="22"/>
          <w:szCs w:val="22"/>
        </w:rPr>
        <w:t xml:space="preserve">zasada „do not </w:t>
      </w:r>
      <w:proofErr w:type="spellStart"/>
      <w:r w:rsidRPr="000825C9">
        <w:rPr>
          <w:rFonts w:ascii="Calibri" w:hAnsi="Calibri" w:cs="Calibri"/>
          <w:sz w:val="22"/>
          <w:szCs w:val="22"/>
        </w:rPr>
        <w:t>significant</w:t>
      </w:r>
      <w:proofErr w:type="spellEnd"/>
      <w:r w:rsidRPr="000825C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0825C9">
        <w:rPr>
          <w:rFonts w:ascii="Calibri" w:hAnsi="Calibri" w:cs="Calibri"/>
          <w:sz w:val="22"/>
          <w:szCs w:val="22"/>
        </w:rPr>
        <w:t>harm</w:t>
      </w:r>
      <w:proofErr w:type="spellEnd"/>
      <w:r w:rsidRPr="000825C9">
        <w:rPr>
          <w:rFonts w:ascii="Calibri" w:hAnsi="Calibri" w:cs="Calibri"/>
          <w:sz w:val="22"/>
          <w:szCs w:val="22"/>
        </w:rPr>
        <w:t>” / “nie czyń poważnych szkód”</w:t>
      </w:r>
    </w:p>
    <w:p w14:paraId="567CDE3C" w14:textId="580B495D" w:rsidR="00BB5FD4" w:rsidRPr="00A82A84" w:rsidRDefault="00BB5FD4" w:rsidP="00E37701">
      <w:pPr>
        <w:spacing w:after="200" w:line="276" w:lineRule="auto"/>
        <w:ind w:left="2438" w:hanging="2438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b/>
          <w:sz w:val="22"/>
          <w:szCs w:val="22"/>
        </w:rPr>
        <w:t>EFRR</w:t>
      </w:r>
      <w:r w:rsidRPr="00A82A84">
        <w:rPr>
          <w:rFonts w:ascii="Calibri" w:hAnsi="Calibri" w:cs="Calibri"/>
          <w:sz w:val="22"/>
          <w:szCs w:val="22"/>
        </w:rPr>
        <w:tab/>
      </w:r>
      <w:r w:rsidR="009F1646" w:rsidRPr="00A82A84">
        <w:rPr>
          <w:rFonts w:ascii="Calibri" w:hAnsi="Calibri" w:cs="Calibri"/>
          <w:sz w:val="22"/>
          <w:szCs w:val="22"/>
        </w:rPr>
        <w:tab/>
      </w:r>
      <w:r w:rsidRPr="00A82A84">
        <w:rPr>
          <w:rFonts w:ascii="Calibri" w:hAnsi="Calibri" w:cs="Calibri"/>
          <w:sz w:val="22"/>
          <w:szCs w:val="22"/>
        </w:rPr>
        <w:t>Europejski Fundusz Rozwoju Regionalnego</w:t>
      </w:r>
    </w:p>
    <w:p w14:paraId="0F6686EE" w14:textId="08E7C0D9" w:rsidR="00BB5FD4" w:rsidRDefault="007F1DC1" w:rsidP="00E37701">
      <w:pPr>
        <w:spacing w:after="200" w:line="276" w:lineRule="auto"/>
        <w:ind w:left="2438" w:hanging="2438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b/>
          <w:sz w:val="22"/>
          <w:szCs w:val="22"/>
        </w:rPr>
        <w:t>FEP</w:t>
      </w:r>
      <w:r w:rsidR="00E223C7" w:rsidRPr="00A82A84">
        <w:rPr>
          <w:rFonts w:ascii="Calibri" w:hAnsi="Calibri" w:cs="Calibri"/>
          <w:b/>
          <w:sz w:val="22"/>
          <w:szCs w:val="22"/>
        </w:rPr>
        <w:t xml:space="preserve"> 2021-2027</w:t>
      </w:r>
      <w:r w:rsidR="00BB5FD4" w:rsidRPr="00A82A84">
        <w:rPr>
          <w:rFonts w:ascii="Calibri" w:hAnsi="Calibri" w:cs="Calibri"/>
          <w:sz w:val="22"/>
          <w:szCs w:val="22"/>
        </w:rPr>
        <w:tab/>
      </w:r>
      <w:bookmarkStart w:id="6" w:name="_Hlk129334033"/>
      <w:r w:rsidR="009F1646" w:rsidRPr="00A82A84">
        <w:rPr>
          <w:rFonts w:ascii="Calibri" w:hAnsi="Calibri" w:cs="Calibri"/>
          <w:sz w:val="22"/>
          <w:szCs w:val="22"/>
        </w:rPr>
        <w:tab/>
        <w:t xml:space="preserve">program regionalny </w:t>
      </w:r>
      <w:r w:rsidRPr="00A82A84">
        <w:rPr>
          <w:rFonts w:ascii="Calibri" w:hAnsi="Calibri" w:cs="Calibri"/>
          <w:sz w:val="22"/>
          <w:szCs w:val="22"/>
        </w:rPr>
        <w:t>Fundusze Europejskie dla Pomorza 2021-2027</w:t>
      </w:r>
      <w:bookmarkEnd w:id="6"/>
    </w:p>
    <w:p w14:paraId="3DDE044C" w14:textId="4B413EA2" w:rsidR="003E6CAB" w:rsidRDefault="003E6CAB" w:rsidP="00E37701">
      <w:pPr>
        <w:spacing w:after="200" w:line="276" w:lineRule="auto"/>
        <w:ind w:left="2438" w:hanging="243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JST</w:t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 w:rsidRPr="003E6CAB">
        <w:rPr>
          <w:rFonts w:ascii="Calibri" w:hAnsi="Calibri" w:cs="Calibri"/>
          <w:sz w:val="22"/>
          <w:szCs w:val="22"/>
        </w:rPr>
        <w:t>Jednostka Samorządu Terytorialnego</w:t>
      </w:r>
    </w:p>
    <w:p w14:paraId="210CBAB3" w14:textId="238B2125" w:rsidR="00324775" w:rsidRPr="005C7026" w:rsidRDefault="005C7026" w:rsidP="00E37701">
      <w:pPr>
        <w:spacing w:after="200" w:line="276" w:lineRule="auto"/>
        <w:ind w:left="2438" w:hanging="2438"/>
        <w:rPr>
          <w:rFonts w:ascii="Calibri" w:hAnsi="Calibri" w:cs="Calibri"/>
          <w:b/>
          <w:sz w:val="22"/>
          <w:szCs w:val="22"/>
        </w:rPr>
      </w:pPr>
      <w:r w:rsidRPr="005C7026">
        <w:rPr>
          <w:rFonts w:ascii="Calibri" w:hAnsi="Calibri" w:cs="Calibri"/>
          <w:b/>
          <w:sz w:val="22"/>
          <w:szCs w:val="22"/>
        </w:rPr>
        <w:t>PPP</w:t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 w:rsidRPr="005C7026">
        <w:rPr>
          <w:rFonts w:ascii="Calibri" w:hAnsi="Calibri" w:cs="Calibri"/>
          <w:sz w:val="22"/>
          <w:szCs w:val="22"/>
        </w:rPr>
        <w:t>partnerstwo publiczno-prywatne</w:t>
      </w:r>
    </w:p>
    <w:p w14:paraId="6B5317D9" w14:textId="2ECEAD9F" w:rsidR="009F1646" w:rsidRPr="00A82A84" w:rsidRDefault="009F1646" w:rsidP="00903445">
      <w:pPr>
        <w:spacing w:after="200" w:line="276" w:lineRule="auto"/>
        <w:ind w:left="2836" w:hanging="2836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b/>
          <w:sz w:val="22"/>
          <w:szCs w:val="22"/>
        </w:rPr>
        <w:t>regulamin wyboru projektów</w:t>
      </w:r>
      <w:r w:rsidRPr="00A82A84">
        <w:rPr>
          <w:rFonts w:ascii="Calibri" w:hAnsi="Calibri" w:cs="Calibri"/>
          <w:sz w:val="22"/>
          <w:szCs w:val="22"/>
        </w:rPr>
        <w:tab/>
        <w:t xml:space="preserve">regulamin wyboru projektów dla naboru wniosków o dofinansowanie projektów </w:t>
      </w:r>
      <w:r w:rsidR="00491561">
        <w:rPr>
          <w:rFonts w:ascii="Calibri" w:hAnsi="Calibri" w:cs="Calibri"/>
          <w:sz w:val="22"/>
          <w:szCs w:val="22"/>
        </w:rPr>
        <w:t>w ramach</w:t>
      </w:r>
      <w:r w:rsidRPr="00A82A84">
        <w:rPr>
          <w:rFonts w:ascii="Calibri" w:hAnsi="Calibri" w:cs="Calibri"/>
          <w:sz w:val="22"/>
          <w:szCs w:val="22"/>
        </w:rPr>
        <w:t xml:space="preserve"> </w:t>
      </w:r>
      <w:r w:rsidR="00903445" w:rsidRPr="00903445">
        <w:rPr>
          <w:rFonts w:ascii="Calibri" w:hAnsi="Calibri" w:cs="Calibri"/>
          <w:sz w:val="22"/>
          <w:szCs w:val="22"/>
        </w:rPr>
        <w:t>Działania 6.11. Infrastruktura turystyki</w:t>
      </w:r>
      <w:r w:rsidR="00903445">
        <w:rPr>
          <w:rFonts w:ascii="Calibri" w:hAnsi="Calibri" w:cs="Calibri"/>
          <w:sz w:val="22"/>
          <w:szCs w:val="22"/>
        </w:rPr>
        <w:t xml:space="preserve"> </w:t>
      </w:r>
      <w:r w:rsidR="00903445" w:rsidRPr="00903445">
        <w:rPr>
          <w:rFonts w:ascii="Calibri" w:hAnsi="Calibri" w:cs="Calibri"/>
          <w:sz w:val="22"/>
          <w:szCs w:val="22"/>
        </w:rPr>
        <w:t xml:space="preserve">w ramach programu regionalnego Fundusze Europejskie dla Pomorza 2021-2027 w zakresie projektów dotyczących rozwoju infrastruktury turystyki </w:t>
      </w:r>
      <w:r w:rsidR="00CF4219">
        <w:rPr>
          <w:rFonts w:ascii="Calibri" w:hAnsi="Calibri" w:cs="Calibri"/>
          <w:sz w:val="22"/>
          <w:szCs w:val="22"/>
        </w:rPr>
        <w:t>kajakowej</w:t>
      </w:r>
    </w:p>
    <w:p w14:paraId="6DC6D34B" w14:textId="77777777" w:rsidR="00351C4A" w:rsidRPr="00A82A84" w:rsidRDefault="00351C4A" w:rsidP="00E37701">
      <w:pPr>
        <w:spacing w:after="200" w:line="276" w:lineRule="auto"/>
        <w:ind w:left="2832" w:hanging="2832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b/>
          <w:sz w:val="22"/>
          <w:szCs w:val="22"/>
        </w:rPr>
        <w:t>rozporządzenie ogólne</w:t>
      </w:r>
      <w:r w:rsidRPr="00A82A84">
        <w:rPr>
          <w:rFonts w:ascii="Calibri" w:hAnsi="Calibri" w:cs="Calibri"/>
          <w:sz w:val="22"/>
          <w:szCs w:val="22"/>
        </w:rPr>
        <w:tab/>
      </w:r>
      <w:r w:rsidRPr="00A82A84">
        <w:rPr>
          <w:rFonts w:ascii="Calibri" w:hAnsi="Calibri" w:cs="Calibri"/>
          <w:sz w:val="22"/>
          <w:szCs w:val="22"/>
        </w:rPr>
        <w:tab/>
      </w:r>
      <w:r w:rsidR="00603EE9" w:rsidRPr="00A82A84">
        <w:rPr>
          <w:rFonts w:ascii="Calibri" w:hAnsi="Calibri" w:cs="Calibri"/>
          <w:sz w:val="22"/>
          <w:szCs w:val="22"/>
        </w:rPr>
        <w:t>rozporządzenie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</w:t>
      </w:r>
    </w:p>
    <w:p w14:paraId="7FA4E100" w14:textId="77777777" w:rsidR="00B033EF" w:rsidRPr="00A82A84" w:rsidRDefault="00482C5F" w:rsidP="00E37701">
      <w:pPr>
        <w:spacing w:after="200" w:line="276" w:lineRule="auto"/>
        <w:ind w:left="2438" w:hanging="2438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b/>
          <w:sz w:val="22"/>
          <w:szCs w:val="22"/>
        </w:rPr>
        <w:t>SZOP</w:t>
      </w:r>
      <w:r w:rsidR="00BB4F05" w:rsidRPr="00A82A84">
        <w:rPr>
          <w:rFonts w:ascii="Calibri" w:hAnsi="Calibri" w:cs="Calibri"/>
          <w:sz w:val="22"/>
          <w:szCs w:val="22"/>
        </w:rPr>
        <w:tab/>
      </w:r>
      <w:r w:rsidR="009F1646" w:rsidRPr="00A82A84">
        <w:rPr>
          <w:rFonts w:ascii="Calibri" w:hAnsi="Calibri" w:cs="Calibri"/>
          <w:sz w:val="22"/>
          <w:szCs w:val="22"/>
        </w:rPr>
        <w:tab/>
      </w:r>
      <w:r w:rsidR="007F1DC1" w:rsidRPr="00A82A84">
        <w:rPr>
          <w:rFonts w:ascii="Calibri" w:hAnsi="Calibri" w:cs="Calibri"/>
          <w:sz w:val="22"/>
          <w:szCs w:val="22"/>
        </w:rPr>
        <w:t>Szczegółowy Opis Priorytetów</w:t>
      </w:r>
    </w:p>
    <w:p w14:paraId="7358A778" w14:textId="77777777" w:rsidR="00BB5FD4" w:rsidRPr="00A82A84" w:rsidRDefault="00A76E4B" w:rsidP="00E37701">
      <w:pPr>
        <w:spacing w:after="200" w:line="276" w:lineRule="auto"/>
        <w:ind w:left="2438" w:hanging="2438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b/>
          <w:sz w:val="22"/>
          <w:szCs w:val="22"/>
        </w:rPr>
        <w:t>UE</w:t>
      </w:r>
      <w:r w:rsidRPr="00A82A84">
        <w:rPr>
          <w:rFonts w:ascii="Calibri" w:hAnsi="Calibri" w:cs="Calibri"/>
          <w:sz w:val="22"/>
          <w:szCs w:val="22"/>
        </w:rPr>
        <w:tab/>
      </w:r>
      <w:r w:rsidR="009F1646" w:rsidRPr="00A82A84">
        <w:rPr>
          <w:rFonts w:ascii="Calibri" w:hAnsi="Calibri" w:cs="Calibri"/>
          <w:sz w:val="22"/>
          <w:szCs w:val="22"/>
        </w:rPr>
        <w:tab/>
      </w:r>
      <w:r w:rsidRPr="00A82A84">
        <w:rPr>
          <w:rFonts w:ascii="Calibri" w:hAnsi="Calibri" w:cs="Calibri"/>
          <w:sz w:val="22"/>
          <w:szCs w:val="22"/>
        </w:rPr>
        <w:t>Unia Europejska</w:t>
      </w:r>
    </w:p>
    <w:p w14:paraId="2B1DAB25" w14:textId="5054C870" w:rsidR="00304338" w:rsidRDefault="00304338" w:rsidP="00E37701">
      <w:pPr>
        <w:spacing w:after="200" w:line="276" w:lineRule="auto"/>
        <w:ind w:left="2836" w:hanging="2836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ab/>
      </w:r>
    </w:p>
    <w:p w14:paraId="2C3B6A5B" w14:textId="77777777" w:rsidR="00BB5FD4" w:rsidRPr="00A82A84" w:rsidRDefault="002151EF" w:rsidP="00E37701">
      <w:pPr>
        <w:pStyle w:val="Nagwek2"/>
        <w:rPr>
          <w:rFonts w:cs="Calibri"/>
        </w:rPr>
      </w:pPr>
      <w:r w:rsidRPr="00A82A84">
        <w:rPr>
          <w:rFonts w:cs="Calibri"/>
        </w:rPr>
        <w:br w:type="page"/>
      </w:r>
      <w:bookmarkStart w:id="7" w:name="_Toc140497408"/>
      <w:bookmarkStart w:id="8" w:name="_Toc210394514"/>
      <w:r w:rsidR="00BB5FD4" w:rsidRPr="00A82A84">
        <w:rPr>
          <w:rFonts w:cs="Calibri"/>
        </w:rPr>
        <w:lastRenderedPageBreak/>
        <w:t>Wstęp</w:t>
      </w:r>
      <w:bookmarkEnd w:id="7"/>
      <w:bookmarkEnd w:id="8"/>
    </w:p>
    <w:p w14:paraId="7E6BFC92" w14:textId="2DBA0130" w:rsidR="009C0C52" w:rsidRPr="00903445" w:rsidRDefault="009C0C52" w:rsidP="00903445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>Niniejszy dokument stanowi instrukcję przedstawiającą sposób przygotowania Studium Wykonalności dla projektów planowanych do realizacji przy wsparciu z Europejskiego Funduszu Rozwoju Regionalnego w ramach</w:t>
      </w:r>
      <w:r w:rsidR="00903445" w:rsidRPr="00903445">
        <w:t xml:space="preserve"> </w:t>
      </w:r>
      <w:r w:rsidR="00903445" w:rsidRPr="00903445">
        <w:rPr>
          <w:rFonts w:ascii="Calibri" w:hAnsi="Calibri" w:cs="Calibri"/>
          <w:sz w:val="22"/>
          <w:szCs w:val="22"/>
        </w:rPr>
        <w:t>Działania 6.11. Infrastruktura turystyki</w:t>
      </w:r>
      <w:r w:rsidR="00903445">
        <w:rPr>
          <w:rFonts w:ascii="Calibri" w:hAnsi="Calibri" w:cs="Calibri"/>
          <w:sz w:val="22"/>
          <w:szCs w:val="22"/>
        </w:rPr>
        <w:t xml:space="preserve"> </w:t>
      </w:r>
      <w:r w:rsidR="00903445" w:rsidRPr="00903445">
        <w:rPr>
          <w:rFonts w:ascii="Calibri" w:hAnsi="Calibri" w:cs="Calibri"/>
          <w:sz w:val="22"/>
          <w:szCs w:val="22"/>
        </w:rPr>
        <w:t xml:space="preserve">w ramach programu regionalnego Fundusze Europejskie dla Pomorza 2021-2027 w zakresie projektów dotyczących rozwoju infrastruktury turystyki </w:t>
      </w:r>
      <w:r w:rsidR="00CF4219">
        <w:rPr>
          <w:rFonts w:ascii="Calibri" w:hAnsi="Calibri" w:cs="Calibri"/>
          <w:sz w:val="22"/>
          <w:szCs w:val="22"/>
        </w:rPr>
        <w:t>kajakowej</w:t>
      </w:r>
      <w:r w:rsidR="00BB6955">
        <w:rPr>
          <w:rFonts w:ascii="Calibri" w:hAnsi="Calibri" w:cs="Calibri"/>
          <w:sz w:val="22"/>
          <w:szCs w:val="22"/>
        </w:rPr>
        <w:t>.</w:t>
      </w:r>
      <w:r w:rsidR="00903445">
        <w:rPr>
          <w:rFonts w:ascii="Calibri" w:hAnsi="Calibri" w:cs="Calibri"/>
          <w:sz w:val="22"/>
          <w:szCs w:val="22"/>
        </w:rPr>
        <w:t xml:space="preserve"> </w:t>
      </w:r>
      <w:r w:rsidR="0041333C" w:rsidRPr="0041333C">
        <w:rPr>
          <w:rFonts w:ascii="Calibri" w:hAnsi="Calibri" w:cs="Calibri"/>
          <w:b/>
          <w:sz w:val="22"/>
          <w:szCs w:val="22"/>
        </w:rPr>
        <w:t xml:space="preserve"> </w:t>
      </w:r>
      <w:bookmarkStart w:id="9" w:name="_Hlk142475871"/>
    </w:p>
    <w:bookmarkEnd w:id="9"/>
    <w:p w14:paraId="0FC5733D" w14:textId="77777777" w:rsidR="00257DA9" w:rsidRPr="00A82A84" w:rsidRDefault="00951527" w:rsidP="00E37701">
      <w:pPr>
        <w:autoSpaceDE w:val="0"/>
        <w:autoSpaceDN w:val="0"/>
        <w:adjustRightInd w:val="0"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 xml:space="preserve">Jako obowiązkowy załącznik w ramach </w:t>
      </w:r>
      <w:r w:rsidR="00257DA9" w:rsidRPr="00A82A84">
        <w:rPr>
          <w:rFonts w:ascii="Calibri" w:hAnsi="Calibri" w:cs="Calibri"/>
          <w:sz w:val="22"/>
          <w:szCs w:val="22"/>
        </w:rPr>
        <w:t>wniosku o dofinansowanie projektu należy dołączyć Studium Wykonalności uzasadniające realizację pełnego zakresu projektu</w:t>
      </w:r>
      <w:r w:rsidR="0076698D" w:rsidRPr="00A82A84">
        <w:rPr>
          <w:rFonts w:ascii="Calibri" w:hAnsi="Calibri" w:cs="Calibri"/>
          <w:sz w:val="22"/>
          <w:szCs w:val="22"/>
        </w:rPr>
        <w:t xml:space="preserve"> oraz objęcia go wsparciem </w:t>
      </w:r>
      <w:r w:rsidRPr="00A82A84">
        <w:rPr>
          <w:rFonts w:ascii="Calibri" w:hAnsi="Calibri" w:cs="Calibri"/>
          <w:sz w:val="22"/>
          <w:szCs w:val="22"/>
        </w:rPr>
        <w:t>z</w:t>
      </w:r>
      <w:r w:rsidR="0076698D" w:rsidRPr="00A82A84">
        <w:rPr>
          <w:rFonts w:ascii="Calibri" w:hAnsi="Calibri" w:cs="Calibri"/>
          <w:sz w:val="22"/>
          <w:szCs w:val="22"/>
        </w:rPr>
        <w:t xml:space="preserve"> FEP</w:t>
      </w:r>
      <w:r w:rsidR="00E223C7" w:rsidRPr="00A82A84">
        <w:rPr>
          <w:rFonts w:ascii="Calibri" w:hAnsi="Calibri" w:cs="Calibri"/>
          <w:sz w:val="22"/>
          <w:szCs w:val="22"/>
        </w:rPr>
        <w:t xml:space="preserve"> 2021-2027</w:t>
      </w:r>
      <w:r w:rsidR="0076698D" w:rsidRPr="00A82A84">
        <w:rPr>
          <w:rFonts w:ascii="Calibri" w:hAnsi="Calibri" w:cs="Calibri"/>
          <w:sz w:val="22"/>
          <w:szCs w:val="22"/>
        </w:rPr>
        <w:t xml:space="preserve">. </w:t>
      </w:r>
      <w:r w:rsidR="00257DA9" w:rsidRPr="00A82A84">
        <w:rPr>
          <w:rFonts w:ascii="Calibri" w:hAnsi="Calibri" w:cs="Calibri"/>
          <w:sz w:val="22"/>
          <w:szCs w:val="22"/>
        </w:rPr>
        <w:t>Dotyczy to zwłaszcza p</w:t>
      </w:r>
      <w:r w:rsidR="0076698D" w:rsidRPr="00A82A84">
        <w:rPr>
          <w:rFonts w:ascii="Calibri" w:hAnsi="Calibri" w:cs="Calibri"/>
          <w:sz w:val="22"/>
          <w:szCs w:val="22"/>
        </w:rPr>
        <w:t>rojektu</w:t>
      </w:r>
      <w:r w:rsidR="00257DA9" w:rsidRPr="00A82A84">
        <w:rPr>
          <w:rFonts w:ascii="Calibri" w:hAnsi="Calibri" w:cs="Calibri"/>
          <w:sz w:val="22"/>
          <w:szCs w:val="22"/>
        </w:rPr>
        <w:t xml:space="preserve"> obejmującego swoim zakresem różne rodzaje działań, takie jak np. roboty budowlane i wyposażenie obiektów. </w:t>
      </w:r>
    </w:p>
    <w:p w14:paraId="24E2AAED" w14:textId="77777777" w:rsidR="00257DA9" w:rsidRPr="00A82A84" w:rsidRDefault="00257DA9" w:rsidP="00E37701">
      <w:pPr>
        <w:autoSpaceDE w:val="0"/>
        <w:autoSpaceDN w:val="0"/>
        <w:adjustRightInd w:val="0"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>W przypadku realizacji jednego z kilku etapów projektu, pamiętając o zasadzie, że dofinansowanie może uzyskać projekt kompletny, dający po zakończeniu wymierne efekty, Studium Wykonalności powinno uzasadniać ekonomicznie celowość dofinansowania planowanego etapu i być oparte na realnych założeniach.</w:t>
      </w:r>
    </w:p>
    <w:p w14:paraId="26C40FAE" w14:textId="77777777" w:rsidR="00257DA9" w:rsidRPr="00A82A84" w:rsidRDefault="00257DA9" w:rsidP="00E37701">
      <w:pPr>
        <w:autoSpaceDE w:val="0"/>
        <w:autoSpaceDN w:val="0"/>
        <w:adjustRightInd w:val="0"/>
        <w:spacing w:before="120" w:after="240" w:line="276" w:lineRule="auto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 xml:space="preserve">Należy mieć na względzie, że powyższa instrukcja przedstawia jedynie zalecenia w zakresie sporządzania Studium Wykonalności dla projektów składanych w ramach </w:t>
      </w:r>
      <w:r w:rsidR="00951527" w:rsidRPr="00A82A84">
        <w:rPr>
          <w:rFonts w:ascii="Calibri" w:hAnsi="Calibri" w:cs="Calibri"/>
          <w:sz w:val="22"/>
          <w:szCs w:val="22"/>
        </w:rPr>
        <w:t>naboru</w:t>
      </w:r>
      <w:r w:rsidRPr="00A82A84">
        <w:rPr>
          <w:rFonts w:ascii="Calibri" w:hAnsi="Calibri" w:cs="Calibri"/>
          <w:sz w:val="22"/>
          <w:szCs w:val="22"/>
        </w:rPr>
        <w:t xml:space="preserve">. Wnioskodawcy mogą opracować dokument o innej strukturze, niż zostało to przedstawione w </w:t>
      </w:r>
      <w:r w:rsidR="00482C5F" w:rsidRPr="00A82A84">
        <w:rPr>
          <w:rFonts w:ascii="Calibri" w:hAnsi="Calibri" w:cs="Calibri"/>
          <w:sz w:val="22"/>
          <w:szCs w:val="22"/>
        </w:rPr>
        <w:t>dalszej części</w:t>
      </w:r>
      <w:r w:rsidRPr="00A82A84">
        <w:rPr>
          <w:rFonts w:ascii="Calibri" w:hAnsi="Calibri" w:cs="Calibri"/>
          <w:sz w:val="22"/>
          <w:szCs w:val="22"/>
        </w:rPr>
        <w:t xml:space="preserve"> dokumentu. W takim przypadku, należy mieć na względzie konieczność zawarcia w nim wszystkich wskazanych informacji oraz </w:t>
      </w:r>
      <w:r w:rsidR="00482C5F" w:rsidRPr="00A82A84">
        <w:rPr>
          <w:rFonts w:ascii="Calibri" w:hAnsi="Calibri" w:cs="Calibri"/>
          <w:sz w:val="22"/>
          <w:szCs w:val="22"/>
        </w:rPr>
        <w:t xml:space="preserve">zachowania zgodności </w:t>
      </w:r>
      <w:r w:rsidRPr="00A82A84">
        <w:rPr>
          <w:rFonts w:ascii="Calibri" w:hAnsi="Calibri" w:cs="Calibri"/>
          <w:sz w:val="22"/>
          <w:szCs w:val="22"/>
        </w:rPr>
        <w:t xml:space="preserve">ze wskazanymi w </w:t>
      </w:r>
      <w:r w:rsidR="00482C5F" w:rsidRPr="00A82A84">
        <w:rPr>
          <w:rFonts w:ascii="Calibri" w:hAnsi="Calibri" w:cs="Calibri"/>
          <w:sz w:val="22"/>
          <w:szCs w:val="22"/>
        </w:rPr>
        <w:t xml:space="preserve">niniejszej </w:t>
      </w:r>
      <w:r w:rsidRPr="00A82A84">
        <w:rPr>
          <w:rFonts w:ascii="Calibri" w:hAnsi="Calibri" w:cs="Calibri"/>
          <w:sz w:val="22"/>
          <w:szCs w:val="22"/>
        </w:rPr>
        <w:t>instrukcji założeniami.</w:t>
      </w:r>
    </w:p>
    <w:p w14:paraId="4A9A47EC" w14:textId="77777777" w:rsidR="00603EE9" w:rsidRPr="00E37701" w:rsidRDefault="00603EE9" w:rsidP="00E37701">
      <w:pPr>
        <w:shd w:val="clear" w:color="auto" w:fill="F2F2F2"/>
        <w:spacing w:before="120" w:after="120" w:line="276" w:lineRule="auto"/>
        <w:rPr>
          <w:rFonts w:ascii="Calibri" w:hAnsi="Calibri" w:cs="Calibri"/>
          <w:b/>
          <w:sz w:val="22"/>
          <w:szCs w:val="22"/>
        </w:rPr>
      </w:pPr>
      <w:r w:rsidRPr="00E37701">
        <w:rPr>
          <w:rFonts w:ascii="Calibri" w:hAnsi="Calibri" w:cs="Calibri"/>
          <w:b/>
          <w:sz w:val="22"/>
          <w:szCs w:val="22"/>
        </w:rPr>
        <w:t>Uwaga!</w:t>
      </w:r>
    </w:p>
    <w:p w14:paraId="1BC60E0A" w14:textId="77777777" w:rsidR="00510636" w:rsidRPr="00E37701" w:rsidRDefault="00F115D6" w:rsidP="00E37701">
      <w:pPr>
        <w:shd w:val="clear" w:color="auto" w:fill="F2F2F2"/>
        <w:spacing w:before="120" w:after="240" w:line="276" w:lineRule="auto"/>
        <w:rPr>
          <w:rFonts w:ascii="Calibri" w:hAnsi="Calibri" w:cs="Calibri"/>
          <w:b/>
          <w:sz w:val="22"/>
          <w:szCs w:val="22"/>
        </w:rPr>
      </w:pPr>
      <w:r w:rsidRPr="00E37701">
        <w:rPr>
          <w:rFonts w:ascii="Calibri" w:hAnsi="Calibri" w:cs="Calibri"/>
          <w:b/>
          <w:sz w:val="22"/>
          <w:szCs w:val="22"/>
        </w:rPr>
        <w:t>W</w:t>
      </w:r>
      <w:r w:rsidR="004B3A9B" w:rsidRPr="00E37701">
        <w:rPr>
          <w:rFonts w:ascii="Calibri" w:hAnsi="Calibri" w:cs="Calibri"/>
          <w:b/>
          <w:sz w:val="22"/>
          <w:szCs w:val="22"/>
        </w:rPr>
        <w:t xml:space="preserve"> przypadku wyboru projektu do dofinansowania, treść rozdziału </w:t>
      </w:r>
      <w:r w:rsidR="004B3A9B" w:rsidRPr="00E37701">
        <w:rPr>
          <w:rFonts w:ascii="Calibri" w:hAnsi="Calibri" w:cs="Calibri"/>
          <w:b/>
          <w:spacing w:val="24"/>
          <w:sz w:val="22"/>
          <w:szCs w:val="22"/>
        </w:rPr>
        <w:t>1.3. Szczegółowy opis przedmiotu projektu</w:t>
      </w:r>
      <w:r w:rsidR="004B3A9B" w:rsidRPr="00E37701">
        <w:rPr>
          <w:rFonts w:ascii="Calibri" w:hAnsi="Calibri" w:cs="Calibri"/>
          <w:b/>
          <w:sz w:val="22"/>
          <w:szCs w:val="22"/>
        </w:rPr>
        <w:t xml:space="preserve"> </w:t>
      </w:r>
      <w:r w:rsidRPr="00E37701">
        <w:rPr>
          <w:rFonts w:ascii="Calibri" w:hAnsi="Calibri" w:cs="Calibri"/>
          <w:b/>
          <w:sz w:val="22"/>
          <w:szCs w:val="22"/>
        </w:rPr>
        <w:t>będzie stanowić</w:t>
      </w:r>
      <w:r w:rsidR="004B3A9B" w:rsidRPr="00E37701">
        <w:rPr>
          <w:rFonts w:ascii="Calibri" w:hAnsi="Calibri" w:cs="Calibri"/>
          <w:b/>
          <w:sz w:val="22"/>
          <w:szCs w:val="22"/>
        </w:rPr>
        <w:t xml:space="preserve"> załącznik do umowy o dofinansowanie.</w:t>
      </w:r>
    </w:p>
    <w:p w14:paraId="18155F4A" w14:textId="77777777" w:rsidR="00C76F02" w:rsidRPr="00A82A84" w:rsidRDefault="00C76F02" w:rsidP="00E37701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 xml:space="preserve">Na etapie składania wniosku o dofinansowanie projektu </w:t>
      </w:r>
      <w:r w:rsidR="00951527" w:rsidRPr="00A82A84">
        <w:rPr>
          <w:rFonts w:ascii="Calibri" w:hAnsi="Calibri" w:cs="Calibri"/>
          <w:sz w:val="22"/>
          <w:szCs w:val="22"/>
        </w:rPr>
        <w:t xml:space="preserve">Wnioskodawca </w:t>
      </w:r>
      <w:r w:rsidRPr="00A82A84">
        <w:rPr>
          <w:rFonts w:ascii="Calibri" w:hAnsi="Calibri" w:cs="Calibri"/>
          <w:sz w:val="22"/>
          <w:szCs w:val="22"/>
        </w:rPr>
        <w:t xml:space="preserve">będzie musiał dostarczyć </w:t>
      </w:r>
      <w:r w:rsidR="00193B1C" w:rsidRPr="00A82A84">
        <w:rPr>
          <w:rFonts w:ascii="Calibri" w:hAnsi="Calibri" w:cs="Calibri"/>
          <w:sz w:val="22"/>
          <w:szCs w:val="22"/>
        </w:rPr>
        <w:t>dokument skład</w:t>
      </w:r>
      <w:r w:rsidRPr="00A82A84">
        <w:rPr>
          <w:rFonts w:ascii="Calibri" w:hAnsi="Calibri" w:cs="Calibri"/>
          <w:sz w:val="22"/>
          <w:szCs w:val="22"/>
        </w:rPr>
        <w:t>a</w:t>
      </w:r>
      <w:r w:rsidR="0063568B" w:rsidRPr="00A82A84">
        <w:rPr>
          <w:rFonts w:ascii="Calibri" w:hAnsi="Calibri" w:cs="Calibri"/>
          <w:sz w:val="22"/>
          <w:szCs w:val="22"/>
        </w:rPr>
        <w:t>jący się</w:t>
      </w:r>
      <w:r w:rsidRPr="00A82A84">
        <w:rPr>
          <w:rFonts w:ascii="Calibri" w:hAnsi="Calibri" w:cs="Calibri"/>
          <w:sz w:val="22"/>
          <w:szCs w:val="22"/>
        </w:rPr>
        <w:t xml:space="preserve"> z następujących </w:t>
      </w:r>
      <w:r w:rsidR="00DE4B1F" w:rsidRPr="00A82A84">
        <w:rPr>
          <w:rFonts w:ascii="Calibri" w:hAnsi="Calibri" w:cs="Calibri"/>
          <w:sz w:val="22"/>
          <w:szCs w:val="22"/>
        </w:rPr>
        <w:t>elementów</w:t>
      </w:r>
      <w:r w:rsidRPr="00A82A84">
        <w:rPr>
          <w:rFonts w:ascii="Calibri" w:hAnsi="Calibri" w:cs="Calibri"/>
          <w:sz w:val="22"/>
          <w:szCs w:val="22"/>
        </w:rPr>
        <w:t>:</w:t>
      </w:r>
    </w:p>
    <w:p w14:paraId="06F56291" w14:textId="77777777" w:rsidR="00C76F02" w:rsidRPr="00A82A84" w:rsidRDefault="00C76F02" w:rsidP="00E37701">
      <w:pPr>
        <w:numPr>
          <w:ilvl w:val="0"/>
          <w:numId w:val="4"/>
        </w:numPr>
        <w:tabs>
          <w:tab w:val="clear" w:pos="720"/>
          <w:tab w:val="num" w:pos="360"/>
        </w:tabs>
        <w:spacing w:before="120" w:after="120" w:line="276" w:lineRule="auto"/>
        <w:ind w:left="357" w:hanging="357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>Studium Wykonalności</w:t>
      </w:r>
      <w:r w:rsidR="00510636" w:rsidRPr="00A82A84">
        <w:rPr>
          <w:rFonts w:ascii="Calibri" w:hAnsi="Calibri" w:cs="Calibri"/>
          <w:sz w:val="22"/>
          <w:szCs w:val="22"/>
        </w:rPr>
        <w:t xml:space="preserve"> (</w:t>
      </w:r>
      <w:r w:rsidR="00132FDA" w:rsidRPr="00A82A84">
        <w:rPr>
          <w:rFonts w:ascii="Calibri" w:hAnsi="Calibri" w:cs="Calibri"/>
          <w:sz w:val="22"/>
          <w:szCs w:val="22"/>
        </w:rPr>
        <w:t xml:space="preserve">w </w:t>
      </w:r>
      <w:r w:rsidR="00510636" w:rsidRPr="00A82A84">
        <w:rPr>
          <w:rFonts w:ascii="Calibri" w:hAnsi="Calibri" w:cs="Calibri"/>
          <w:sz w:val="22"/>
          <w:szCs w:val="22"/>
        </w:rPr>
        <w:t>wersj</w:t>
      </w:r>
      <w:r w:rsidR="00132FDA" w:rsidRPr="00A82A84">
        <w:rPr>
          <w:rFonts w:ascii="Calibri" w:hAnsi="Calibri" w:cs="Calibri"/>
          <w:sz w:val="22"/>
          <w:szCs w:val="22"/>
        </w:rPr>
        <w:t>i</w:t>
      </w:r>
      <w:r w:rsidR="00510636" w:rsidRPr="00A82A84">
        <w:rPr>
          <w:rFonts w:ascii="Calibri" w:hAnsi="Calibri" w:cs="Calibri"/>
          <w:sz w:val="22"/>
          <w:szCs w:val="22"/>
        </w:rPr>
        <w:t xml:space="preserve"> elektroniczn</w:t>
      </w:r>
      <w:r w:rsidR="00132FDA" w:rsidRPr="00A82A84">
        <w:rPr>
          <w:rFonts w:ascii="Calibri" w:hAnsi="Calibri" w:cs="Calibri"/>
          <w:sz w:val="22"/>
          <w:szCs w:val="22"/>
        </w:rPr>
        <w:t>ej w formacie</w:t>
      </w:r>
      <w:r w:rsidR="002102A4" w:rsidRPr="00A82A84">
        <w:rPr>
          <w:rFonts w:ascii="Calibri" w:hAnsi="Calibri" w:cs="Calibri"/>
          <w:sz w:val="22"/>
          <w:szCs w:val="22"/>
        </w:rPr>
        <w:t xml:space="preserve"> nie stanowiącym skanu dokumentu</w:t>
      </w:r>
      <w:r w:rsidR="00510636" w:rsidRPr="00A82A84">
        <w:rPr>
          <w:rFonts w:ascii="Calibri" w:hAnsi="Calibri" w:cs="Calibri"/>
          <w:sz w:val="22"/>
          <w:szCs w:val="22"/>
        </w:rPr>
        <w:t>)</w:t>
      </w:r>
      <w:r w:rsidR="00AC29D7" w:rsidRPr="00A82A84">
        <w:rPr>
          <w:rFonts w:ascii="Calibri" w:hAnsi="Calibri" w:cs="Calibri"/>
          <w:sz w:val="22"/>
          <w:szCs w:val="22"/>
        </w:rPr>
        <w:t>,</w:t>
      </w:r>
    </w:p>
    <w:p w14:paraId="0ED30F7F" w14:textId="1300FD9F" w:rsidR="0063568B" w:rsidRPr="00A82A84" w:rsidRDefault="0063568B" w:rsidP="00E37701">
      <w:pPr>
        <w:numPr>
          <w:ilvl w:val="0"/>
          <w:numId w:val="4"/>
        </w:numPr>
        <w:tabs>
          <w:tab w:val="clear" w:pos="720"/>
          <w:tab w:val="num" w:pos="360"/>
        </w:tabs>
        <w:spacing w:before="120" w:after="120" w:line="276" w:lineRule="auto"/>
        <w:ind w:left="357" w:hanging="357"/>
        <w:rPr>
          <w:rFonts w:ascii="Calibri" w:hAnsi="Calibri" w:cs="Calibri"/>
          <w:sz w:val="22"/>
          <w:szCs w:val="22"/>
        </w:rPr>
      </w:pPr>
      <w:bookmarkStart w:id="10" w:name="_Hlk129337815"/>
      <w:r w:rsidRPr="00A82A84">
        <w:rPr>
          <w:rFonts w:ascii="Calibri" w:hAnsi="Calibri" w:cs="Calibri"/>
          <w:sz w:val="22"/>
          <w:szCs w:val="22"/>
        </w:rPr>
        <w:t>arkusz</w:t>
      </w:r>
      <w:r w:rsidR="00A54DA7" w:rsidRPr="00A82A84">
        <w:rPr>
          <w:rFonts w:ascii="Calibri" w:hAnsi="Calibri" w:cs="Calibri"/>
          <w:sz w:val="22"/>
          <w:szCs w:val="22"/>
        </w:rPr>
        <w:t>a</w:t>
      </w:r>
      <w:r w:rsidRPr="00A82A84">
        <w:rPr>
          <w:rFonts w:ascii="Calibri" w:hAnsi="Calibri" w:cs="Calibri"/>
          <w:sz w:val="22"/>
          <w:szCs w:val="22"/>
        </w:rPr>
        <w:t xml:space="preserve"> kalkulacyjn</w:t>
      </w:r>
      <w:r w:rsidR="00A54DA7" w:rsidRPr="00A82A84">
        <w:rPr>
          <w:rFonts w:ascii="Calibri" w:hAnsi="Calibri" w:cs="Calibri"/>
          <w:sz w:val="22"/>
          <w:szCs w:val="22"/>
        </w:rPr>
        <w:t>ego</w:t>
      </w:r>
      <w:r w:rsidRPr="00A82A84">
        <w:rPr>
          <w:rFonts w:ascii="Calibri" w:hAnsi="Calibri" w:cs="Calibri"/>
          <w:sz w:val="22"/>
          <w:szCs w:val="22"/>
        </w:rPr>
        <w:t xml:space="preserve"> </w:t>
      </w:r>
      <w:bookmarkEnd w:id="10"/>
      <w:r w:rsidR="00132FDA" w:rsidRPr="00A82A84">
        <w:rPr>
          <w:rFonts w:ascii="Calibri" w:hAnsi="Calibri" w:cs="Calibri"/>
          <w:sz w:val="22"/>
          <w:szCs w:val="22"/>
        </w:rPr>
        <w:t xml:space="preserve">(w wersji elektronicznej </w:t>
      </w:r>
      <w:r w:rsidRPr="00A82A84">
        <w:rPr>
          <w:rFonts w:ascii="Calibri" w:hAnsi="Calibri" w:cs="Calibri"/>
          <w:sz w:val="22"/>
          <w:szCs w:val="22"/>
        </w:rPr>
        <w:t>w formacie XLS lub równoważnym</w:t>
      </w:r>
      <w:r w:rsidR="00132FDA" w:rsidRPr="00A82A84">
        <w:rPr>
          <w:rFonts w:ascii="Calibri" w:hAnsi="Calibri" w:cs="Calibri"/>
          <w:sz w:val="22"/>
          <w:szCs w:val="22"/>
        </w:rPr>
        <w:t>)</w:t>
      </w:r>
      <w:r w:rsidR="00A54DA7" w:rsidRPr="00A82A84">
        <w:rPr>
          <w:rFonts w:ascii="Calibri" w:hAnsi="Calibri" w:cs="Calibri"/>
          <w:sz w:val="22"/>
          <w:szCs w:val="22"/>
        </w:rPr>
        <w:t>,</w:t>
      </w:r>
      <w:r w:rsidRPr="00A82A84">
        <w:rPr>
          <w:rFonts w:ascii="Calibri" w:hAnsi="Calibri" w:cs="Calibri"/>
          <w:sz w:val="22"/>
          <w:szCs w:val="22"/>
        </w:rPr>
        <w:t xml:space="preserve"> zawierając</w:t>
      </w:r>
      <w:r w:rsidR="00A54DA7" w:rsidRPr="00A82A84">
        <w:rPr>
          <w:rFonts w:ascii="Calibri" w:hAnsi="Calibri" w:cs="Calibri"/>
          <w:sz w:val="22"/>
          <w:szCs w:val="22"/>
        </w:rPr>
        <w:t>ego</w:t>
      </w:r>
      <w:r w:rsidRPr="00A82A84">
        <w:rPr>
          <w:rFonts w:ascii="Calibri" w:hAnsi="Calibri" w:cs="Calibri"/>
          <w:sz w:val="22"/>
          <w:szCs w:val="22"/>
        </w:rPr>
        <w:t xml:space="preserve"> tabele </w:t>
      </w:r>
      <w:r w:rsidR="00510636" w:rsidRPr="00A82A84">
        <w:rPr>
          <w:rFonts w:ascii="Calibri" w:hAnsi="Calibri" w:cs="Calibri"/>
          <w:sz w:val="22"/>
          <w:szCs w:val="22"/>
        </w:rPr>
        <w:t>oraz</w:t>
      </w:r>
      <w:r w:rsidRPr="00A82A84">
        <w:rPr>
          <w:rFonts w:ascii="Calibri" w:hAnsi="Calibri" w:cs="Calibri"/>
          <w:sz w:val="22"/>
          <w:szCs w:val="22"/>
        </w:rPr>
        <w:t xml:space="preserve"> wyliczenia do analiz</w:t>
      </w:r>
      <w:r w:rsidR="00257DA9" w:rsidRPr="00A82A84">
        <w:rPr>
          <w:rFonts w:ascii="Calibri" w:hAnsi="Calibri" w:cs="Calibri"/>
          <w:sz w:val="22"/>
          <w:szCs w:val="22"/>
        </w:rPr>
        <w:t>y finansowej</w:t>
      </w:r>
      <w:r w:rsidRPr="00A82A84">
        <w:rPr>
          <w:rFonts w:ascii="Calibri" w:hAnsi="Calibri" w:cs="Calibri"/>
          <w:sz w:val="22"/>
          <w:szCs w:val="22"/>
        </w:rPr>
        <w:t>.</w:t>
      </w:r>
    </w:p>
    <w:p w14:paraId="5206452A" w14:textId="77777777" w:rsidR="0063568B" w:rsidRPr="00A82A84" w:rsidRDefault="002744FA" w:rsidP="00E37701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 xml:space="preserve">Analiza finansowa </w:t>
      </w:r>
      <w:r w:rsidR="00A54DA7" w:rsidRPr="00A82A84">
        <w:rPr>
          <w:rFonts w:ascii="Calibri" w:hAnsi="Calibri" w:cs="Calibri"/>
          <w:sz w:val="22"/>
          <w:szCs w:val="22"/>
        </w:rPr>
        <w:t xml:space="preserve">przedstawiona </w:t>
      </w:r>
      <w:r w:rsidRPr="00A82A84">
        <w:rPr>
          <w:rFonts w:ascii="Calibri" w:hAnsi="Calibri" w:cs="Calibri"/>
          <w:sz w:val="22"/>
          <w:szCs w:val="22"/>
        </w:rPr>
        <w:t>w</w:t>
      </w:r>
      <w:r w:rsidR="00DE4B1F" w:rsidRPr="00A82A84">
        <w:rPr>
          <w:rFonts w:ascii="Calibri" w:hAnsi="Calibri" w:cs="Calibri"/>
          <w:sz w:val="22"/>
          <w:szCs w:val="22"/>
        </w:rPr>
        <w:t xml:space="preserve"> ramach Studium Wykonalności </w:t>
      </w:r>
      <w:r w:rsidR="008A3ADD" w:rsidRPr="00A82A84">
        <w:rPr>
          <w:rFonts w:ascii="Calibri" w:hAnsi="Calibri" w:cs="Calibri"/>
          <w:sz w:val="22"/>
          <w:szCs w:val="22"/>
        </w:rPr>
        <w:t>powinna zawierać</w:t>
      </w:r>
      <w:r w:rsidR="00DE4B1F" w:rsidRPr="00A82A84">
        <w:rPr>
          <w:rFonts w:ascii="Calibri" w:hAnsi="Calibri" w:cs="Calibri"/>
          <w:sz w:val="22"/>
          <w:szCs w:val="22"/>
        </w:rPr>
        <w:t xml:space="preserve"> </w:t>
      </w:r>
      <w:r w:rsidR="008A3ADD" w:rsidRPr="00A82A84">
        <w:rPr>
          <w:rFonts w:ascii="Calibri" w:hAnsi="Calibri" w:cs="Calibri"/>
          <w:sz w:val="22"/>
          <w:szCs w:val="22"/>
        </w:rPr>
        <w:t>rozdział</w:t>
      </w:r>
      <w:r w:rsidR="00A1157F" w:rsidRPr="00A82A84">
        <w:rPr>
          <w:rFonts w:ascii="Calibri" w:hAnsi="Calibri" w:cs="Calibri"/>
          <w:sz w:val="22"/>
          <w:szCs w:val="22"/>
        </w:rPr>
        <w:t>/podrozdział</w:t>
      </w:r>
      <w:r w:rsidR="008A3ADD" w:rsidRPr="00A82A84">
        <w:rPr>
          <w:rFonts w:ascii="Calibri" w:hAnsi="Calibri" w:cs="Calibri"/>
          <w:sz w:val="22"/>
          <w:szCs w:val="22"/>
        </w:rPr>
        <w:t xml:space="preserve"> opisujący</w:t>
      </w:r>
      <w:r w:rsidR="00DE4B1F" w:rsidRPr="00A82A84">
        <w:rPr>
          <w:rFonts w:ascii="Calibri" w:hAnsi="Calibri" w:cs="Calibri"/>
          <w:sz w:val="22"/>
          <w:szCs w:val="22"/>
        </w:rPr>
        <w:t xml:space="preserve"> przyjęte do wyliczeń założenia</w:t>
      </w:r>
      <w:r w:rsidR="008A3ADD" w:rsidRPr="00A82A84">
        <w:rPr>
          <w:rFonts w:ascii="Calibri" w:hAnsi="Calibri" w:cs="Calibri"/>
          <w:sz w:val="22"/>
          <w:szCs w:val="22"/>
        </w:rPr>
        <w:t>, a także</w:t>
      </w:r>
      <w:r w:rsidRPr="00A82A84">
        <w:rPr>
          <w:rFonts w:ascii="Calibri" w:hAnsi="Calibri" w:cs="Calibri"/>
          <w:sz w:val="22"/>
          <w:szCs w:val="22"/>
        </w:rPr>
        <w:t xml:space="preserve"> </w:t>
      </w:r>
      <w:r w:rsidR="008A3ADD" w:rsidRPr="00A82A84">
        <w:rPr>
          <w:rFonts w:ascii="Calibri" w:hAnsi="Calibri" w:cs="Calibri"/>
          <w:sz w:val="22"/>
          <w:szCs w:val="22"/>
        </w:rPr>
        <w:t>rozdział</w:t>
      </w:r>
      <w:r w:rsidR="006D49AD" w:rsidRPr="00A82A84">
        <w:rPr>
          <w:rFonts w:ascii="Calibri" w:hAnsi="Calibri" w:cs="Calibri"/>
          <w:sz w:val="22"/>
          <w:szCs w:val="22"/>
        </w:rPr>
        <w:t>/podrozdział</w:t>
      </w:r>
      <w:r w:rsidR="00542FA3" w:rsidRPr="00A82A84">
        <w:rPr>
          <w:rFonts w:ascii="Calibri" w:hAnsi="Calibri" w:cs="Calibri"/>
          <w:sz w:val="22"/>
          <w:szCs w:val="22"/>
        </w:rPr>
        <w:t xml:space="preserve">, w którym </w:t>
      </w:r>
      <w:r w:rsidR="00A54DA7" w:rsidRPr="00A82A84">
        <w:rPr>
          <w:rFonts w:ascii="Calibri" w:hAnsi="Calibri" w:cs="Calibri"/>
          <w:sz w:val="22"/>
          <w:szCs w:val="22"/>
        </w:rPr>
        <w:t xml:space="preserve">ujęte </w:t>
      </w:r>
      <w:r w:rsidR="00542FA3" w:rsidRPr="00A82A84">
        <w:rPr>
          <w:rFonts w:ascii="Calibri" w:hAnsi="Calibri" w:cs="Calibri"/>
          <w:sz w:val="22"/>
          <w:szCs w:val="22"/>
        </w:rPr>
        <w:t xml:space="preserve">zostanie podsumowanie przedstawiające </w:t>
      </w:r>
      <w:r w:rsidRPr="00A82A84">
        <w:rPr>
          <w:rFonts w:ascii="Calibri" w:hAnsi="Calibri" w:cs="Calibri"/>
          <w:sz w:val="22"/>
          <w:szCs w:val="22"/>
        </w:rPr>
        <w:t xml:space="preserve">najważniejsze wyniki przeprowadzonej analizy. </w:t>
      </w:r>
      <w:r w:rsidR="006C1460" w:rsidRPr="00A82A84">
        <w:rPr>
          <w:rFonts w:ascii="Calibri" w:hAnsi="Calibri" w:cs="Calibri"/>
          <w:sz w:val="22"/>
          <w:szCs w:val="22"/>
        </w:rPr>
        <w:t>Dodatkowo</w:t>
      </w:r>
      <w:r w:rsidRPr="00A82A84">
        <w:rPr>
          <w:rFonts w:ascii="Calibri" w:hAnsi="Calibri" w:cs="Calibri"/>
          <w:sz w:val="22"/>
          <w:szCs w:val="22"/>
        </w:rPr>
        <w:t xml:space="preserve"> niezbędnym elementem dostarczanym na etapie składania wniosku będzie arkusz kalkulacyjny, zawierający wszystkie </w:t>
      </w:r>
      <w:r w:rsidR="00542FA3" w:rsidRPr="00A82A84">
        <w:rPr>
          <w:rFonts w:ascii="Calibri" w:hAnsi="Calibri" w:cs="Calibri"/>
          <w:sz w:val="22"/>
          <w:szCs w:val="22"/>
        </w:rPr>
        <w:t>wymagane</w:t>
      </w:r>
      <w:r w:rsidRPr="00A82A84">
        <w:rPr>
          <w:rFonts w:ascii="Calibri" w:hAnsi="Calibri" w:cs="Calibri"/>
          <w:sz w:val="22"/>
          <w:szCs w:val="22"/>
        </w:rPr>
        <w:t xml:space="preserve"> wyliczenia</w:t>
      </w:r>
      <w:r w:rsidR="006C1460" w:rsidRPr="00A82A84">
        <w:rPr>
          <w:rFonts w:ascii="Calibri" w:hAnsi="Calibri" w:cs="Calibri"/>
          <w:sz w:val="22"/>
          <w:szCs w:val="22"/>
        </w:rPr>
        <w:t>, o których mowa w Studium Wykonalności</w:t>
      </w:r>
      <w:r w:rsidRPr="00A82A84">
        <w:rPr>
          <w:rFonts w:ascii="Calibri" w:hAnsi="Calibri" w:cs="Calibri"/>
          <w:sz w:val="22"/>
          <w:szCs w:val="22"/>
        </w:rPr>
        <w:t xml:space="preserve">. Muszą one zawierać jawne (nieukryte) i działające formuły przedstawiające przeprowadzone </w:t>
      </w:r>
      <w:r w:rsidR="00BE0E54" w:rsidRPr="00A82A84">
        <w:rPr>
          <w:rFonts w:ascii="Calibri" w:hAnsi="Calibri" w:cs="Calibri"/>
          <w:sz w:val="22"/>
          <w:szCs w:val="22"/>
        </w:rPr>
        <w:t>analizy</w:t>
      </w:r>
      <w:r w:rsidRPr="00A82A84">
        <w:rPr>
          <w:rFonts w:ascii="Calibri" w:hAnsi="Calibri" w:cs="Calibri"/>
          <w:sz w:val="22"/>
          <w:szCs w:val="22"/>
        </w:rPr>
        <w:t xml:space="preserve"> i ich wyniki.</w:t>
      </w:r>
    </w:p>
    <w:p w14:paraId="559847C7" w14:textId="67594361" w:rsidR="007141EE" w:rsidRPr="00A82A84" w:rsidRDefault="00257DA9" w:rsidP="00E37701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>P</w:t>
      </w:r>
      <w:r w:rsidR="00B509CF" w:rsidRPr="00A82A84">
        <w:rPr>
          <w:rFonts w:ascii="Calibri" w:hAnsi="Calibri" w:cs="Calibri"/>
          <w:sz w:val="22"/>
          <w:szCs w:val="22"/>
        </w:rPr>
        <w:t xml:space="preserve">rzy sporządzaniu </w:t>
      </w:r>
      <w:r w:rsidRPr="00A82A84">
        <w:rPr>
          <w:rFonts w:ascii="Calibri" w:hAnsi="Calibri" w:cs="Calibri"/>
          <w:sz w:val="22"/>
          <w:szCs w:val="22"/>
        </w:rPr>
        <w:t>Studium Wykonalności</w:t>
      </w:r>
      <w:r w:rsidR="006C1460" w:rsidRPr="00A82A84">
        <w:rPr>
          <w:rFonts w:ascii="Calibri" w:hAnsi="Calibri" w:cs="Calibri"/>
          <w:sz w:val="22"/>
          <w:szCs w:val="22"/>
        </w:rPr>
        <w:t xml:space="preserve">, w szczególności w zakresie prowadzonych analiz finansowych </w:t>
      </w:r>
      <w:r w:rsidR="00E66E03" w:rsidRPr="00A82A84">
        <w:rPr>
          <w:rFonts w:ascii="Calibri" w:hAnsi="Calibri" w:cs="Calibri"/>
          <w:sz w:val="22"/>
          <w:szCs w:val="22"/>
        </w:rPr>
        <w:t xml:space="preserve">należy </w:t>
      </w:r>
      <w:r w:rsidR="002102A4" w:rsidRPr="00A82A84">
        <w:rPr>
          <w:rFonts w:ascii="Calibri" w:hAnsi="Calibri" w:cs="Calibri"/>
          <w:sz w:val="22"/>
          <w:szCs w:val="22"/>
        </w:rPr>
        <w:t>bazować</w:t>
      </w:r>
      <w:r w:rsidR="00E66E03" w:rsidRPr="00A82A84">
        <w:rPr>
          <w:rFonts w:ascii="Calibri" w:hAnsi="Calibri" w:cs="Calibri"/>
          <w:sz w:val="22"/>
          <w:szCs w:val="22"/>
        </w:rPr>
        <w:t xml:space="preserve"> </w:t>
      </w:r>
      <w:r w:rsidR="002102A4" w:rsidRPr="00A82A84">
        <w:rPr>
          <w:rFonts w:ascii="Calibri" w:hAnsi="Calibri" w:cs="Calibri"/>
          <w:sz w:val="22"/>
          <w:szCs w:val="22"/>
        </w:rPr>
        <w:t xml:space="preserve">na </w:t>
      </w:r>
      <w:r w:rsidR="00E66E03" w:rsidRPr="00A82A84">
        <w:rPr>
          <w:rFonts w:ascii="Calibri" w:hAnsi="Calibri" w:cs="Calibri"/>
          <w:sz w:val="22"/>
          <w:szCs w:val="22"/>
        </w:rPr>
        <w:t>zapis</w:t>
      </w:r>
      <w:r w:rsidR="002102A4" w:rsidRPr="00A82A84">
        <w:rPr>
          <w:rFonts w:ascii="Calibri" w:hAnsi="Calibri" w:cs="Calibri"/>
          <w:sz w:val="22"/>
          <w:szCs w:val="22"/>
        </w:rPr>
        <w:t>ach</w:t>
      </w:r>
      <w:r w:rsidR="009C6C2A" w:rsidRPr="00A82A84">
        <w:rPr>
          <w:rFonts w:ascii="Calibri" w:hAnsi="Calibri" w:cs="Calibri"/>
          <w:sz w:val="22"/>
          <w:szCs w:val="22"/>
        </w:rPr>
        <w:t xml:space="preserve"> </w:t>
      </w:r>
      <w:bookmarkStart w:id="11" w:name="_Hlk131432274"/>
      <w:bookmarkStart w:id="12" w:name="_Toc415657306"/>
      <w:bookmarkStart w:id="13" w:name="_Toc415662982"/>
      <w:bookmarkStart w:id="14" w:name="_Toc416360876"/>
      <w:bookmarkStart w:id="15" w:name="_Toc416361062"/>
      <w:bookmarkStart w:id="16" w:name="_Toc416362461"/>
      <w:bookmarkStart w:id="17" w:name="_Toc416362592"/>
      <w:r w:rsidR="006C1460" w:rsidRPr="00A82A84">
        <w:rPr>
          <w:rFonts w:ascii="Calibri" w:hAnsi="Calibri" w:cs="Calibri"/>
          <w:sz w:val="22"/>
          <w:szCs w:val="22"/>
        </w:rPr>
        <w:fldChar w:fldCharType="begin"/>
      </w:r>
      <w:r w:rsidR="006C1460" w:rsidRPr="00A82A84">
        <w:rPr>
          <w:rFonts w:ascii="Calibri" w:hAnsi="Calibri" w:cs="Calibri"/>
          <w:sz w:val="22"/>
          <w:szCs w:val="22"/>
        </w:rPr>
        <w:instrText xml:space="preserve"> HYPERLINK "https://www.funduszeeuropejskie.gov.pl/strony/o-funduszach/fundusze-na-lata-2021-2027/prawo-i-dokumenty/wytyczne/wytyczne-dotyczace-zagadnien-zwiazanych-z-przygotowaniem-projektow-inwestycyjnych-w-tym-hybrydowych-na-lata-2021-2027/" </w:instrText>
      </w:r>
      <w:r w:rsidR="006C1460" w:rsidRPr="00A82A84">
        <w:rPr>
          <w:rFonts w:ascii="Calibri" w:hAnsi="Calibri" w:cs="Calibri"/>
          <w:sz w:val="22"/>
          <w:szCs w:val="22"/>
        </w:rPr>
      </w:r>
      <w:r w:rsidR="006C1460" w:rsidRPr="00A82A84">
        <w:rPr>
          <w:rFonts w:ascii="Calibri" w:hAnsi="Calibri" w:cs="Calibri"/>
          <w:sz w:val="22"/>
          <w:szCs w:val="22"/>
        </w:rPr>
        <w:fldChar w:fldCharType="separate"/>
      </w:r>
      <w:r w:rsidR="00791026" w:rsidRPr="00A82A84">
        <w:rPr>
          <w:rStyle w:val="Hipercze"/>
          <w:rFonts w:ascii="Calibri" w:hAnsi="Calibri" w:cs="Calibri"/>
          <w:sz w:val="22"/>
          <w:szCs w:val="22"/>
        </w:rPr>
        <w:t xml:space="preserve">Wytycznych dotyczących zagadnień związanych z </w:t>
      </w:r>
      <w:r w:rsidR="00791026" w:rsidRPr="00A82A84">
        <w:rPr>
          <w:rStyle w:val="Hipercze"/>
          <w:rFonts w:ascii="Calibri" w:hAnsi="Calibri" w:cs="Calibri"/>
          <w:sz w:val="22"/>
          <w:szCs w:val="22"/>
        </w:rPr>
        <w:lastRenderedPageBreak/>
        <w:t>przygotowaniem projektów inwestycyjnych, w tym hybrydowych na lata 2021-2027</w:t>
      </w:r>
      <w:bookmarkEnd w:id="11"/>
      <w:r w:rsidR="006C1460" w:rsidRPr="00A82A84">
        <w:rPr>
          <w:rFonts w:ascii="Calibri" w:hAnsi="Calibri" w:cs="Calibri"/>
          <w:sz w:val="22"/>
          <w:szCs w:val="22"/>
        </w:rPr>
        <w:fldChar w:fldCharType="end"/>
      </w:r>
      <w:r w:rsidR="006C1460" w:rsidRPr="00A82A84">
        <w:rPr>
          <w:rStyle w:val="Odwoanieprzypisudolnego"/>
          <w:rFonts w:ascii="Calibri" w:hAnsi="Calibri" w:cs="Calibri"/>
          <w:sz w:val="22"/>
          <w:szCs w:val="22"/>
        </w:rPr>
        <w:footnoteReference w:id="1"/>
      </w:r>
      <w:r w:rsidR="00791026" w:rsidRPr="00A82A84">
        <w:rPr>
          <w:rFonts w:ascii="Calibri" w:hAnsi="Calibri" w:cs="Calibri"/>
          <w:sz w:val="22"/>
          <w:szCs w:val="22"/>
        </w:rPr>
        <w:t xml:space="preserve"> </w:t>
      </w:r>
      <w:r w:rsidR="00E223C7" w:rsidRPr="00A82A84">
        <w:rPr>
          <w:rFonts w:ascii="Calibri" w:hAnsi="Calibri" w:cs="Calibri"/>
          <w:sz w:val="22"/>
          <w:szCs w:val="22"/>
        </w:rPr>
        <w:t xml:space="preserve">(dalej: </w:t>
      </w:r>
      <w:bookmarkStart w:id="18" w:name="_Hlk132203388"/>
      <w:r w:rsidR="00E223C7" w:rsidRPr="00A82A84">
        <w:rPr>
          <w:rFonts w:ascii="Calibri" w:hAnsi="Calibri" w:cs="Calibri"/>
          <w:sz w:val="22"/>
          <w:szCs w:val="22"/>
        </w:rPr>
        <w:t>Wytyczne dot. przygotowania projektów inwestycyjnych</w:t>
      </w:r>
      <w:bookmarkEnd w:id="18"/>
      <w:r w:rsidR="00E223C7" w:rsidRPr="00A82A84">
        <w:rPr>
          <w:rFonts w:ascii="Calibri" w:hAnsi="Calibri" w:cs="Calibri"/>
          <w:sz w:val="22"/>
          <w:szCs w:val="22"/>
        </w:rPr>
        <w:t>).</w:t>
      </w:r>
      <w:r w:rsidR="008223D9" w:rsidRPr="00A82A84">
        <w:rPr>
          <w:rFonts w:ascii="Calibri" w:hAnsi="Calibri" w:cs="Calibri"/>
          <w:sz w:val="22"/>
          <w:szCs w:val="22"/>
        </w:rPr>
        <w:t xml:space="preserve"> </w:t>
      </w:r>
    </w:p>
    <w:p w14:paraId="6CD819B2" w14:textId="77777777" w:rsidR="002C4CA2" w:rsidRPr="00603EE9" w:rsidRDefault="002151EF" w:rsidP="00E37701">
      <w:pPr>
        <w:pStyle w:val="Nagwek2"/>
      </w:pPr>
      <w:r w:rsidRPr="00603EE9">
        <w:rPr>
          <w:highlight w:val="yellow"/>
        </w:rPr>
        <w:br w:type="page"/>
      </w:r>
      <w:bookmarkStart w:id="19" w:name="_Toc210394515"/>
      <w:r w:rsidR="000F181D" w:rsidRPr="00603EE9">
        <w:lastRenderedPageBreak/>
        <w:t>Zalecana s</w:t>
      </w:r>
      <w:r w:rsidR="002C4CA2" w:rsidRPr="00603EE9">
        <w:t>truktura Studium Wykonalności</w:t>
      </w:r>
      <w:bookmarkEnd w:id="12"/>
      <w:bookmarkEnd w:id="13"/>
      <w:bookmarkEnd w:id="14"/>
      <w:bookmarkEnd w:id="15"/>
      <w:bookmarkEnd w:id="16"/>
      <w:bookmarkEnd w:id="17"/>
      <w:bookmarkEnd w:id="19"/>
    </w:p>
    <w:p w14:paraId="395EC1F1" w14:textId="77777777" w:rsidR="009E6DF5" w:rsidRPr="00A82A84" w:rsidRDefault="009E6DF5" w:rsidP="00E37701">
      <w:pPr>
        <w:spacing w:before="480" w:after="200" w:line="276" w:lineRule="auto"/>
        <w:ind w:left="539"/>
        <w:contextualSpacing/>
        <w:jc w:val="both"/>
        <w:rPr>
          <w:rFonts w:ascii="Calibri" w:hAnsi="Calibri" w:cs="Calibri"/>
          <w:b/>
        </w:rPr>
      </w:pPr>
      <w:r w:rsidRPr="00A82A84">
        <w:rPr>
          <w:rFonts w:ascii="Calibri" w:hAnsi="Calibri" w:cs="Calibri"/>
          <w:b/>
        </w:rPr>
        <w:t>1.</w:t>
      </w:r>
      <w:r w:rsidRPr="00A82A84">
        <w:rPr>
          <w:rFonts w:ascii="Calibri" w:hAnsi="Calibri" w:cs="Calibri"/>
          <w:b/>
        </w:rPr>
        <w:tab/>
      </w:r>
      <w:r w:rsidR="004F737F" w:rsidRPr="00A82A84">
        <w:rPr>
          <w:rFonts w:ascii="Calibri" w:hAnsi="Calibri" w:cs="Calibri"/>
          <w:b/>
        </w:rPr>
        <w:t>Uzasadnienie i opis zakresu rzeczowego projektu</w:t>
      </w:r>
      <w:r w:rsidRPr="00A82A84">
        <w:rPr>
          <w:rFonts w:ascii="Calibri" w:hAnsi="Calibri" w:cs="Calibri"/>
          <w:b/>
        </w:rPr>
        <w:tab/>
      </w:r>
    </w:p>
    <w:p w14:paraId="03431332" w14:textId="77777777" w:rsidR="009E6DF5" w:rsidRPr="00A82A84" w:rsidRDefault="00BF2B34" w:rsidP="00E37701">
      <w:pPr>
        <w:spacing w:after="200" w:line="276" w:lineRule="auto"/>
        <w:ind w:left="540"/>
        <w:contextualSpacing/>
        <w:jc w:val="both"/>
        <w:rPr>
          <w:rFonts w:ascii="Calibri" w:hAnsi="Calibri" w:cs="Calibri"/>
        </w:rPr>
      </w:pPr>
      <w:r w:rsidRPr="00A82A84">
        <w:rPr>
          <w:rFonts w:ascii="Calibri" w:hAnsi="Calibri" w:cs="Calibri"/>
        </w:rPr>
        <w:t>1.1</w:t>
      </w:r>
      <w:r w:rsidR="009E6DF5" w:rsidRPr="00A82A84">
        <w:rPr>
          <w:rFonts w:ascii="Calibri" w:hAnsi="Calibri" w:cs="Calibri"/>
        </w:rPr>
        <w:t>.</w:t>
      </w:r>
      <w:r w:rsidR="009E6DF5" w:rsidRPr="00A82A84">
        <w:rPr>
          <w:rFonts w:ascii="Calibri" w:hAnsi="Calibri" w:cs="Calibri"/>
        </w:rPr>
        <w:tab/>
      </w:r>
      <w:r w:rsidR="00FF3109" w:rsidRPr="00A82A84">
        <w:rPr>
          <w:rFonts w:ascii="Calibri" w:hAnsi="Calibri" w:cs="Calibri"/>
        </w:rPr>
        <w:t>Opis potrzeby realizacji projektu</w:t>
      </w:r>
      <w:r w:rsidR="009E6DF5" w:rsidRPr="00A82A84">
        <w:rPr>
          <w:rFonts w:ascii="Calibri" w:hAnsi="Calibri" w:cs="Calibri"/>
        </w:rPr>
        <w:tab/>
      </w:r>
    </w:p>
    <w:p w14:paraId="3F441412" w14:textId="77777777" w:rsidR="009E6DF5" w:rsidRPr="00A82A84" w:rsidRDefault="00BF2B34" w:rsidP="00E37701">
      <w:pPr>
        <w:spacing w:after="200" w:line="276" w:lineRule="auto"/>
        <w:ind w:left="540"/>
        <w:contextualSpacing/>
        <w:jc w:val="both"/>
        <w:rPr>
          <w:rFonts w:ascii="Calibri" w:hAnsi="Calibri" w:cs="Calibri"/>
        </w:rPr>
      </w:pPr>
      <w:r w:rsidRPr="00A82A84">
        <w:rPr>
          <w:rFonts w:ascii="Calibri" w:hAnsi="Calibri" w:cs="Calibri"/>
        </w:rPr>
        <w:t>1.2</w:t>
      </w:r>
      <w:r w:rsidR="009E6DF5" w:rsidRPr="00A82A84">
        <w:rPr>
          <w:rFonts w:ascii="Calibri" w:hAnsi="Calibri" w:cs="Calibri"/>
        </w:rPr>
        <w:t>.</w:t>
      </w:r>
      <w:r w:rsidR="009E6DF5" w:rsidRPr="00A82A84">
        <w:rPr>
          <w:rFonts w:ascii="Calibri" w:hAnsi="Calibri" w:cs="Calibri"/>
        </w:rPr>
        <w:tab/>
      </w:r>
      <w:r w:rsidR="00FF3109" w:rsidRPr="00A82A84">
        <w:rPr>
          <w:rFonts w:ascii="Calibri" w:hAnsi="Calibri" w:cs="Calibri"/>
        </w:rPr>
        <w:t>Analiza różnych wariantów realizacji projektu i jego identyfikacja</w:t>
      </w:r>
      <w:r w:rsidR="009E6DF5" w:rsidRPr="00A82A84">
        <w:rPr>
          <w:rFonts w:ascii="Calibri" w:hAnsi="Calibri" w:cs="Calibri"/>
        </w:rPr>
        <w:tab/>
      </w:r>
    </w:p>
    <w:p w14:paraId="31C2C524" w14:textId="77777777" w:rsidR="009E6DF5" w:rsidRPr="00A82A84" w:rsidRDefault="00BF2B34" w:rsidP="00E37701">
      <w:pPr>
        <w:spacing w:after="200" w:line="276" w:lineRule="auto"/>
        <w:ind w:left="540"/>
        <w:contextualSpacing/>
        <w:jc w:val="both"/>
        <w:rPr>
          <w:rFonts w:ascii="Calibri" w:hAnsi="Calibri" w:cs="Calibri"/>
        </w:rPr>
      </w:pPr>
      <w:bookmarkStart w:id="20" w:name="_Hlk130801343"/>
      <w:r w:rsidRPr="00A82A84">
        <w:rPr>
          <w:rFonts w:ascii="Calibri" w:hAnsi="Calibri" w:cs="Calibri"/>
        </w:rPr>
        <w:t>1.3</w:t>
      </w:r>
      <w:r w:rsidR="009E6DF5" w:rsidRPr="00A82A84">
        <w:rPr>
          <w:rFonts w:ascii="Calibri" w:hAnsi="Calibri" w:cs="Calibri"/>
        </w:rPr>
        <w:t>.</w:t>
      </w:r>
      <w:r w:rsidR="009E6DF5" w:rsidRPr="00A82A84">
        <w:rPr>
          <w:rFonts w:ascii="Calibri" w:hAnsi="Calibri" w:cs="Calibri"/>
        </w:rPr>
        <w:tab/>
      </w:r>
      <w:r w:rsidR="00FF3109" w:rsidRPr="00A82A84">
        <w:rPr>
          <w:rFonts w:ascii="Calibri" w:hAnsi="Calibri" w:cs="Calibri"/>
        </w:rPr>
        <w:t>Szczegółowy opis p</w:t>
      </w:r>
      <w:r w:rsidR="009E6DF5" w:rsidRPr="00A82A84">
        <w:rPr>
          <w:rFonts w:ascii="Calibri" w:hAnsi="Calibri" w:cs="Calibri"/>
        </w:rPr>
        <w:t>rzedmiot</w:t>
      </w:r>
      <w:r w:rsidR="00FF3109" w:rsidRPr="00A82A84">
        <w:rPr>
          <w:rFonts w:ascii="Calibri" w:hAnsi="Calibri" w:cs="Calibri"/>
        </w:rPr>
        <w:t>u</w:t>
      </w:r>
      <w:r w:rsidR="009E6DF5" w:rsidRPr="00A82A84">
        <w:rPr>
          <w:rFonts w:ascii="Calibri" w:hAnsi="Calibri" w:cs="Calibri"/>
        </w:rPr>
        <w:t xml:space="preserve"> projektu</w:t>
      </w:r>
      <w:bookmarkEnd w:id="20"/>
      <w:r w:rsidR="009E6DF5" w:rsidRPr="00A82A84">
        <w:rPr>
          <w:rFonts w:ascii="Calibri" w:hAnsi="Calibri" w:cs="Calibri"/>
        </w:rPr>
        <w:tab/>
      </w:r>
    </w:p>
    <w:p w14:paraId="1811D551" w14:textId="77777777" w:rsidR="00BF2B34" w:rsidRPr="00A82A84" w:rsidRDefault="00BF2B34" w:rsidP="00E37701">
      <w:pPr>
        <w:spacing w:after="200" w:line="276" w:lineRule="auto"/>
        <w:ind w:left="540"/>
        <w:contextualSpacing/>
        <w:jc w:val="both"/>
        <w:rPr>
          <w:rFonts w:ascii="Calibri" w:hAnsi="Calibri" w:cs="Calibri"/>
          <w:b/>
        </w:rPr>
      </w:pPr>
      <w:r w:rsidRPr="00A82A84">
        <w:rPr>
          <w:rFonts w:ascii="Calibri" w:hAnsi="Calibri" w:cs="Calibri"/>
        </w:rPr>
        <w:t>1.4</w:t>
      </w:r>
      <w:r w:rsidR="006552CC" w:rsidRPr="00A82A84">
        <w:rPr>
          <w:rFonts w:ascii="Calibri" w:hAnsi="Calibri" w:cs="Calibri"/>
        </w:rPr>
        <w:t>.</w:t>
      </w:r>
      <w:r w:rsidR="009E6DF5" w:rsidRPr="00A82A84">
        <w:rPr>
          <w:rFonts w:ascii="Calibri" w:hAnsi="Calibri" w:cs="Calibri"/>
        </w:rPr>
        <w:tab/>
      </w:r>
      <w:r w:rsidR="00EC6C0A" w:rsidRPr="00A82A84">
        <w:rPr>
          <w:rFonts w:ascii="Calibri" w:hAnsi="Calibri" w:cs="Calibri"/>
        </w:rPr>
        <w:t>Zgodność projektu z logiką interwencji Programu</w:t>
      </w:r>
    </w:p>
    <w:p w14:paraId="7F3132BA" w14:textId="77777777" w:rsidR="00BF2B34" w:rsidRPr="00A82A84" w:rsidRDefault="00BF2B34" w:rsidP="00E37701">
      <w:pPr>
        <w:spacing w:after="200" w:line="276" w:lineRule="auto"/>
        <w:ind w:left="540"/>
        <w:contextualSpacing/>
        <w:jc w:val="both"/>
        <w:rPr>
          <w:rFonts w:ascii="Calibri" w:hAnsi="Calibri" w:cs="Calibri"/>
          <w:b/>
        </w:rPr>
      </w:pPr>
      <w:r w:rsidRPr="00A82A84">
        <w:rPr>
          <w:rFonts w:ascii="Calibri" w:hAnsi="Calibri" w:cs="Calibri"/>
          <w:b/>
        </w:rPr>
        <w:t>2.</w:t>
      </w:r>
      <w:r w:rsidRPr="00A82A84">
        <w:rPr>
          <w:rFonts w:ascii="Calibri" w:hAnsi="Calibri" w:cs="Calibri"/>
          <w:b/>
        </w:rPr>
        <w:tab/>
        <w:t>Uwarunkowania realizacji projektu</w:t>
      </w:r>
      <w:r w:rsidRPr="00A82A84">
        <w:rPr>
          <w:rFonts w:ascii="Calibri" w:hAnsi="Calibri" w:cs="Calibri"/>
          <w:b/>
        </w:rPr>
        <w:tab/>
      </w:r>
    </w:p>
    <w:p w14:paraId="1D741384" w14:textId="77777777" w:rsidR="00BF2B34" w:rsidRPr="00A82A84" w:rsidRDefault="00BF2B34" w:rsidP="00E37701">
      <w:pPr>
        <w:spacing w:after="200" w:line="276" w:lineRule="auto"/>
        <w:ind w:left="540"/>
        <w:contextualSpacing/>
        <w:jc w:val="both"/>
        <w:rPr>
          <w:rFonts w:ascii="Calibri" w:hAnsi="Calibri" w:cs="Calibri"/>
        </w:rPr>
      </w:pPr>
      <w:r w:rsidRPr="00A82A84">
        <w:rPr>
          <w:rFonts w:ascii="Calibri" w:hAnsi="Calibri" w:cs="Calibri"/>
        </w:rPr>
        <w:t>2.1.</w:t>
      </w:r>
      <w:r w:rsidRPr="00A82A84">
        <w:rPr>
          <w:rFonts w:ascii="Calibri" w:hAnsi="Calibri" w:cs="Calibri"/>
        </w:rPr>
        <w:tab/>
      </w:r>
      <w:r w:rsidR="00BB1474" w:rsidRPr="00A82A84">
        <w:rPr>
          <w:rFonts w:ascii="Calibri" w:hAnsi="Calibri" w:cs="Calibri"/>
        </w:rPr>
        <w:t>Opis wnioskodawcy i realizatorów projektu</w:t>
      </w:r>
      <w:r w:rsidRPr="00A82A84">
        <w:rPr>
          <w:rFonts w:ascii="Calibri" w:hAnsi="Calibri" w:cs="Calibri"/>
        </w:rPr>
        <w:tab/>
      </w:r>
      <w:r w:rsidRPr="00A82A84">
        <w:rPr>
          <w:rFonts w:ascii="Calibri" w:hAnsi="Calibri" w:cs="Calibri"/>
        </w:rPr>
        <w:tab/>
      </w:r>
    </w:p>
    <w:p w14:paraId="091D71DE" w14:textId="77777777" w:rsidR="00BF2B34" w:rsidRPr="00A82A84" w:rsidRDefault="00BF2B34" w:rsidP="00E37701">
      <w:pPr>
        <w:spacing w:after="200" w:line="276" w:lineRule="auto"/>
        <w:ind w:left="540"/>
        <w:contextualSpacing/>
        <w:jc w:val="both"/>
        <w:rPr>
          <w:rFonts w:ascii="Calibri" w:hAnsi="Calibri" w:cs="Calibri"/>
        </w:rPr>
      </w:pPr>
      <w:r w:rsidRPr="00A82A84">
        <w:rPr>
          <w:rFonts w:ascii="Calibri" w:hAnsi="Calibri" w:cs="Calibri"/>
        </w:rPr>
        <w:t>2.2.</w:t>
      </w:r>
      <w:r w:rsidRPr="00A82A84">
        <w:rPr>
          <w:rFonts w:ascii="Calibri" w:hAnsi="Calibri" w:cs="Calibri"/>
        </w:rPr>
        <w:tab/>
      </w:r>
      <w:r w:rsidR="00BB1474" w:rsidRPr="00A82A84">
        <w:rPr>
          <w:rFonts w:ascii="Calibri" w:hAnsi="Calibri" w:cs="Calibri"/>
        </w:rPr>
        <w:t>Opis sposobu realizacji i zarządzania projektem</w:t>
      </w:r>
    </w:p>
    <w:p w14:paraId="49A60CFE" w14:textId="77777777" w:rsidR="00AE54F7" w:rsidRPr="00A82A84" w:rsidRDefault="00AE54F7" w:rsidP="00E37701">
      <w:pPr>
        <w:spacing w:after="200" w:line="276" w:lineRule="auto"/>
        <w:ind w:left="540"/>
        <w:contextualSpacing/>
        <w:jc w:val="both"/>
        <w:rPr>
          <w:rFonts w:ascii="Calibri" w:hAnsi="Calibri" w:cs="Calibri"/>
        </w:rPr>
      </w:pPr>
      <w:r w:rsidRPr="00A82A84">
        <w:rPr>
          <w:rFonts w:ascii="Calibri" w:hAnsi="Calibri" w:cs="Calibri"/>
        </w:rPr>
        <w:t>2.</w:t>
      </w:r>
      <w:r w:rsidR="00671C1F" w:rsidRPr="00A82A84">
        <w:rPr>
          <w:rFonts w:ascii="Calibri" w:hAnsi="Calibri" w:cs="Calibri"/>
        </w:rPr>
        <w:t>3</w:t>
      </w:r>
      <w:r w:rsidRPr="00A82A84">
        <w:rPr>
          <w:rFonts w:ascii="Calibri" w:hAnsi="Calibri" w:cs="Calibri"/>
        </w:rPr>
        <w:t>.</w:t>
      </w:r>
      <w:r w:rsidRPr="00A82A84">
        <w:rPr>
          <w:rFonts w:ascii="Calibri" w:hAnsi="Calibri" w:cs="Calibri"/>
        </w:rPr>
        <w:tab/>
        <w:t>Zgodność projektu z zasadami horyzontalnymi</w:t>
      </w:r>
    </w:p>
    <w:p w14:paraId="024D40B9" w14:textId="77777777" w:rsidR="009E6DF5" w:rsidRPr="00A82A84" w:rsidRDefault="008F1E38" w:rsidP="00E37701">
      <w:pPr>
        <w:spacing w:after="200" w:line="276" w:lineRule="auto"/>
        <w:ind w:left="540"/>
        <w:contextualSpacing/>
        <w:jc w:val="both"/>
        <w:rPr>
          <w:rFonts w:ascii="Calibri" w:hAnsi="Calibri" w:cs="Calibri"/>
          <w:b/>
        </w:rPr>
      </w:pPr>
      <w:r w:rsidRPr="00A82A84">
        <w:rPr>
          <w:rFonts w:ascii="Calibri" w:hAnsi="Calibri" w:cs="Calibri"/>
          <w:b/>
        </w:rPr>
        <w:t>3.</w:t>
      </w:r>
      <w:r w:rsidR="009E6DF5" w:rsidRPr="00A82A84">
        <w:rPr>
          <w:rFonts w:ascii="Calibri" w:hAnsi="Calibri" w:cs="Calibri"/>
          <w:b/>
        </w:rPr>
        <w:tab/>
        <w:t>Analiza finansowa</w:t>
      </w:r>
      <w:r w:rsidR="004738E7" w:rsidRPr="00A82A84">
        <w:rPr>
          <w:rFonts w:ascii="Calibri" w:hAnsi="Calibri" w:cs="Calibri"/>
          <w:b/>
        </w:rPr>
        <w:t xml:space="preserve"> projektu</w:t>
      </w:r>
      <w:r w:rsidR="009E6DF5" w:rsidRPr="00A82A84">
        <w:rPr>
          <w:rFonts w:ascii="Calibri" w:hAnsi="Calibri" w:cs="Calibri"/>
          <w:b/>
        </w:rPr>
        <w:tab/>
      </w:r>
    </w:p>
    <w:p w14:paraId="68B8A184" w14:textId="77777777" w:rsidR="003963E4" w:rsidRPr="00A82A84" w:rsidRDefault="00E37701" w:rsidP="00E37701">
      <w:pPr>
        <w:spacing w:after="200" w:line="276" w:lineRule="auto"/>
        <w:ind w:left="540"/>
        <w:contextualSpacing/>
        <w:jc w:val="both"/>
        <w:rPr>
          <w:rFonts w:ascii="Calibri" w:hAnsi="Calibri" w:cs="Calibri"/>
        </w:rPr>
      </w:pPr>
      <w:r w:rsidRPr="00A82A84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AB574FE" wp14:editId="6E55FC94">
                <wp:simplePos x="0" y="0"/>
                <wp:positionH relativeFrom="column">
                  <wp:posOffset>-473075</wp:posOffset>
                </wp:positionH>
                <wp:positionV relativeFrom="paragraph">
                  <wp:posOffset>99060</wp:posOffset>
                </wp:positionV>
                <wp:extent cx="541655" cy="2108835"/>
                <wp:effectExtent l="0" t="0" r="3175" b="0"/>
                <wp:wrapNone/>
                <wp:docPr id="7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655" cy="2108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BD5EF5" w14:textId="77777777" w:rsidR="00B04241" w:rsidRDefault="00B04241" w:rsidP="005007DB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 w:rsidRPr="00002F6F">
                              <w:rPr>
                                <w:rFonts w:ascii="Calibri" w:hAnsi="Calibri"/>
                              </w:rPr>
                              <w:t xml:space="preserve">Część składana </w:t>
                            </w:r>
                            <w:r>
                              <w:rPr>
                                <w:rFonts w:ascii="Calibri" w:hAnsi="Calibri"/>
                              </w:rPr>
                              <w:t xml:space="preserve">w formie </w:t>
                            </w:r>
                          </w:p>
                          <w:p w14:paraId="25F0B725" w14:textId="77777777" w:rsidR="00B04241" w:rsidRPr="00002F6F" w:rsidRDefault="00B04241" w:rsidP="005007DB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 w:rsidRPr="001F69C2">
                              <w:rPr>
                                <w:rFonts w:ascii="Calibri" w:hAnsi="Calibri"/>
                              </w:rPr>
                              <w:t>arkusza kalkulacyjnego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B574FE" id="Text Box 31" o:spid="_x0000_s1028" type="#_x0000_t202" style="position:absolute;left:0;text-align:left;margin-left:-37.25pt;margin-top:7.8pt;width:42.65pt;height:166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" stroked="f">
                <v:textbox style="layout-flow:vertical;mso-layout-flow-alt:bottom-to-top">
                  <w:txbxContent>
                    <w:p w14:paraId="32BD5EF5" w14:textId="77777777" w:rsidR="00B04241" w:rsidRDefault="00B04241" w:rsidP="005007DB">
                      <w:pPr>
                        <w:jc w:val="center"/>
                        <w:rPr>
                          <w:rFonts w:ascii="Calibri" w:hAnsi="Calibri"/>
                        </w:rPr>
                      </w:pPr>
                      <w:r w:rsidRPr="00002F6F">
                        <w:rPr>
                          <w:rFonts w:ascii="Calibri" w:hAnsi="Calibri"/>
                        </w:rPr>
                        <w:t xml:space="preserve">Część składana </w:t>
                      </w:r>
                      <w:r>
                        <w:rPr>
                          <w:rFonts w:ascii="Calibri" w:hAnsi="Calibri"/>
                        </w:rPr>
                        <w:t xml:space="preserve">w formie </w:t>
                      </w:r>
                    </w:p>
                    <w:p w14:paraId="25F0B725" w14:textId="77777777" w:rsidR="00B04241" w:rsidRPr="00002F6F" w:rsidRDefault="00B04241" w:rsidP="005007DB">
                      <w:pPr>
                        <w:jc w:val="center"/>
                        <w:rPr>
                          <w:rFonts w:ascii="Calibri" w:hAnsi="Calibri"/>
                        </w:rPr>
                      </w:pPr>
                      <w:r w:rsidRPr="001F69C2">
                        <w:rPr>
                          <w:rFonts w:ascii="Calibri" w:hAnsi="Calibri"/>
                        </w:rPr>
                        <w:t>arkusza kalkulacyjnego</w:t>
                      </w:r>
                    </w:p>
                  </w:txbxContent>
                </v:textbox>
              </v:shape>
            </w:pict>
          </mc:Fallback>
        </mc:AlternateContent>
      </w:r>
      <w:r w:rsidR="008F1E38" w:rsidRPr="00A82A84">
        <w:rPr>
          <w:rFonts w:ascii="Calibri" w:hAnsi="Calibri" w:cs="Calibri"/>
        </w:rPr>
        <w:t>3</w:t>
      </w:r>
      <w:r w:rsidR="009E6DF5" w:rsidRPr="00A82A84">
        <w:rPr>
          <w:rFonts w:ascii="Calibri" w:hAnsi="Calibri" w:cs="Calibri"/>
        </w:rPr>
        <w:t>.1.</w:t>
      </w:r>
      <w:r w:rsidR="009E6DF5" w:rsidRPr="00A82A84">
        <w:rPr>
          <w:rFonts w:ascii="Calibri" w:hAnsi="Calibri" w:cs="Calibri"/>
        </w:rPr>
        <w:tab/>
        <w:t>Określenie założeń do analizy finansowej</w:t>
      </w:r>
    </w:p>
    <w:p w14:paraId="0E193A85" w14:textId="77777777" w:rsidR="009E6DF5" w:rsidRPr="00A82A84" w:rsidRDefault="001B012E" w:rsidP="00E37701">
      <w:pPr>
        <w:spacing w:after="200" w:line="276" w:lineRule="auto"/>
        <w:ind w:left="540"/>
        <w:contextualSpacing/>
        <w:jc w:val="both"/>
        <w:rPr>
          <w:rFonts w:ascii="Calibri" w:hAnsi="Calibri" w:cs="Calibri"/>
        </w:rPr>
      </w:pPr>
      <w:r w:rsidRPr="00A82A84">
        <w:rPr>
          <w:rFonts w:ascii="Calibri" w:hAnsi="Calibri" w:cs="Calibri"/>
        </w:rPr>
        <w:t xml:space="preserve">3.2. </w:t>
      </w:r>
      <w:r w:rsidRPr="00A82A84">
        <w:rPr>
          <w:rFonts w:ascii="Calibri" w:hAnsi="Calibri" w:cs="Calibri"/>
        </w:rPr>
        <w:tab/>
        <w:t>Analiza finansowa</w:t>
      </w:r>
      <w:r w:rsidR="009E6DF5" w:rsidRPr="00A82A84">
        <w:rPr>
          <w:rFonts w:ascii="Calibri" w:hAnsi="Calibri" w:cs="Calibri"/>
        </w:rPr>
        <w:tab/>
      </w:r>
    </w:p>
    <w:p w14:paraId="78E6CA91" w14:textId="77777777" w:rsidR="009E6DF5" w:rsidRPr="00A82A84" w:rsidRDefault="00E37701" w:rsidP="00E37701">
      <w:pPr>
        <w:spacing w:after="200" w:line="276" w:lineRule="auto"/>
        <w:ind w:left="540"/>
        <w:contextualSpacing/>
        <w:jc w:val="both"/>
        <w:rPr>
          <w:rFonts w:ascii="Calibri" w:hAnsi="Calibri" w:cs="Calibri"/>
        </w:rPr>
      </w:pPr>
      <w:r w:rsidRPr="00A82A84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3C79E77" wp14:editId="4C17403A">
                <wp:simplePos x="0" y="0"/>
                <wp:positionH relativeFrom="column">
                  <wp:posOffset>183515</wp:posOffset>
                </wp:positionH>
                <wp:positionV relativeFrom="paragraph">
                  <wp:posOffset>6350</wp:posOffset>
                </wp:positionV>
                <wp:extent cx="45085" cy="1394460"/>
                <wp:effectExtent l="6985" t="8255" r="5080" b="6985"/>
                <wp:wrapNone/>
                <wp:docPr id="5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" cy="1394460"/>
                        </a:xfrm>
                        <a:prstGeom prst="leftBracket">
                          <a:avLst>
                            <a:gd name="adj" fmla="val 25774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A6B0A9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30" o:spid="_x0000_s1026" type="#_x0000_t85" style="position:absolute;margin-left:14.45pt;margin-top:.5pt;width:3.55pt;height:109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"/>
            </w:pict>
          </mc:Fallback>
        </mc:AlternateContent>
      </w:r>
      <w:r w:rsidR="00DE4B1F" w:rsidRPr="00A82A84">
        <w:rPr>
          <w:rFonts w:ascii="Calibri" w:hAnsi="Calibri" w:cs="Calibri"/>
        </w:rPr>
        <w:tab/>
      </w:r>
      <w:r w:rsidR="00DE4B1F" w:rsidRPr="00A82A84">
        <w:rPr>
          <w:rFonts w:ascii="Calibri" w:hAnsi="Calibri" w:cs="Calibri"/>
          <w:sz w:val="22"/>
          <w:szCs w:val="22"/>
        </w:rPr>
        <w:t>•</w:t>
      </w:r>
      <w:r w:rsidR="009E6DF5" w:rsidRPr="00A82A84">
        <w:rPr>
          <w:rFonts w:ascii="Calibri" w:hAnsi="Calibri" w:cs="Calibri"/>
        </w:rPr>
        <w:tab/>
        <w:t>Całkowite nakłady inwestycyjne</w:t>
      </w:r>
      <w:r w:rsidR="009E6DF5" w:rsidRPr="00A82A84">
        <w:rPr>
          <w:rFonts w:ascii="Calibri" w:hAnsi="Calibri" w:cs="Calibri"/>
        </w:rPr>
        <w:tab/>
      </w:r>
    </w:p>
    <w:p w14:paraId="48F61D1A" w14:textId="77777777" w:rsidR="006552CC" w:rsidRPr="00A82A84" w:rsidRDefault="00DE4B1F" w:rsidP="00E37701">
      <w:pPr>
        <w:spacing w:after="200" w:line="276" w:lineRule="auto"/>
        <w:ind w:left="540"/>
        <w:contextualSpacing/>
        <w:jc w:val="both"/>
        <w:rPr>
          <w:rFonts w:ascii="Calibri" w:hAnsi="Calibri" w:cs="Calibri"/>
        </w:rPr>
      </w:pPr>
      <w:r w:rsidRPr="00A82A84">
        <w:rPr>
          <w:rFonts w:ascii="Calibri" w:hAnsi="Calibri" w:cs="Calibri"/>
        </w:rPr>
        <w:tab/>
      </w:r>
      <w:r w:rsidRPr="00A82A84">
        <w:rPr>
          <w:rFonts w:ascii="Calibri" w:hAnsi="Calibri" w:cs="Calibri"/>
          <w:sz w:val="22"/>
          <w:szCs w:val="22"/>
        </w:rPr>
        <w:t>•</w:t>
      </w:r>
      <w:r w:rsidR="006552CC" w:rsidRPr="00A82A84">
        <w:rPr>
          <w:rFonts w:ascii="Calibri" w:hAnsi="Calibri" w:cs="Calibri"/>
        </w:rPr>
        <w:tab/>
        <w:t>Kalkulacja przychodów</w:t>
      </w:r>
    </w:p>
    <w:p w14:paraId="24C7552D" w14:textId="77777777" w:rsidR="009E6DF5" w:rsidRPr="00A82A84" w:rsidRDefault="00A11081" w:rsidP="00E37701">
      <w:pPr>
        <w:spacing w:after="200" w:line="276" w:lineRule="auto"/>
        <w:ind w:left="540"/>
        <w:contextualSpacing/>
        <w:jc w:val="both"/>
        <w:rPr>
          <w:rFonts w:ascii="Calibri" w:hAnsi="Calibri" w:cs="Calibri"/>
        </w:rPr>
      </w:pPr>
      <w:r w:rsidRPr="00A82A84">
        <w:rPr>
          <w:rFonts w:ascii="Calibri" w:hAnsi="Calibri" w:cs="Calibri"/>
        </w:rPr>
        <w:tab/>
      </w:r>
      <w:r w:rsidR="00DE4B1F" w:rsidRPr="00A82A84">
        <w:rPr>
          <w:rFonts w:ascii="Calibri" w:hAnsi="Calibri" w:cs="Calibri"/>
          <w:sz w:val="22"/>
          <w:szCs w:val="22"/>
        </w:rPr>
        <w:t>•</w:t>
      </w:r>
      <w:r w:rsidR="008F1E38" w:rsidRPr="00A82A84">
        <w:rPr>
          <w:rFonts w:ascii="Calibri" w:hAnsi="Calibri" w:cs="Calibri"/>
        </w:rPr>
        <w:tab/>
      </w:r>
      <w:r w:rsidR="006552CC" w:rsidRPr="00A82A84">
        <w:rPr>
          <w:rFonts w:ascii="Calibri" w:hAnsi="Calibri" w:cs="Calibri"/>
        </w:rPr>
        <w:t>Kalkulacja kosztów</w:t>
      </w:r>
      <w:r w:rsidR="009E6DF5" w:rsidRPr="00A82A84">
        <w:rPr>
          <w:rFonts w:ascii="Calibri" w:hAnsi="Calibri" w:cs="Calibri"/>
        </w:rPr>
        <w:tab/>
      </w:r>
    </w:p>
    <w:p w14:paraId="0E1B53F3" w14:textId="77777777" w:rsidR="009E6DF5" w:rsidRPr="00A82A84" w:rsidRDefault="00DE4B1F" w:rsidP="00E37701">
      <w:pPr>
        <w:spacing w:after="200" w:line="276" w:lineRule="auto"/>
        <w:ind w:left="540" w:firstLine="169"/>
        <w:contextualSpacing/>
        <w:jc w:val="both"/>
        <w:rPr>
          <w:rFonts w:ascii="Calibri" w:hAnsi="Calibri" w:cs="Calibri"/>
        </w:rPr>
      </w:pPr>
      <w:r w:rsidRPr="00A82A84">
        <w:rPr>
          <w:rFonts w:ascii="Calibri" w:hAnsi="Calibri" w:cs="Calibri"/>
          <w:sz w:val="22"/>
          <w:szCs w:val="22"/>
        </w:rPr>
        <w:t>•</w:t>
      </w:r>
      <w:r w:rsidR="008F1E38" w:rsidRPr="00A82A84">
        <w:rPr>
          <w:rFonts w:ascii="Calibri" w:hAnsi="Calibri" w:cs="Calibri"/>
        </w:rPr>
        <w:tab/>
      </w:r>
      <w:r w:rsidR="009E6DF5" w:rsidRPr="00A82A84">
        <w:rPr>
          <w:rFonts w:ascii="Calibri" w:hAnsi="Calibri" w:cs="Calibri"/>
        </w:rPr>
        <w:t>Rachunek zysków i strat</w:t>
      </w:r>
    </w:p>
    <w:p w14:paraId="49705862" w14:textId="77777777" w:rsidR="009E6DF5" w:rsidRPr="00A82A84" w:rsidRDefault="00DE4B1F" w:rsidP="00E37701">
      <w:pPr>
        <w:spacing w:after="200" w:line="276" w:lineRule="auto"/>
        <w:ind w:left="540" w:firstLine="168"/>
        <w:contextualSpacing/>
        <w:jc w:val="both"/>
        <w:rPr>
          <w:rFonts w:ascii="Calibri" w:hAnsi="Calibri" w:cs="Calibri"/>
        </w:rPr>
      </w:pPr>
      <w:r w:rsidRPr="00A82A84">
        <w:rPr>
          <w:rFonts w:ascii="Calibri" w:hAnsi="Calibri" w:cs="Calibri"/>
          <w:sz w:val="22"/>
          <w:szCs w:val="22"/>
        </w:rPr>
        <w:t>•</w:t>
      </w:r>
      <w:r w:rsidR="009E6DF5" w:rsidRPr="00A82A84">
        <w:rPr>
          <w:rFonts w:ascii="Calibri" w:hAnsi="Calibri" w:cs="Calibri"/>
        </w:rPr>
        <w:tab/>
        <w:t>Zestawienie przepływów pieniężnych projektu</w:t>
      </w:r>
      <w:r w:rsidR="009E6DF5" w:rsidRPr="00A82A84">
        <w:rPr>
          <w:rFonts w:ascii="Calibri" w:hAnsi="Calibri" w:cs="Calibri"/>
        </w:rPr>
        <w:tab/>
      </w:r>
      <w:r w:rsidR="009E6DF5" w:rsidRPr="00A82A84">
        <w:rPr>
          <w:rFonts w:ascii="Calibri" w:hAnsi="Calibri" w:cs="Calibri"/>
        </w:rPr>
        <w:tab/>
      </w:r>
    </w:p>
    <w:p w14:paraId="75FB8FE6" w14:textId="77777777" w:rsidR="009E6DF5" w:rsidRPr="00A82A84" w:rsidRDefault="00DE4B1F" w:rsidP="00E37701">
      <w:pPr>
        <w:spacing w:after="200" w:line="276" w:lineRule="auto"/>
        <w:ind w:left="540" w:firstLine="168"/>
        <w:contextualSpacing/>
        <w:jc w:val="both"/>
        <w:rPr>
          <w:rFonts w:ascii="Calibri" w:hAnsi="Calibri" w:cs="Calibri"/>
        </w:rPr>
      </w:pPr>
      <w:r w:rsidRPr="00A82A84">
        <w:rPr>
          <w:rFonts w:ascii="Calibri" w:hAnsi="Calibri" w:cs="Calibri"/>
          <w:sz w:val="22"/>
          <w:szCs w:val="22"/>
        </w:rPr>
        <w:t>•</w:t>
      </w:r>
      <w:r w:rsidR="00B61358" w:rsidRPr="00A82A84">
        <w:rPr>
          <w:rFonts w:ascii="Calibri" w:hAnsi="Calibri" w:cs="Calibri"/>
        </w:rPr>
        <w:tab/>
        <w:t xml:space="preserve">Wyliczenie </w:t>
      </w:r>
      <w:r w:rsidR="009E6DF5" w:rsidRPr="00A82A84">
        <w:rPr>
          <w:rFonts w:ascii="Calibri" w:hAnsi="Calibri" w:cs="Calibri"/>
        </w:rPr>
        <w:t>wskaźników finansowej efektywno</w:t>
      </w:r>
      <w:r w:rsidR="00A777CB" w:rsidRPr="00A82A84">
        <w:rPr>
          <w:rFonts w:ascii="Calibri" w:hAnsi="Calibri" w:cs="Calibri"/>
        </w:rPr>
        <w:t>ści projektu</w:t>
      </w:r>
    </w:p>
    <w:p w14:paraId="4ECC64C3" w14:textId="77777777" w:rsidR="009E6DF5" w:rsidRPr="00A82A84" w:rsidRDefault="00DE4B1F" w:rsidP="00E37701">
      <w:pPr>
        <w:spacing w:after="200" w:line="276" w:lineRule="auto"/>
        <w:ind w:left="540"/>
        <w:contextualSpacing/>
        <w:jc w:val="both"/>
        <w:rPr>
          <w:rFonts w:ascii="Calibri" w:hAnsi="Calibri" w:cs="Calibri"/>
        </w:rPr>
      </w:pPr>
      <w:r w:rsidRPr="00A82A84">
        <w:rPr>
          <w:rFonts w:ascii="Calibri" w:hAnsi="Calibri" w:cs="Calibri"/>
        </w:rPr>
        <w:tab/>
      </w:r>
      <w:r w:rsidRPr="00A82A84">
        <w:rPr>
          <w:rFonts w:ascii="Calibri" w:hAnsi="Calibri" w:cs="Calibri"/>
          <w:sz w:val="22"/>
          <w:szCs w:val="22"/>
        </w:rPr>
        <w:t>•</w:t>
      </w:r>
      <w:r w:rsidR="009E6DF5" w:rsidRPr="00A82A84">
        <w:rPr>
          <w:rFonts w:ascii="Calibri" w:hAnsi="Calibri" w:cs="Calibri"/>
        </w:rPr>
        <w:tab/>
        <w:t>Struktura finansowania</w:t>
      </w:r>
    </w:p>
    <w:p w14:paraId="12427093" w14:textId="21E636C4" w:rsidR="009E6DF5" w:rsidRPr="00A82A84" w:rsidRDefault="009E6DF5" w:rsidP="00E37701">
      <w:pPr>
        <w:spacing w:after="200" w:line="276" w:lineRule="auto"/>
        <w:ind w:left="540"/>
        <w:contextualSpacing/>
        <w:jc w:val="both"/>
        <w:rPr>
          <w:rFonts w:ascii="Calibri" w:hAnsi="Calibri" w:cs="Calibri"/>
          <w:b/>
        </w:rPr>
      </w:pPr>
      <w:r w:rsidRPr="00A82A84">
        <w:rPr>
          <w:rFonts w:ascii="Calibri" w:hAnsi="Calibri" w:cs="Calibri"/>
          <w:b/>
        </w:rPr>
        <w:tab/>
      </w:r>
    </w:p>
    <w:p w14:paraId="19E561D0" w14:textId="486D60CB" w:rsidR="009E6DF5" w:rsidRPr="00A82A84" w:rsidRDefault="009E6DF5" w:rsidP="00E37701">
      <w:pPr>
        <w:spacing w:after="200" w:line="276" w:lineRule="auto"/>
        <w:ind w:left="539"/>
        <w:contextualSpacing/>
        <w:jc w:val="both"/>
        <w:rPr>
          <w:rFonts w:ascii="Calibri" w:hAnsi="Calibri" w:cs="Calibri"/>
          <w:b/>
        </w:rPr>
      </w:pPr>
    </w:p>
    <w:p w14:paraId="0FE63B10" w14:textId="77777777" w:rsidR="00C42E8D" w:rsidRPr="00603EE9" w:rsidRDefault="002151EF" w:rsidP="00E37701">
      <w:pPr>
        <w:pStyle w:val="Nagwek2"/>
      </w:pPr>
      <w:r w:rsidRPr="00603EE9">
        <w:rPr>
          <w:sz w:val="24"/>
          <w:szCs w:val="24"/>
        </w:rPr>
        <w:br w:type="page"/>
      </w:r>
      <w:bookmarkStart w:id="21" w:name="_Toc140497409"/>
      <w:bookmarkStart w:id="22" w:name="_Toc210394516"/>
      <w:r w:rsidR="00BE0E54" w:rsidRPr="00603EE9">
        <w:lastRenderedPageBreak/>
        <w:t>O</w:t>
      </w:r>
      <w:r w:rsidR="00EC4D28" w:rsidRPr="00603EE9">
        <w:t>pis elementów</w:t>
      </w:r>
      <w:r w:rsidR="00C42E8D" w:rsidRPr="00603EE9">
        <w:t xml:space="preserve"> Studium Wykonalności</w:t>
      </w:r>
      <w:bookmarkEnd w:id="21"/>
      <w:bookmarkEnd w:id="22"/>
    </w:p>
    <w:p w14:paraId="0E7487C4" w14:textId="77777777" w:rsidR="00635CA5" w:rsidRPr="007141EE" w:rsidRDefault="007141EE" w:rsidP="00E37701">
      <w:pPr>
        <w:pStyle w:val="Nagwek3"/>
        <w:spacing w:line="276" w:lineRule="auto"/>
      </w:pPr>
      <w:bookmarkStart w:id="23" w:name="_Toc140497410"/>
      <w:bookmarkStart w:id="24" w:name="_Toc210394517"/>
      <w:r>
        <w:t xml:space="preserve">1. </w:t>
      </w:r>
      <w:r w:rsidR="004F737F" w:rsidRPr="007141EE">
        <w:t>Uzasadnienie i o</w:t>
      </w:r>
      <w:r w:rsidR="00635CA5" w:rsidRPr="007141EE">
        <w:t>pis</w:t>
      </w:r>
      <w:r w:rsidR="004F737F" w:rsidRPr="007141EE">
        <w:t xml:space="preserve"> zakresu rzeczowego</w:t>
      </w:r>
      <w:r w:rsidR="00635CA5" w:rsidRPr="007141EE">
        <w:t xml:space="preserve"> projektu</w:t>
      </w:r>
      <w:bookmarkEnd w:id="23"/>
      <w:bookmarkEnd w:id="24"/>
    </w:p>
    <w:p w14:paraId="27893176" w14:textId="77777777" w:rsidR="00635CA5" w:rsidRPr="00603EE9" w:rsidRDefault="007141EE" w:rsidP="00E37701">
      <w:pPr>
        <w:pStyle w:val="Nagwek4"/>
      </w:pPr>
      <w:bookmarkStart w:id="25" w:name="_Toc140497411"/>
      <w:bookmarkStart w:id="26" w:name="_Toc210394518"/>
      <w:r w:rsidRPr="007141EE">
        <w:t xml:space="preserve">1.1. </w:t>
      </w:r>
      <w:r w:rsidR="001F69C2" w:rsidRPr="007141EE">
        <w:t>Opis potrzeby realizacji projektu</w:t>
      </w:r>
      <w:bookmarkEnd w:id="25"/>
      <w:bookmarkEnd w:id="26"/>
      <w:r w:rsidR="00635CA5" w:rsidRPr="00603EE9">
        <w:tab/>
      </w:r>
    </w:p>
    <w:p w14:paraId="553B4BBD" w14:textId="3E5E8D55" w:rsidR="001F69C2" w:rsidRPr="00B04241" w:rsidRDefault="001F69C2" w:rsidP="00B04241">
      <w:pPr>
        <w:spacing w:after="200" w:line="276" w:lineRule="auto"/>
        <w:rPr>
          <w:rFonts w:ascii="Calibri" w:hAnsi="Calibri" w:cs="Calibri"/>
          <w:b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>Opis potrzeby realizacji projektu to kluczowy element studium, który daje podstawę do rozważenia możliwości sfinansowania danego projektu. Należy w nim przedstawić problemy interesariuszy projektu, które dany projekt ma rozwiązać</w:t>
      </w:r>
      <w:r w:rsidR="00BB6955">
        <w:rPr>
          <w:rFonts w:ascii="Calibri" w:hAnsi="Calibri" w:cs="Calibri"/>
          <w:sz w:val="22"/>
          <w:szCs w:val="22"/>
        </w:rPr>
        <w:t>,</w:t>
      </w:r>
      <w:r w:rsidR="00C41612" w:rsidRPr="00C41612">
        <w:t xml:space="preserve"> </w:t>
      </w:r>
      <w:r w:rsidR="00C41612" w:rsidRPr="00C41612">
        <w:rPr>
          <w:rFonts w:ascii="Calibri" w:hAnsi="Calibri" w:cs="Calibri"/>
          <w:sz w:val="22"/>
          <w:szCs w:val="22"/>
        </w:rPr>
        <w:t>jak również pilność proponowanych działań</w:t>
      </w:r>
      <w:r w:rsidRPr="00A82A84">
        <w:rPr>
          <w:rFonts w:ascii="Calibri" w:hAnsi="Calibri" w:cs="Calibri"/>
          <w:sz w:val="22"/>
          <w:szCs w:val="22"/>
        </w:rPr>
        <w:t xml:space="preserve">. </w:t>
      </w:r>
      <w:r w:rsidR="00BB6955">
        <w:rPr>
          <w:rFonts w:ascii="Calibri" w:hAnsi="Calibri" w:cs="Calibri"/>
          <w:sz w:val="22"/>
          <w:szCs w:val="22"/>
        </w:rPr>
        <w:br/>
      </w:r>
      <w:r w:rsidR="002C7768" w:rsidRPr="002C7768">
        <w:rPr>
          <w:rFonts w:ascii="Calibri" w:hAnsi="Calibri" w:cs="Calibri"/>
          <w:sz w:val="22"/>
          <w:szCs w:val="22"/>
        </w:rPr>
        <w:t xml:space="preserve">W szczególności </w:t>
      </w:r>
      <w:r w:rsidR="002C7768">
        <w:rPr>
          <w:rFonts w:ascii="Calibri" w:hAnsi="Calibri" w:cs="Calibri"/>
          <w:sz w:val="22"/>
          <w:szCs w:val="22"/>
        </w:rPr>
        <w:t xml:space="preserve">należy uzasadnić </w:t>
      </w:r>
      <w:r w:rsidR="002C7768" w:rsidRPr="002C7768">
        <w:rPr>
          <w:rFonts w:ascii="Calibri" w:hAnsi="Calibri" w:cs="Calibri"/>
          <w:sz w:val="22"/>
          <w:szCs w:val="22"/>
        </w:rPr>
        <w:t>potrzeb</w:t>
      </w:r>
      <w:r w:rsidR="002C7768">
        <w:rPr>
          <w:rFonts w:ascii="Calibri" w:hAnsi="Calibri" w:cs="Calibri"/>
          <w:sz w:val="22"/>
          <w:szCs w:val="22"/>
        </w:rPr>
        <w:t>ę</w:t>
      </w:r>
      <w:r w:rsidR="002C7768" w:rsidRPr="002C7768">
        <w:rPr>
          <w:rFonts w:ascii="Calibri" w:hAnsi="Calibri" w:cs="Calibri"/>
          <w:sz w:val="22"/>
          <w:szCs w:val="22"/>
        </w:rPr>
        <w:t xml:space="preserve"> i pilnoś</w:t>
      </w:r>
      <w:r w:rsidR="002C7768">
        <w:rPr>
          <w:rFonts w:ascii="Calibri" w:hAnsi="Calibri" w:cs="Calibri"/>
          <w:sz w:val="22"/>
          <w:szCs w:val="22"/>
        </w:rPr>
        <w:t xml:space="preserve">ć </w:t>
      </w:r>
      <w:r w:rsidR="002C7768" w:rsidRPr="002C7768">
        <w:rPr>
          <w:rFonts w:ascii="Calibri" w:hAnsi="Calibri" w:cs="Calibri"/>
          <w:sz w:val="22"/>
          <w:szCs w:val="22"/>
        </w:rPr>
        <w:t>odnośnie zdiagnozowanych braków infrastrukturalnych w kontekście domykania szlaków, rozumianego jako zagęszczenie sieci infrastruktury kajakowej na priorytetowych i rekomendowanych szlakach kajakowych bądź ich odcinkach wskazanych w Planie przedsięwzięcia „Pomorskie Szlaki Kajakowe. Etap II” w stosunku do istniejącej infrastruktury.</w:t>
      </w:r>
    </w:p>
    <w:p w14:paraId="5ED583A0" w14:textId="77777777" w:rsidR="00635CA5" w:rsidRPr="00603EE9" w:rsidRDefault="007141EE" w:rsidP="00E37701">
      <w:pPr>
        <w:pStyle w:val="Nagwek4"/>
      </w:pPr>
      <w:bookmarkStart w:id="27" w:name="_Toc140497412"/>
      <w:bookmarkStart w:id="28" w:name="_Toc210394519"/>
      <w:r>
        <w:t xml:space="preserve">1.2. </w:t>
      </w:r>
      <w:r w:rsidR="001F69C2" w:rsidRPr="00603EE9">
        <w:t xml:space="preserve">Analiza różnych wariantów realizacji </w:t>
      </w:r>
      <w:r w:rsidR="005F71A3" w:rsidRPr="00603EE9">
        <w:t>projektu i jego identyfikacja</w:t>
      </w:r>
      <w:bookmarkEnd w:id="27"/>
      <w:bookmarkEnd w:id="28"/>
    </w:p>
    <w:p w14:paraId="40277587" w14:textId="77777777" w:rsidR="001F69C2" w:rsidRPr="00A82A84" w:rsidRDefault="001F69C2" w:rsidP="00E37701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>Analiza wariantów projektu jest decydująca dla właściwej identyfikacji zakresu projektu oraz wyboru najbardziej opłacalnego rozwiązania technicznego.</w:t>
      </w:r>
    </w:p>
    <w:p w14:paraId="44D4A52B" w14:textId="7526A88D" w:rsidR="007141EE" w:rsidRPr="00A82A84" w:rsidRDefault="001F69C2" w:rsidP="00E37701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 xml:space="preserve">Wybierając możliwe warianty realizacji projektu, należy zwrócić uwagę, czy faktycznie przyczyniają się one do </w:t>
      </w:r>
      <w:r w:rsidR="00A25DAE" w:rsidRPr="00A82A84">
        <w:rPr>
          <w:rFonts w:ascii="Calibri" w:hAnsi="Calibri" w:cs="Calibri"/>
          <w:b/>
          <w:sz w:val="22"/>
          <w:szCs w:val="22"/>
        </w:rPr>
        <w:t xml:space="preserve">określenia </w:t>
      </w:r>
      <w:r w:rsidRPr="00A82A84">
        <w:rPr>
          <w:rFonts w:ascii="Calibri" w:hAnsi="Calibri" w:cs="Calibri"/>
          <w:b/>
          <w:sz w:val="22"/>
          <w:szCs w:val="22"/>
        </w:rPr>
        <w:t>różnych zakresów i możliwości realizacji projektu</w:t>
      </w:r>
      <w:r w:rsidRPr="00A82A84">
        <w:rPr>
          <w:rFonts w:ascii="Calibri" w:hAnsi="Calibri" w:cs="Calibri"/>
          <w:sz w:val="22"/>
          <w:szCs w:val="22"/>
        </w:rPr>
        <w:t xml:space="preserve">. </w:t>
      </w:r>
      <w:r w:rsidR="00E223C7" w:rsidRPr="00A82A84">
        <w:rPr>
          <w:rFonts w:ascii="Calibri" w:hAnsi="Calibri" w:cs="Calibri"/>
          <w:sz w:val="22"/>
          <w:szCs w:val="22"/>
        </w:rPr>
        <w:t>Kluczowe jest</w:t>
      </w:r>
      <w:r w:rsidRPr="00A82A84">
        <w:rPr>
          <w:rFonts w:ascii="Calibri" w:hAnsi="Calibri" w:cs="Calibri"/>
          <w:sz w:val="22"/>
          <w:szCs w:val="22"/>
        </w:rPr>
        <w:t xml:space="preserve">, aby skupić się na </w:t>
      </w:r>
      <w:r w:rsidRPr="00A82A84">
        <w:rPr>
          <w:rFonts w:ascii="Calibri" w:hAnsi="Calibri" w:cs="Calibri"/>
          <w:b/>
          <w:sz w:val="22"/>
          <w:szCs w:val="22"/>
        </w:rPr>
        <w:t>ograniczonej liczbie istotnych i technicznie wykonalnych opcji</w:t>
      </w:r>
      <w:r w:rsidR="0031252F" w:rsidRPr="00A82A84">
        <w:rPr>
          <w:rFonts w:ascii="Calibri" w:hAnsi="Calibri" w:cs="Calibri"/>
          <w:b/>
          <w:sz w:val="22"/>
          <w:szCs w:val="22"/>
        </w:rPr>
        <w:t xml:space="preserve">, z uwzględnieniem oczekiwań wynikających z postanowień </w:t>
      </w:r>
      <w:r w:rsidR="003D36F1" w:rsidRPr="00A82A84">
        <w:rPr>
          <w:rFonts w:ascii="Calibri" w:hAnsi="Calibri" w:cs="Calibri"/>
          <w:b/>
          <w:sz w:val="22"/>
          <w:szCs w:val="22"/>
        </w:rPr>
        <w:t>FEP 2021-2027</w:t>
      </w:r>
      <w:r w:rsidR="00A11081" w:rsidRPr="00A82A84">
        <w:rPr>
          <w:rFonts w:ascii="Calibri" w:hAnsi="Calibri" w:cs="Calibri"/>
          <w:b/>
          <w:sz w:val="22"/>
          <w:szCs w:val="22"/>
        </w:rPr>
        <w:t>, SZOP</w:t>
      </w:r>
      <w:r w:rsidR="003D36F1" w:rsidRPr="00A82A84">
        <w:rPr>
          <w:rFonts w:ascii="Calibri" w:hAnsi="Calibri" w:cs="Calibri"/>
          <w:b/>
          <w:sz w:val="22"/>
          <w:szCs w:val="22"/>
        </w:rPr>
        <w:t xml:space="preserve"> </w:t>
      </w:r>
      <w:r w:rsidR="0031252F" w:rsidRPr="00A82A84">
        <w:rPr>
          <w:rFonts w:ascii="Calibri" w:hAnsi="Calibri" w:cs="Calibri"/>
          <w:b/>
          <w:sz w:val="22"/>
          <w:szCs w:val="22"/>
        </w:rPr>
        <w:t xml:space="preserve">i </w:t>
      </w:r>
      <w:bookmarkStart w:id="29" w:name="_Hlk132264158"/>
      <w:bookmarkStart w:id="30" w:name="_Hlk132262380"/>
      <w:r w:rsidR="0031252F" w:rsidRPr="00A82A84">
        <w:rPr>
          <w:rFonts w:ascii="Calibri" w:hAnsi="Calibri" w:cs="Calibri"/>
          <w:b/>
          <w:sz w:val="22"/>
          <w:szCs w:val="22"/>
        </w:rPr>
        <w:t>kryteriów</w:t>
      </w:r>
      <w:r w:rsidR="003D36F1" w:rsidRPr="00A82A84">
        <w:rPr>
          <w:rFonts w:ascii="Calibri" w:hAnsi="Calibri" w:cs="Calibri"/>
          <w:b/>
        </w:rPr>
        <w:t xml:space="preserve"> </w:t>
      </w:r>
      <w:r w:rsidR="003D36F1" w:rsidRPr="00A82A84">
        <w:rPr>
          <w:rFonts w:ascii="Calibri" w:hAnsi="Calibri" w:cs="Calibri"/>
          <w:b/>
          <w:sz w:val="22"/>
          <w:szCs w:val="22"/>
        </w:rPr>
        <w:t>wyboru projektów</w:t>
      </w:r>
      <w:bookmarkEnd w:id="29"/>
      <w:r w:rsidR="003D36F1" w:rsidRPr="00A82A84">
        <w:rPr>
          <w:rFonts w:ascii="Calibri" w:hAnsi="Calibri" w:cs="Calibri"/>
          <w:b/>
          <w:sz w:val="22"/>
          <w:szCs w:val="22"/>
        </w:rPr>
        <w:t xml:space="preserve"> dla </w:t>
      </w:r>
      <w:bookmarkEnd w:id="30"/>
      <w:r w:rsidR="00BB6955" w:rsidRPr="00BB6955">
        <w:rPr>
          <w:rFonts w:ascii="Calibri" w:hAnsi="Calibri" w:cs="Calibri"/>
          <w:b/>
          <w:sz w:val="22"/>
          <w:szCs w:val="22"/>
        </w:rPr>
        <w:t xml:space="preserve">Działania 6.11. Infrastruktura turystyki </w:t>
      </w:r>
      <w:r w:rsidR="00975FAB">
        <w:rPr>
          <w:rFonts w:ascii="Calibri" w:hAnsi="Calibri" w:cs="Calibri"/>
          <w:b/>
          <w:sz w:val="22"/>
          <w:szCs w:val="22"/>
        </w:rPr>
        <w:t xml:space="preserve">FEP 2021-2027 </w:t>
      </w:r>
      <w:r w:rsidR="00BB6955" w:rsidRPr="00BB6955">
        <w:rPr>
          <w:rFonts w:ascii="Calibri" w:hAnsi="Calibri" w:cs="Calibri"/>
          <w:b/>
          <w:sz w:val="22"/>
          <w:szCs w:val="22"/>
        </w:rPr>
        <w:t xml:space="preserve">w zakresie projektów dotyczących rozwoju infrastruktury </w:t>
      </w:r>
      <w:r w:rsidR="002C7768">
        <w:rPr>
          <w:rFonts w:ascii="Calibri" w:hAnsi="Calibri" w:cs="Calibri"/>
          <w:b/>
          <w:sz w:val="22"/>
          <w:szCs w:val="22"/>
        </w:rPr>
        <w:t>kajakowej</w:t>
      </w:r>
      <w:r w:rsidR="00BB6955" w:rsidRPr="00BB6955">
        <w:rPr>
          <w:rFonts w:ascii="Calibri" w:hAnsi="Calibri" w:cs="Calibri"/>
          <w:b/>
          <w:sz w:val="22"/>
          <w:szCs w:val="22"/>
        </w:rPr>
        <w:t xml:space="preserve">.  </w:t>
      </w:r>
    </w:p>
    <w:p w14:paraId="2CD13664" w14:textId="77777777" w:rsidR="001F69C2" w:rsidRPr="00A82A84" w:rsidRDefault="001F69C2" w:rsidP="00E37701">
      <w:pPr>
        <w:spacing w:before="120" w:after="120" w:line="276" w:lineRule="auto"/>
        <w:rPr>
          <w:rFonts w:ascii="Calibri" w:hAnsi="Calibri" w:cs="Calibri"/>
          <w:b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>Dla ułatwienia wyboru wariantów, należy odpowiedzieć na dwa podstawowe pytania:</w:t>
      </w:r>
    </w:p>
    <w:p w14:paraId="69455353" w14:textId="77777777" w:rsidR="00BB6955" w:rsidRPr="00BB6955" w:rsidRDefault="00BB6955" w:rsidP="00BB6955">
      <w:pPr>
        <w:numPr>
          <w:ilvl w:val="0"/>
          <w:numId w:val="2"/>
        </w:numPr>
        <w:tabs>
          <w:tab w:val="clear" w:pos="862"/>
        </w:tabs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BB6955">
        <w:rPr>
          <w:rFonts w:ascii="Calibri" w:hAnsi="Calibri" w:cs="Calibri"/>
          <w:sz w:val="22"/>
          <w:szCs w:val="22"/>
        </w:rPr>
        <w:t>czy wariant wybrany do realizacji poprzedzony został analizą popytu i oceną</w:t>
      </w:r>
      <w:r w:rsidRPr="00720A99">
        <w:rPr>
          <w:rFonts w:ascii="Calibri" w:hAnsi="Calibri" w:cs="Calibri"/>
          <w:sz w:val="22"/>
          <w:szCs w:val="22"/>
        </w:rPr>
        <w:t xml:space="preserve"> potrzeb</w:t>
      </w:r>
      <w:r w:rsidRPr="00720A99">
        <w:rPr>
          <w:rFonts w:ascii="Calibri" w:hAnsi="Calibri" w:cs="Calibri"/>
          <w:b/>
          <w:sz w:val="22"/>
          <w:szCs w:val="22"/>
        </w:rPr>
        <w:t xml:space="preserve"> w celu ograniczenia ryzyka nieefektywnośc</w:t>
      </w:r>
      <w:r w:rsidRPr="00BB6955">
        <w:rPr>
          <w:rFonts w:ascii="Calibri" w:hAnsi="Calibri" w:cs="Calibri"/>
          <w:sz w:val="22"/>
          <w:szCs w:val="22"/>
        </w:rPr>
        <w:t>i?</w:t>
      </w:r>
    </w:p>
    <w:p w14:paraId="0582A262" w14:textId="665CF386" w:rsidR="001F69C2" w:rsidRPr="00BB6955" w:rsidRDefault="00BB6955" w:rsidP="00BB6955">
      <w:pPr>
        <w:numPr>
          <w:ilvl w:val="0"/>
          <w:numId w:val="2"/>
        </w:num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BB6955">
        <w:rPr>
          <w:rFonts w:ascii="Calibri" w:hAnsi="Calibri" w:cs="Calibri"/>
          <w:sz w:val="22"/>
          <w:szCs w:val="22"/>
        </w:rPr>
        <w:t xml:space="preserve">czy wariant wybrany do realizacji bierze pod uwagę inne projekty realizowane na sąsiadujących obszarach </w:t>
      </w:r>
      <w:r w:rsidRPr="00720A99">
        <w:rPr>
          <w:rFonts w:ascii="Calibri" w:hAnsi="Calibri" w:cs="Calibri"/>
          <w:b/>
          <w:sz w:val="22"/>
          <w:szCs w:val="22"/>
        </w:rPr>
        <w:t>w celu uniknięcia nakładania się i konkurencji</w:t>
      </w:r>
      <w:r>
        <w:rPr>
          <w:rFonts w:ascii="Calibri" w:hAnsi="Calibri" w:cs="Calibri"/>
          <w:sz w:val="22"/>
          <w:szCs w:val="22"/>
        </w:rPr>
        <w:t>?</w:t>
      </w:r>
    </w:p>
    <w:p w14:paraId="7F9C397A" w14:textId="77777777" w:rsidR="001F69C2" w:rsidRPr="00A82A84" w:rsidRDefault="001F69C2" w:rsidP="00E37701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 xml:space="preserve">Wnioskodawca musi wykazać, że wybrany wariant realizacji projektu jest najlepszy spośród wszelkich możliwych alternatywnych rozwiązań. W tym celu należy przeprowadzić: </w:t>
      </w:r>
    </w:p>
    <w:p w14:paraId="27560026" w14:textId="77777777" w:rsidR="001F69C2" w:rsidRPr="00A82A84" w:rsidRDefault="001F69C2" w:rsidP="00E37701">
      <w:pPr>
        <w:numPr>
          <w:ilvl w:val="0"/>
          <w:numId w:val="2"/>
        </w:numPr>
        <w:tabs>
          <w:tab w:val="clear" w:pos="862"/>
          <w:tab w:val="num" w:pos="540"/>
        </w:tabs>
        <w:spacing w:before="120" w:after="120" w:line="276" w:lineRule="auto"/>
        <w:ind w:left="538" w:hanging="357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b/>
          <w:sz w:val="22"/>
          <w:szCs w:val="22"/>
        </w:rPr>
        <w:t>analizę wykonalności</w:t>
      </w:r>
      <w:r w:rsidRPr="00A82A84">
        <w:rPr>
          <w:rFonts w:ascii="Calibri" w:hAnsi="Calibri" w:cs="Calibri"/>
          <w:sz w:val="22"/>
          <w:szCs w:val="22"/>
        </w:rPr>
        <w:t xml:space="preserve"> (identyfikacja rozwiązań inwestycyjnych, które można uznać za wykonalne),</w:t>
      </w:r>
    </w:p>
    <w:p w14:paraId="29506AFA" w14:textId="77777777" w:rsidR="003D36F1" w:rsidRPr="00A82A84" w:rsidRDefault="001F69C2" w:rsidP="00E37701">
      <w:pPr>
        <w:numPr>
          <w:ilvl w:val="0"/>
          <w:numId w:val="2"/>
        </w:numPr>
        <w:tabs>
          <w:tab w:val="clear" w:pos="862"/>
          <w:tab w:val="num" w:pos="540"/>
        </w:tabs>
        <w:spacing w:before="120" w:after="120" w:line="276" w:lineRule="auto"/>
        <w:ind w:left="538" w:hanging="357"/>
        <w:rPr>
          <w:rFonts w:ascii="Calibri" w:hAnsi="Calibri" w:cs="Calibri"/>
          <w:b/>
          <w:sz w:val="22"/>
          <w:szCs w:val="22"/>
        </w:rPr>
      </w:pPr>
      <w:r w:rsidRPr="00A82A84">
        <w:rPr>
          <w:rFonts w:ascii="Calibri" w:hAnsi="Calibri" w:cs="Calibri"/>
          <w:b/>
          <w:sz w:val="22"/>
          <w:szCs w:val="22"/>
        </w:rPr>
        <w:t>analizę popytu</w:t>
      </w:r>
      <w:r w:rsidRPr="00A82A84">
        <w:rPr>
          <w:rFonts w:ascii="Calibri" w:hAnsi="Calibri" w:cs="Calibri"/>
          <w:sz w:val="22"/>
          <w:szCs w:val="22"/>
        </w:rPr>
        <w:t xml:space="preserve"> (identyfikacja i ilościowe określenie społecznego zapotrzebowania na realizację planowanej inwestycji),</w:t>
      </w:r>
    </w:p>
    <w:p w14:paraId="0D24C301" w14:textId="77777777" w:rsidR="001F69C2" w:rsidRPr="00A82A84" w:rsidRDefault="001F69C2" w:rsidP="00E37701">
      <w:pPr>
        <w:numPr>
          <w:ilvl w:val="0"/>
          <w:numId w:val="2"/>
        </w:numPr>
        <w:tabs>
          <w:tab w:val="clear" w:pos="862"/>
          <w:tab w:val="num" w:pos="540"/>
        </w:tabs>
        <w:spacing w:before="120" w:after="120" w:line="276" w:lineRule="auto"/>
        <w:ind w:left="538" w:hanging="357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b/>
          <w:sz w:val="22"/>
          <w:szCs w:val="22"/>
        </w:rPr>
        <w:t>analizę opcji</w:t>
      </w:r>
      <w:r w:rsidRPr="00A82A84">
        <w:rPr>
          <w:rFonts w:ascii="Calibri" w:hAnsi="Calibri" w:cs="Calibri"/>
          <w:sz w:val="22"/>
          <w:szCs w:val="22"/>
        </w:rPr>
        <w:t xml:space="preserve"> (porównanie i ocena możliwych do zastosowania rozwiązań inwestycyjnych zidentyfikowanych na etapie analizy wykonalności)</w:t>
      </w:r>
      <w:r w:rsidR="0031252F" w:rsidRPr="00A82A84">
        <w:rPr>
          <w:rFonts w:ascii="Calibri" w:hAnsi="Calibri" w:cs="Calibri"/>
          <w:sz w:val="22"/>
          <w:szCs w:val="22"/>
        </w:rPr>
        <w:t>, którą należy przeprowadzić w dwóch etapach:</w:t>
      </w:r>
    </w:p>
    <w:p w14:paraId="5659AA18" w14:textId="77777777" w:rsidR="001F69C2" w:rsidRPr="00A82A84" w:rsidRDefault="001F69C2" w:rsidP="00E37701">
      <w:pPr>
        <w:numPr>
          <w:ilvl w:val="0"/>
          <w:numId w:val="5"/>
        </w:numPr>
        <w:tabs>
          <w:tab w:val="clear" w:pos="780"/>
          <w:tab w:val="num" w:pos="993"/>
        </w:tabs>
        <w:spacing w:before="120" w:after="120" w:line="276" w:lineRule="auto"/>
        <w:ind w:left="993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 xml:space="preserve">I etap – analiza strategiczna – rozwiązania o charakterze strategicznym (np. przeprowadzenie modernizacji istniejącej infrastruktury czy budowa nowej). Etap ten, co </w:t>
      </w:r>
      <w:r w:rsidRPr="00A82A84">
        <w:rPr>
          <w:rFonts w:ascii="Calibri" w:hAnsi="Calibri" w:cs="Calibri"/>
          <w:sz w:val="22"/>
          <w:szCs w:val="22"/>
        </w:rPr>
        <w:lastRenderedPageBreak/>
        <w:t>do zasady, przyjmuje formę analizy wielokryterialnej i opiera się na kryteriach jakościowych.</w:t>
      </w:r>
    </w:p>
    <w:p w14:paraId="48DF456B" w14:textId="77777777" w:rsidR="001F69C2" w:rsidRPr="00A82A84" w:rsidRDefault="001F69C2" w:rsidP="00E37701">
      <w:pPr>
        <w:numPr>
          <w:ilvl w:val="0"/>
          <w:numId w:val="5"/>
        </w:numPr>
        <w:tabs>
          <w:tab w:val="clear" w:pos="780"/>
          <w:tab w:val="num" w:pos="993"/>
        </w:tabs>
        <w:spacing w:before="120" w:after="120" w:line="276" w:lineRule="auto"/>
        <w:ind w:left="993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>II etap – analiza rozwiązań technologicznych. Do przeprowadzenia analizy zastosowanie mają metody oparte na kryteriach ilościowych.</w:t>
      </w:r>
    </w:p>
    <w:p w14:paraId="4476758D" w14:textId="57D0FEDB" w:rsidR="0084032B" w:rsidRDefault="0084032B" w:rsidP="00E37701">
      <w:pPr>
        <w:autoSpaceDE w:val="0"/>
        <w:autoSpaceDN w:val="0"/>
        <w:adjustRightInd w:val="0"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 xml:space="preserve">W ramach powyższego rozdziału należy ponadto przeanalizować, jaka jest najbardziej optymalna formuła realizacji projektu, mając też na względzie możliwość realizacji projektu w formule </w:t>
      </w:r>
      <w:bookmarkStart w:id="31" w:name="_Hlk146113876"/>
      <w:r w:rsidRPr="00A82A84">
        <w:rPr>
          <w:rFonts w:ascii="Calibri" w:hAnsi="Calibri" w:cs="Calibri"/>
          <w:sz w:val="22"/>
          <w:szCs w:val="22"/>
        </w:rPr>
        <w:t>PPP</w:t>
      </w:r>
      <w:bookmarkEnd w:id="31"/>
      <w:r w:rsidRPr="00A82A84">
        <w:rPr>
          <w:rFonts w:ascii="Calibri" w:hAnsi="Calibri" w:cs="Calibri"/>
          <w:sz w:val="22"/>
          <w:szCs w:val="22"/>
        </w:rPr>
        <w:t>. Specyfika projektów hybrydowych została opisana w</w:t>
      </w:r>
      <w:r w:rsidR="000C4F27">
        <w:rPr>
          <w:rFonts w:ascii="Calibri" w:hAnsi="Calibri" w:cs="Calibri"/>
          <w:sz w:val="22"/>
          <w:szCs w:val="22"/>
        </w:rPr>
        <w:t> </w:t>
      </w:r>
      <w:r w:rsidRPr="00A82A84">
        <w:rPr>
          <w:rFonts w:ascii="Calibri" w:hAnsi="Calibri" w:cs="Calibri"/>
          <w:sz w:val="22"/>
          <w:szCs w:val="22"/>
        </w:rPr>
        <w:t>rozdziale 10 Wytycznych dot</w:t>
      </w:r>
      <w:r w:rsidR="00611924" w:rsidRPr="00A82A84">
        <w:rPr>
          <w:rFonts w:ascii="Calibri" w:hAnsi="Calibri" w:cs="Calibri"/>
          <w:sz w:val="22"/>
          <w:szCs w:val="22"/>
        </w:rPr>
        <w:t>.</w:t>
      </w:r>
      <w:r w:rsidR="008223D9" w:rsidRPr="00A82A84">
        <w:rPr>
          <w:rFonts w:ascii="Calibri" w:hAnsi="Calibri" w:cs="Calibri"/>
          <w:sz w:val="22"/>
          <w:szCs w:val="22"/>
        </w:rPr>
        <w:t xml:space="preserve"> </w:t>
      </w:r>
      <w:r w:rsidR="00E223C7" w:rsidRPr="00A82A84">
        <w:rPr>
          <w:rFonts w:ascii="Calibri" w:hAnsi="Calibri" w:cs="Calibri"/>
          <w:sz w:val="22"/>
          <w:szCs w:val="22"/>
        </w:rPr>
        <w:t>przygotowania projektów inwestycyjnych</w:t>
      </w:r>
      <w:r w:rsidRPr="00A82A84">
        <w:rPr>
          <w:rFonts w:ascii="Calibri" w:hAnsi="Calibri" w:cs="Calibri"/>
          <w:sz w:val="22"/>
          <w:szCs w:val="22"/>
        </w:rPr>
        <w:t>.</w:t>
      </w:r>
    </w:p>
    <w:p w14:paraId="0F887805" w14:textId="77777777" w:rsidR="00C62BB9" w:rsidRPr="00C62BB9" w:rsidRDefault="00C62BB9" w:rsidP="00C62BB9">
      <w:pPr>
        <w:autoSpaceDE w:val="0"/>
        <w:autoSpaceDN w:val="0"/>
        <w:adjustRightInd w:val="0"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C62BB9">
        <w:rPr>
          <w:rFonts w:ascii="Calibri" w:hAnsi="Calibri" w:cs="Calibri"/>
          <w:sz w:val="22"/>
          <w:szCs w:val="22"/>
        </w:rPr>
        <w:t>Po przeprowadzeniu powyższych analiz należy dokonać wyboru rozwiązania realizacyjnego i odpowiednio go uzasadnić. Dokonując wyboru takiego rozwiązania należy też wskazać, jaki będzie okres realizacji planowanych działań.</w:t>
      </w:r>
    </w:p>
    <w:p w14:paraId="01710A79" w14:textId="77777777" w:rsidR="00C62BB9" w:rsidRPr="00A82A84" w:rsidRDefault="00C62BB9" w:rsidP="00C62BB9">
      <w:pPr>
        <w:autoSpaceDE w:val="0"/>
        <w:autoSpaceDN w:val="0"/>
        <w:adjustRightInd w:val="0"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C62BB9">
        <w:rPr>
          <w:rFonts w:ascii="Calibri" w:hAnsi="Calibri" w:cs="Calibri"/>
          <w:sz w:val="22"/>
          <w:szCs w:val="22"/>
        </w:rPr>
        <w:t>Należy mieć na względzie, że projekt, pod kątem operacyjności, powinien stanowić samodzielną jednostkę analizy. Oznacza to, że powinien on obejmować zadania inwestycyjne, które sprawiają, że efektem jego realizacji jest stworzenie w pełni funkcjonalnej i operacyjnej infrastruktury.</w:t>
      </w:r>
    </w:p>
    <w:p w14:paraId="68AB6F57" w14:textId="77777777" w:rsidR="00635CA5" w:rsidRPr="00E37701" w:rsidRDefault="007141EE" w:rsidP="00E37701">
      <w:pPr>
        <w:pStyle w:val="Nagwek4"/>
      </w:pPr>
      <w:bookmarkStart w:id="32" w:name="_Toc140497413"/>
      <w:bookmarkStart w:id="33" w:name="_Toc210394520"/>
      <w:r w:rsidRPr="00E37701">
        <w:t xml:space="preserve">1.3. </w:t>
      </w:r>
      <w:r w:rsidR="001F69C2" w:rsidRPr="00E37701">
        <w:t xml:space="preserve">Szczegółowy opis zakresu </w:t>
      </w:r>
      <w:r w:rsidR="00635CA5" w:rsidRPr="00E37701">
        <w:t>projektu</w:t>
      </w:r>
      <w:bookmarkEnd w:id="32"/>
      <w:bookmarkEnd w:id="33"/>
      <w:r w:rsidR="00635CA5" w:rsidRPr="00E37701">
        <w:tab/>
      </w:r>
    </w:p>
    <w:p w14:paraId="13DB3CF8" w14:textId="77777777" w:rsidR="00231E72" w:rsidRPr="00A82A84" w:rsidRDefault="00231E72" w:rsidP="00E37701">
      <w:pPr>
        <w:spacing w:after="200" w:line="276" w:lineRule="auto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 xml:space="preserve">Po przeanalizowaniu różnych wariantów realizacji rozwiązania zidentyfikowanych problemów </w:t>
      </w:r>
      <w:r w:rsidR="00582016" w:rsidRPr="00A82A84">
        <w:rPr>
          <w:rFonts w:ascii="Calibri" w:hAnsi="Calibri" w:cs="Calibri"/>
          <w:sz w:val="22"/>
          <w:szCs w:val="22"/>
        </w:rPr>
        <w:br/>
      </w:r>
      <w:r w:rsidRPr="00A82A84">
        <w:rPr>
          <w:rFonts w:ascii="Calibri" w:hAnsi="Calibri" w:cs="Calibri"/>
          <w:sz w:val="22"/>
          <w:szCs w:val="22"/>
        </w:rPr>
        <w:t xml:space="preserve">i dokonaniu wyboru </w:t>
      </w:r>
      <w:r w:rsidR="001E0C0A" w:rsidRPr="00A82A84">
        <w:rPr>
          <w:rFonts w:ascii="Calibri" w:hAnsi="Calibri" w:cs="Calibri"/>
          <w:sz w:val="22"/>
          <w:szCs w:val="22"/>
        </w:rPr>
        <w:t>wariantu realizacyjnego, należy go szczegółowo opisać.</w:t>
      </w:r>
    </w:p>
    <w:p w14:paraId="5CBEA54C" w14:textId="77777777" w:rsidR="00476B6B" w:rsidRPr="00A82A84" w:rsidRDefault="001E0C0A" w:rsidP="00E37701">
      <w:pPr>
        <w:spacing w:after="120" w:line="276" w:lineRule="auto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>Dokonując opisu przedmiotu projektu należy</w:t>
      </w:r>
      <w:r w:rsidR="0087127A" w:rsidRPr="00A82A84">
        <w:rPr>
          <w:rFonts w:ascii="Calibri" w:hAnsi="Calibri" w:cs="Calibri"/>
          <w:sz w:val="22"/>
          <w:szCs w:val="22"/>
        </w:rPr>
        <w:t xml:space="preserve"> m.in.</w:t>
      </w:r>
      <w:r w:rsidR="00476B6B" w:rsidRPr="00A82A84">
        <w:rPr>
          <w:rFonts w:ascii="Calibri" w:hAnsi="Calibri" w:cs="Calibri"/>
          <w:sz w:val="22"/>
          <w:szCs w:val="22"/>
        </w:rPr>
        <w:t>:</w:t>
      </w:r>
    </w:p>
    <w:p w14:paraId="18D83F16" w14:textId="35C6ECD0" w:rsidR="006F7930" w:rsidRPr="00720A99" w:rsidRDefault="00430F79" w:rsidP="00720A99">
      <w:pPr>
        <w:numPr>
          <w:ilvl w:val="0"/>
          <w:numId w:val="3"/>
        </w:numPr>
        <w:tabs>
          <w:tab w:val="clear" w:pos="1713"/>
          <w:tab w:val="num" w:pos="720"/>
        </w:tabs>
        <w:spacing w:after="120" w:line="276" w:lineRule="auto"/>
        <w:ind w:left="720"/>
        <w:rPr>
          <w:rFonts w:asciiTheme="minorHAnsi" w:hAnsiTheme="minorHAnsi" w:cstheme="minorHAnsi"/>
          <w:sz w:val="22"/>
          <w:szCs w:val="22"/>
        </w:rPr>
      </w:pPr>
      <w:r w:rsidRPr="00720A99">
        <w:rPr>
          <w:rFonts w:asciiTheme="minorHAnsi" w:hAnsiTheme="minorHAnsi" w:cstheme="minorHAnsi"/>
          <w:sz w:val="22"/>
          <w:szCs w:val="22"/>
        </w:rPr>
        <w:t xml:space="preserve">opisać wszystkie planowane w ramach projektu </w:t>
      </w:r>
      <w:r w:rsidR="006F7930" w:rsidRPr="00720A99">
        <w:rPr>
          <w:rFonts w:asciiTheme="minorHAnsi" w:hAnsiTheme="minorHAnsi" w:cstheme="minorHAnsi"/>
          <w:sz w:val="22"/>
          <w:szCs w:val="22"/>
        </w:rPr>
        <w:t>zadania</w:t>
      </w:r>
      <w:r w:rsidR="00B91EA1" w:rsidRPr="00720A99">
        <w:rPr>
          <w:rFonts w:asciiTheme="minorHAnsi" w:hAnsiTheme="minorHAnsi" w:cstheme="minorHAnsi"/>
          <w:sz w:val="22"/>
          <w:szCs w:val="22"/>
        </w:rPr>
        <w:t xml:space="preserve">, jak również </w:t>
      </w:r>
      <w:r w:rsidR="0089254B" w:rsidRPr="00720A99">
        <w:rPr>
          <w:rFonts w:asciiTheme="minorHAnsi" w:hAnsiTheme="minorHAnsi" w:cstheme="minorHAnsi"/>
          <w:sz w:val="22"/>
          <w:szCs w:val="22"/>
        </w:rPr>
        <w:t>działania uzupełniające</w:t>
      </w:r>
      <w:r w:rsidR="00B91EA1" w:rsidRPr="00720A99">
        <w:rPr>
          <w:rFonts w:asciiTheme="minorHAnsi" w:hAnsiTheme="minorHAnsi" w:cstheme="minorHAnsi"/>
          <w:sz w:val="22"/>
          <w:szCs w:val="22"/>
        </w:rPr>
        <w:t xml:space="preserve"> (</w:t>
      </w:r>
      <w:r w:rsidR="0089254B" w:rsidRPr="00720A99">
        <w:rPr>
          <w:rFonts w:asciiTheme="minorHAnsi" w:hAnsiTheme="minorHAnsi" w:cstheme="minorHAnsi"/>
          <w:sz w:val="22"/>
          <w:szCs w:val="22"/>
        </w:rPr>
        <w:t xml:space="preserve">np. </w:t>
      </w:r>
      <w:r w:rsidR="00720A99" w:rsidRPr="00720A99">
        <w:rPr>
          <w:rFonts w:asciiTheme="minorHAnsi" w:hAnsiTheme="minorHAnsi" w:cstheme="minorHAnsi"/>
          <w:sz w:val="22"/>
          <w:szCs w:val="22"/>
        </w:rPr>
        <w:t>działania służące likwidacji barier architektonicznych umożliwiające dostęp osobom ze specjalnymi potrzebami oraz służące poprawie dostępności cyfrowej i informacyjno-komunikacyjnej, w szczególności w oparciu o projektowanie uniwersalne lub zastosowanie racjonalnego usprawnienia, zagospodarowanie terenu, w szczególności nasadzenia zieleni, elementy małej architektury, działania sprzyjające adaptacji do zmian klimatu poprzez zastosowanie błękitno-zielonej infrastruktury, działania służące zmniejszeniu energochłonności infrastruktury i przyczyniające się do zmniejszenia kosztów jej utrzymania i osiągnięcia neutralności klimatycznej</w:t>
      </w:r>
      <w:r w:rsidR="00720A99">
        <w:rPr>
          <w:rFonts w:asciiTheme="minorHAnsi" w:hAnsiTheme="minorHAnsi" w:cstheme="minorHAnsi"/>
          <w:sz w:val="22"/>
          <w:szCs w:val="22"/>
        </w:rPr>
        <w:t>)</w:t>
      </w:r>
      <w:r w:rsidR="00720A99" w:rsidRPr="00720A99">
        <w:rPr>
          <w:rFonts w:asciiTheme="minorHAnsi" w:hAnsiTheme="minorHAnsi" w:cstheme="minorHAnsi"/>
          <w:sz w:val="22"/>
          <w:szCs w:val="22"/>
        </w:rPr>
        <w:t xml:space="preserve"> </w:t>
      </w:r>
      <w:r w:rsidR="006F7930" w:rsidRPr="00720A99">
        <w:rPr>
          <w:rFonts w:asciiTheme="minorHAnsi" w:hAnsiTheme="minorHAnsi" w:cstheme="minorHAnsi"/>
          <w:sz w:val="22"/>
          <w:szCs w:val="22"/>
        </w:rPr>
        <w:t>z uwzględnieniem zastosowanych rozwiązań techniczno-technologicznych</w:t>
      </w:r>
      <w:r w:rsidR="007D412E" w:rsidRPr="00720A99">
        <w:rPr>
          <w:rFonts w:asciiTheme="minorHAnsi" w:hAnsiTheme="minorHAnsi" w:cstheme="minorHAnsi"/>
          <w:sz w:val="22"/>
          <w:szCs w:val="22"/>
        </w:rPr>
        <w:t xml:space="preserve"> wskazując przede wszystkim ich</w:t>
      </w:r>
      <w:r w:rsidR="00185962" w:rsidRPr="00720A99">
        <w:rPr>
          <w:rFonts w:asciiTheme="minorHAnsi" w:hAnsiTheme="minorHAnsi" w:cstheme="minorHAnsi"/>
          <w:sz w:val="22"/>
          <w:szCs w:val="22"/>
        </w:rPr>
        <w:t xml:space="preserve"> </w:t>
      </w:r>
      <w:r w:rsidR="007D412E" w:rsidRPr="00720A99">
        <w:rPr>
          <w:rFonts w:asciiTheme="minorHAnsi" w:hAnsiTheme="minorHAnsi" w:cstheme="minorHAnsi"/>
          <w:sz w:val="22"/>
          <w:szCs w:val="22"/>
        </w:rPr>
        <w:t xml:space="preserve">zakres, skalę, a także </w:t>
      </w:r>
      <w:r w:rsidR="006F7930" w:rsidRPr="00720A99">
        <w:rPr>
          <w:rFonts w:asciiTheme="minorHAnsi" w:hAnsiTheme="minorHAnsi" w:cstheme="minorHAnsi"/>
          <w:sz w:val="22"/>
          <w:szCs w:val="22"/>
        </w:rPr>
        <w:t>najważniejsze parametry techniczne</w:t>
      </w:r>
      <w:r w:rsidR="00E223C7" w:rsidRPr="00720A99">
        <w:rPr>
          <w:rFonts w:asciiTheme="minorHAnsi" w:hAnsiTheme="minorHAnsi" w:cstheme="minorHAnsi"/>
          <w:sz w:val="22"/>
          <w:szCs w:val="22"/>
        </w:rPr>
        <w:t xml:space="preserve"> i kosztowe</w:t>
      </w:r>
      <w:r w:rsidR="006F7930" w:rsidRPr="00720A99">
        <w:rPr>
          <w:rFonts w:asciiTheme="minorHAnsi" w:hAnsiTheme="minorHAnsi" w:cstheme="minorHAnsi"/>
          <w:sz w:val="22"/>
          <w:szCs w:val="22"/>
        </w:rPr>
        <w:t xml:space="preserve">, </w:t>
      </w:r>
      <w:r w:rsidR="00CD2DAF" w:rsidRPr="00720A99">
        <w:rPr>
          <w:rFonts w:asciiTheme="minorHAnsi" w:hAnsiTheme="minorHAnsi" w:cstheme="minorHAnsi"/>
          <w:sz w:val="22"/>
          <w:szCs w:val="22"/>
        </w:rPr>
        <w:t>wskazując</w:t>
      </w:r>
      <w:r w:rsidR="006F7930" w:rsidRPr="00720A99">
        <w:rPr>
          <w:rFonts w:asciiTheme="minorHAnsi" w:hAnsiTheme="minorHAnsi" w:cstheme="minorHAnsi"/>
          <w:sz w:val="22"/>
          <w:szCs w:val="22"/>
        </w:rPr>
        <w:t xml:space="preserve"> przy tym:</w:t>
      </w:r>
    </w:p>
    <w:p w14:paraId="3AF8E6BD" w14:textId="20B3B2F9" w:rsidR="00185962" w:rsidRDefault="00CD2DAF" w:rsidP="00E37701">
      <w:pPr>
        <w:numPr>
          <w:ilvl w:val="0"/>
          <w:numId w:val="10"/>
        </w:numPr>
        <w:spacing w:after="120" w:line="276" w:lineRule="auto"/>
        <w:ind w:left="1134"/>
        <w:rPr>
          <w:rFonts w:ascii="Calibri" w:hAnsi="Calibri" w:cs="Calibri"/>
          <w:sz w:val="22"/>
          <w:szCs w:val="22"/>
        </w:rPr>
      </w:pPr>
      <w:bookmarkStart w:id="34" w:name="_Hlk131433189"/>
      <w:r w:rsidRPr="00A82A84">
        <w:rPr>
          <w:rFonts w:ascii="Calibri" w:hAnsi="Calibri" w:cs="Calibri"/>
          <w:sz w:val="22"/>
          <w:szCs w:val="22"/>
        </w:rPr>
        <w:t xml:space="preserve">podział na wydatki </w:t>
      </w:r>
      <w:bookmarkEnd w:id="34"/>
      <w:r w:rsidRPr="00A82A84">
        <w:rPr>
          <w:rFonts w:ascii="Calibri" w:hAnsi="Calibri" w:cs="Calibri"/>
          <w:sz w:val="22"/>
          <w:szCs w:val="22"/>
        </w:rPr>
        <w:t>kwalifikowa</w:t>
      </w:r>
      <w:r w:rsidR="00527E19">
        <w:rPr>
          <w:rFonts w:ascii="Calibri" w:hAnsi="Calibri" w:cs="Calibri"/>
          <w:sz w:val="22"/>
          <w:szCs w:val="22"/>
        </w:rPr>
        <w:t>l</w:t>
      </w:r>
      <w:r w:rsidRPr="00A82A84">
        <w:rPr>
          <w:rFonts w:ascii="Calibri" w:hAnsi="Calibri" w:cs="Calibri"/>
          <w:sz w:val="22"/>
          <w:szCs w:val="22"/>
        </w:rPr>
        <w:t>ne i niekwalifikowalne do dofinansowania;</w:t>
      </w:r>
    </w:p>
    <w:p w14:paraId="7F3361E1" w14:textId="77777777" w:rsidR="00C9576E" w:rsidRDefault="00C9576E" w:rsidP="00C9576E">
      <w:pPr>
        <w:numPr>
          <w:ilvl w:val="0"/>
          <w:numId w:val="10"/>
        </w:numPr>
        <w:spacing w:after="120" w:line="276" w:lineRule="auto"/>
        <w:ind w:left="113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strukturę finansowania projektu z uwzględnieniem podziału na dofinansowanie ze środków EFRR i budżetu państwa;</w:t>
      </w:r>
    </w:p>
    <w:tbl>
      <w:tblPr>
        <w:tblStyle w:val="Tabela-Siatka"/>
        <w:tblW w:w="0" w:type="auto"/>
        <w:tblInd w:w="1134" w:type="dxa"/>
        <w:tblLook w:val="04A0" w:firstRow="1" w:lastRow="0" w:firstColumn="1" w:lastColumn="0" w:noHBand="0" w:noVBand="1"/>
      </w:tblPr>
      <w:tblGrid>
        <w:gridCol w:w="2723"/>
        <w:gridCol w:w="2532"/>
        <w:gridCol w:w="2673"/>
      </w:tblGrid>
      <w:tr w:rsidR="00C9576E" w14:paraId="60B4DEF4" w14:textId="77777777" w:rsidTr="005C35F4">
        <w:tc>
          <w:tcPr>
            <w:tcW w:w="3020" w:type="dxa"/>
          </w:tcPr>
          <w:p w14:paraId="713EEC65" w14:textId="77777777" w:rsidR="00C9576E" w:rsidRDefault="00C9576E" w:rsidP="005C35F4">
            <w:pPr>
              <w:spacing w:after="120"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Nazwa </w:t>
            </w:r>
          </w:p>
        </w:tc>
        <w:tc>
          <w:tcPr>
            <w:tcW w:w="3021" w:type="dxa"/>
          </w:tcPr>
          <w:p w14:paraId="15FFE20B" w14:textId="77777777" w:rsidR="00C9576E" w:rsidRDefault="00C9576E" w:rsidP="005C35F4">
            <w:pPr>
              <w:spacing w:after="120"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Wydatki ogółem</w:t>
            </w:r>
          </w:p>
        </w:tc>
        <w:tc>
          <w:tcPr>
            <w:tcW w:w="3021" w:type="dxa"/>
          </w:tcPr>
          <w:p w14:paraId="148F8382" w14:textId="77777777" w:rsidR="00C9576E" w:rsidRDefault="00C9576E" w:rsidP="005C35F4">
            <w:pPr>
              <w:spacing w:after="120"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Wydatki kwalifikowalne</w:t>
            </w:r>
          </w:p>
        </w:tc>
      </w:tr>
      <w:tr w:rsidR="00C9576E" w14:paraId="79B0A600" w14:textId="77777777" w:rsidTr="005C35F4">
        <w:tc>
          <w:tcPr>
            <w:tcW w:w="3020" w:type="dxa"/>
          </w:tcPr>
          <w:p w14:paraId="15DA107C" w14:textId="77777777" w:rsidR="00C9576E" w:rsidRPr="00EA72F7" w:rsidRDefault="00C9576E" w:rsidP="005C35F4">
            <w:pPr>
              <w:spacing w:after="120"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EA72F7">
              <w:rPr>
                <w:rFonts w:ascii="Calibri" w:hAnsi="Calibri" w:cs="Calibri"/>
                <w:b/>
                <w:sz w:val="22"/>
                <w:szCs w:val="22"/>
              </w:rPr>
              <w:t>Dofinansowanie:</w:t>
            </w:r>
          </w:p>
        </w:tc>
        <w:tc>
          <w:tcPr>
            <w:tcW w:w="3021" w:type="dxa"/>
          </w:tcPr>
          <w:p w14:paraId="69B7105A" w14:textId="77777777" w:rsidR="00C9576E" w:rsidRDefault="00C9576E" w:rsidP="005C35F4">
            <w:pPr>
              <w:spacing w:after="12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1" w:type="dxa"/>
          </w:tcPr>
          <w:p w14:paraId="2EFB4C73" w14:textId="77777777" w:rsidR="00C9576E" w:rsidRDefault="00C9576E" w:rsidP="005C35F4">
            <w:pPr>
              <w:spacing w:after="12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9576E" w14:paraId="4EAFE663" w14:textId="77777777" w:rsidTr="005C35F4">
        <w:tc>
          <w:tcPr>
            <w:tcW w:w="3020" w:type="dxa"/>
          </w:tcPr>
          <w:p w14:paraId="08DD401F" w14:textId="77777777" w:rsidR="00C9576E" w:rsidRDefault="00C9576E" w:rsidP="005C35F4">
            <w:pPr>
              <w:spacing w:after="120"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 tym EFRR</w:t>
            </w:r>
          </w:p>
        </w:tc>
        <w:tc>
          <w:tcPr>
            <w:tcW w:w="3021" w:type="dxa"/>
          </w:tcPr>
          <w:p w14:paraId="2AF18AF4" w14:textId="77777777" w:rsidR="00C9576E" w:rsidRDefault="00C9576E" w:rsidP="005C35F4">
            <w:pPr>
              <w:spacing w:after="12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1" w:type="dxa"/>
          </w:tcPr>
          <w:p w14:paraId="0F6C7422" w14:textId="77777777" w:rsidR="00C9576E" w:rsidRDefault="00C9576E" w:rsidP="005C35F4">
            <w:pPr>
              <w:spacing w:after="12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9576E" w14:paraId="28CB6649" w14:textId="77777777" w:rsidTr="005C35F4">
        <w:tc>
          <w:tcPr>
            <w:tcW w:w="3020" w:type="dxa"/>
          </w:tcPr>
          <w:p w14:paraId="4D2639FB" w14:textId="771EFFA0" w:rsidR="00C9576E" w:rsidRDefault="00C9576E" w:rsidP="005C35F4">
            <w:pPr>
              <w:spacing w:after="120"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w tym budżet państwa</w:t>
            </w:r>
            <w:r>
              <w:rPr>
                <w:rStyle w:val="Odwoanieprzypisudolnego"/>
                <w:rFonts w:ascii="Calibri" w:hAnsi="Calibri" w:cs="Calibri"/>
                <w:sz w:val="22"/>
                <w:szCs w:val="22"/>
              </w:rPr>
              <w:footnoteReference w:id="2"/>
            </w:r>
          </w:p>
        </w:tc>
        <w:tc>
          <w:tcPr>
            <w:tcW w:w="3021" w:type="dxa"/>
          </w:tcPr>
          <w:p w14:paraId="4E8B401A" w14:textId="77777777" w:rsidR="00C9576E" w:rsidRDefault="00C9576E" w:rsidP="005C35F4">
            <w:pPr>
              <w:spacing w:after="12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1" w:type="dxa"/>
          </w:tcPr>
          <w:p w14:paraId="4F271131" w14:textId="77777777" w:rsidR="00C9576E" w:rsidRDefault="00C9576E" w:rsidP="005C35F4">
            <w:pPr>
              <w:spacing w:after="12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9576E" w14:paraId="6C065E39" w14:textId="77777777" w:rsidTr="005C35F4">
        <w:tc>
          <w:tcPr>
            <w:tcW w:w="3020" w:type="dxa"/>
          </w:tcPr>
          <w:p w14:paraId="1E1FBE10" w14:textId="77777777" w:rsidR="00C9576E" w:rsidRPr="00EA72F7" w:rsidRDefault="00C9576E" w:rsidP="005C35F4">
            <w:pPr>
              <w:spacing w:after="120"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EA72F7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Razem wkład własny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:</w:t>
            </w:r>
            <w:r w:rsidRPr="00EA72F7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021" w:type="dxa"/>
          </w:tcPr>
          <w:p w14:paraId="42CB207D" w14:textId="77777777" w:rsidR="00C9576E" w:rsidRDefault="00C9576E" w:rsidP="005C35F4">
            <w:pPr>
              <w:spacing w:after="12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1" w:type="dxa"/>
          </w:tcPr>
          <w:p w14:paraId="05AA297D" w14:textId="77777777" w:rsidR="00C9576E" w:rsidRDefault="00C9576E" w:rsidP="005C35F4">
            <w:pPr>
              <w:spacing w:after="12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9576E" w14:paraId="25D338F2" w14:textId="77777777" w:rsidTr="005C35F4">
        <w:tc>
          <w:tcPr>
            <w:tcW w:w="3020" w:type="dxa"/>
          </w:tcPr>
          <w:p w14:paraId="4B59AB4A" w14:textId="77777777" w:rsidR="00C9576E" w:rsidRDefault="00C9576E" w:rsidP="005C35F4">
            <w:pPr>
              <w:spacing w:after="120"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w tym budżet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jst</w:t>
            </w:r>
            <w:proofErr w:type="spellEnd"/>
          </w:p>
        </w:tc>
        <w:tc>
          <w:tcPr>
            <w:tcW w:w="3021" w:type="dxa"/>
          </w:tcPr>
          <w:p w14:paraId="4A0D1604" w14:textId="77777777" w:rsidR="00C9576E" w:rsidRDefault="00C9576E" w:rsidP="005C35F4">
            <w:pPr>
              <w:spacing w:after="12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1" w:type="dxa"/>
          </w:tcPr>
          <w:p w14:paraId="73127303" w14:textId="77777777" w:rsidR="00C9576E" w:rsidRDefault="00C9576E" w:rsidP="005C35F4">
            <w:pPr>
              <w:spacing w:after="12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9576E" w14:paraId="01183E7E" w14:textId="77777777" w:rsidTr="005C35F4">
        <w:tc>
          <w:tcPr>
            <w:tcW w:w="3020" w:type="dxa"/>
          </w:tcPr>
          <w:p w14:paraId="333C6352" w14:textId="77777777" w:rsidR="00C9576E" w:rsidRDefault="00C9576E" w:rsidP="005C35F4">
            <w:pPr>
              <w:spacing w:after="120"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 tym inne publiczne</w:t>
            </w:r>
          </w:p>
        </w:tc>
        <w:tc>
          <w:tcPr>
            <w:tcW w:w="3021" w:type="dxa"/>
          </w:tcPr>
          <w:p w14:paraId="2EBB1E9A" w14:textId="77777777" w:rsidR="00C9576E" w:rsidRDefault="00C9576E" w:rsidP="005C35F4">
            <w:pPr>
              <w:spacing w:after="12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1" w:type="dxa"/>
          </w:tcPr>
          <w:p w14:paraId="5B91BD4E" w14:textId="77777777" w:rsidR="00C9576E" w:rsidRDefault="00C9576E" w:rsidP="005C35F4">
            <w:pPr>
              <w:spacing w:after="12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9576E" w14:paraId="6065764D" w14:textId="77777777" w:rsidTr="005C35F4">
        <w:tc>
          <w:tcPr>
            <w:tcW w:w="3020" w:type="dxa"/>
          </w:tcPr>
          <w:p w14:paraId="1A22237E" w14:textId="77777777" w:rsidR="00C9576E" w:rsidRDefault="00C9576E" w:rsidP="005C35F4">
            <w:pPr>
              <w:spacing w:after="120"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 tym budżet państwa</w:t>
            </w:r>
          </w:p>
        </w:tc>
        <w:tc>
          <w:tcPr>
            <w:tcW w:w="3021" w:type="dxa"/>
          </w:tcPr>
          <w:p w14:paraId="2AB869B3" w14:textId="77777777" w:rsidR="00C9576E" w:rsidRDefault="00C9576E" w:rsidP="005C35F4">
            <w:pPr>
              <w:spacing w:after="12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1" w:type="dxa"/>
          </w:tcPr>
          <w:p w14:paraId="7FBBBD98" w14:textId="77777777" w:rsidR="00C9576E" w:rsidRDefault="00C9576E" w:rsidP="005C35F4">
            <w:pPr>
              <w:spacing w:after="12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9576E" w14:paraId="50D8BD70" w14:textId="77777777" w:rsidTr="005C35F4">
        <w:tc>
          <w:tcPr>
            <w:tcW w:w="3020" w:type="dxa"/>
          </w:tcPr>
          <w:p w14:paraId="2F7856CB" w14:textId="77777777" w:rsidR="00C9576E" w:rsidRDefault="00C9576E" w:rsidP="005C35F4">
            <w:pPr>
              <w:spacing w:after="120"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w tym prywatne </w:t>
            </w:r>
          </w:p>
        </w:tc>
        <w:tc>
          <w:tcPr>
            <w:tcW w:w="3021" w:type="dxa"/>
          </w:tcPr>
          <w:p w14:paraId="36A67606" w14:textId="77777777" w:rsidR="00C9576E" w:rsidRDefault="00C9576E" w:rsidP="005C35F4">
            <w:pPr>
              <w:spacing w:after="12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1" w:type="dxa"/>
          </w:tcPr>
          <w:p w14:paraId="2B0A9A93" w14:textId="77777777" w:rsidR="00C9576E" w:rsidRDefault="00C9576E" w:rsidP="005C35F4">
            <w:pPr>
              <w:spacing w:after="12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9576E" w14:paraId="2C41E5F0" w14:textId="77777777" w:rsidTr="005C35F4">
        <w:tc>
          <w:tcPr>
            <w:tcW w:w="3020" w:type="dxa"/>
          </w:tcPr>
          <w:p w14:paraId="25E848D5" w14:textId="77777777" w:rsidR="00C9576E" w:rsidRPr="00EA72F7" w:rsidRDefault="00C9576E" w:rsidP="005C35F4">
            <w:pPr>
              <w:spacing w:after="120"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EA72F7">
              <w:rPr>
                <w:rFonts w:ascii="Calibri" w:hAnsi="Calibri" w:cs="Calibri"/>
                <w:b/>
                <w:sz w:val="22"/>
                <w:szCs w:val="22"/>
              </w:rPr>
              <w:t>SUMA</w:t>
            </w:r>
          </w:p>
        </w:tc>
        <w:tc>
          <w:tcPr>
            <w:tcW w:w="3021" w:type="dxa"/>
          </w:tcPr>
          <w:p w14:paraId="5B3ED05F" w14:textId="77777777" w:rsidR="00C9576E" w:rsidRDefault="00C9576E" w:rsidP="005C35F4">
            <w:pPr>
              <w:spacing w:after="12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1" w:type="dxa"/>
          </w:tcPr>
          <w:p w14:paraId="13CCA0CF" w14:textId="77777777" w:rsidR="00C9576E" w:rsidRDefault="00C9576E" w:rsidP="005C35F4">
            <w:pPr>
              <w:spacing w:after="12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5DEE8BA" w14:textId="77777777" w:rsidR="00C9576E" w:rsidRPr="00A82A84" w:rsidRDefault="00C9576E" w:rsidP="00C9576E">
      <w:pPr>
        <w:spacing w:after="120" w:line="276" w:lineRule="auto"/>
        <w:rPr>
          <w:rFonts w:ascii="Calibri" w:hAnsi="Calibri" w:cs="Calibri"/>
          <w:sz w:val="22"/>
          <w:szCs w:val="22"/>
        </w:rPr>
      </w:pPr>
    </w:p>
    <w:p w14:paraId="79B8BFE4" w14:textId="7E2089A0" w:rsidR="008A317A" w:rsidRPr="002972F5" w:rsidRDefault="008A317A" w:rsidP="00E37701">
      <w:pPr>
        <w:numPr>
          <w:ilvl w:val="0"/>
          <w:numId w:val="10"/>
        </w:numPr>
        <w:spacing w:after="120" w:line="276" w:lineRule="auto"/>
        <w:ind w:left="1134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>przyporządkowanie im rodzaju zezwolenia realizacyjnego (np. pozwolenie na budowę, zgłoszenie budowy, brak wymogu uzyskania zezwolenia)</w:t>
      </w:r>
      <w:r w:rsidR="004011B8" w:rsidRPr="004011B8">
        <w:rPr>
          <w:rFonts w:ascii="Calibri" w:hAnsi="Calibri" w:cs="Calibri"/>
          <w:sz w:val="22"/>
          <w:szCs w:val="22"/>
        </w:rPr>
        <w:t xml:space="preserve"> </w:t>
      </w:r>
      <w:r w:rsidR="00D83B8F" w:rsidRPr="002972F5">
        <w:rPr>
          <w:rFonts w:ascii="Calibri" w:hAnsi="Calibri" w:cs="Calibri"/>
          <w:color w:val="C00000"/>
          <w:sz w:val="22"/>
          <w:szCs w:val="22"/>
        </w:rPr>
        <w:t xml:space="preserve">oraz w sytuacji gdy Wnioskodawca nie dysponuje zgodami na realizację inwestycji na etapie składania wniosku o dofinasowanie należy </w:t>
      </w:r>
      <w:r w:rsidR="00CA1992" w:rsidRPr="002972F5">
        <w:rPr>
          <w:rFonts w:ascii="Calibri" w:hAnsi="Calibri" w:cs="Calibri"/>
          <w:color w:val="C00000"/>
          <w:sz w:val="22"/>
          <w:szCs w:val="22"/>
        </w:rPr>
        <w:t>zadeklarować termin ich uzyskania;</w:t>
      </w:r>
    </w:p>
    <w:p w14:paraId="3FA688DC" w14:textId="2EC9234D" w:rsidR="00CD2DAF" w:rsidRPr="00A82A84" w:rsidRDefault="00CD2DAF" w:rsidP="00E37701">
      <w:pPr>
        <w:numPr>
          <w:ilvl w:val="0"/>
          <w:numId w:val="10"/>
        </w:numPr>
        <w:spacing w:after="120" w:line="276" w:lineRule="auto"/>
        <w:ind w:left="1134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 xml:space="preserve">podział na wydatki objęte i nie objęte zasadami pomocy publicznej lub pomocy de </w:t>
      </w:r>
      <w:proofErr w:type="spellStart"/>
      <w:r w:rsidRPr="00A82A84">
        <w:rPr>
          <w:rFonts w:ascii="Calibri" w:hAnsi="Calibri" w:cs="Calibri"/>
          <w:sz w:val="22"/>
          <w:szCs w:val="22"/>
        </w:rPr>
        <w:t>minimis</w:t>
      </w:r>
      <w:proofErr w:type="spellEnd"/>
      <w:r w:rsidRPr="00A82A84">
        <w:rPr>
          <w:rFonts w:ascii="Calibri" w:hAnsi="Calibri" w:cs="Calibri"/>
          <w:sz w:val="22"/>
          <w:szCs w:val="22"/>
        </w:rPr>
        <w:t>, wraz z przypisaniem im konkretnych schematów pomocy publicznej w ramach których zostaną one poniesione</w:t>
      </w:r>
      <w:r w:rsidR="00F668D3">
        <w:rPr>
          <w:rStyle w:val="Odwoanieprzypisudolnego"/>
          <w:rFonts w:ascii="Calibri" w:hAnsi="Calibri" w:cs="Calibri"/>
          <w:sz w:val="22"/>
          <w:szCs w:val="22"/>
        </w:rPr>
        <w:footnoteReference w:id="3"/>
      </w:r>
      <w:r w:rsidRPr="00A82A84">
        <w:rPr>
          <w:rFonts w:ascii="Calibri" w:hAnsi="Calibri" w:cs="Calibri"/>
          <w:sz w:val="22"/>
          <w:szCs w:val="22"/>
        </w:rPr>
        <w:t>;</w:t>
      </w:r>
    </w:p>
    <w:p w14:paraId="72DD43A6" w14:textId="77777777" w:rsidR="00715908" w:rsidRPr="000307AD" w:rsidRDefault="00715908" w:rsidP="000307AD">
      <w:pPr>
        <w:numPr>
          <w:ilvl w:val="0"/>
          <w:numId w:val="10"/>
        </w:numPr>
        <w:spacing w:after="120" w:line="276" w:lineRule="auto"/>
        <w:ind w:left="1134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>rodzaj i zakres planowanych wydatków w ramach promocji projektu</w:t>
      </w:r>
      <w:r w:rsidR="001F3B11" w:rsidRPr="00A82A84">
        <w:rPr>
          <w:rFonts w:ascii="Calibri" w:hAnsi="Calibri" w:cs="Calibri"/>
          <w:sz w:val="22"/>
          <w:szCs w:val="22"/>
        </w:rPr>
        <w:t>, z uwzględnieniem minimalnych wymagań</w:t>
      </w:r>
      <w:r w:rsidR="00D00B00" w:rsidRPr="00A82A84">
        <w:rPr>
          <w:rFonts w:ascii="Calibri" w:hAnsi="Calibri" w:cs="Calibri"/>
          <w:sz w:val="22"/>
          <w:szCs w:val="22"/>
        </w:rPr>
        <w:t xml:space="preserve"> dotyczących działań promocyjnych</w:t>
      </w:r>
      <w:r w:rsidR="001D5320" w:rsidRPr="000307AD">
        <w:rPr>
          <w:rFonts w:ascii="Calibri" w:hAnsi="Calibri" w:cs="Calibri"/>
          <w:sz w:val="22"/>
          <w:szCs w:val="22"/>
        </w:rPr>
        <w:t>;</w:t>
      </w:r>
    </w:p>
    <w:p w14:paraId="2D792E71" w14:textId="77777777" w:rsidR="001D5320" w:rsidRPr="00A82A84" w:rsidRDefault="00476B6B" w:rsidP="00E37701">
      <w:pPr>
        <w:numPr>
          <w:ilvl w:val="0"/>
          <w:numId w:val="3"/>
        </w:numPr>
        <w:tabs>
          <w:tab w:val="clear" w:pos="1713"/>
          <w:tab w:val="num" w:pos="720"/>
        </w:tabs>
        <w:spacing w:after="120" w:line="276" w:lineRule="auto"/>
        <w:ind w:left="720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 xml:space="preserve">jasno przedstawić </w:t>
      </w:r>
      <w:r w:rsidR="001E0C0A" w:rsidRPr="00A82A84">
        <w:rPr>
          <w:rFonts w:ascii="Calibri" w:hAnsi="Calibri" w:cs="Calibri"/>
          <w:sz w:val="22"/>
          <w:szCs w:val="22"/>
        </w:rPr>
        <w:t xml:space="preserve">jego </w:t>
      </w:r>
      <w:r w:rsidRPr="00A82A84">
        <w:rPr>
          <w:rFonts w:ascii="Calibri" w:hAnsi="Calibri" w:cs="Calibri"/>
          <w:sz w:val="22"/>
          <w:szCs w:val="22"/>
        </w:rPr>
        <w:t>lokaliz</w:t>
      </w:r>
      <w:r w:rsidR="001E0C0A" w:rsidRPr="00A82A84">
        <w:rPr>
          <w:rFonts w:ascii="Calibri" w:hAnsi="Calibri" w:cs="Calibri"/>
          <w:sz w:val="22"/>
          <w:szCs w:val="22"/>
        </w:rPr>
        <w:t>ację</w:t>
      </w:r>
      <w:r w:rsidR="00FF7B30" w:rsidRPr="00A82A84">
        <w:rPr>
          <w:rFonts w:ascii="Calibri" w:hAnsi="Calibri" w:cs="Calibri"/>
          <w:sz w:val="22"/>
          <w:szCs w:val="22"/>
        </w:rPr>
        <w:t xml:space="preserve"> (w razie potrzeby dołączając niezbędne mapki, szkice sytuacyjne, które w sposób przejrzysty i czytelny obrazują miejsce realizacji projektu)</w:t>
      </w:r>
      <w:r w:rsidR="004E2FB5" w:rsidRPr="00A82A84">
        <w:rPr>
          <w:rFonts w:ascii="Calibri" w:hAnsi="Calibri" w:cs="Calibri"/>
          <w:sz w:val="22"/>
          <w:szCs w:val="22"/>
        </w:rPr>
        <w:t xml:space="preserve"> wraz z</w:t>
      </w:r>
      <w:r w:rsidR="000C4F27">
        <w:rPr>
          <w:rFonts w:ascii="Calibri" w:hAnsi="Calibri" w:cs="Calibri"/>
          <w:sz w:val="22"/>
          <w:szCs w:val="22"/>
        </w:rPr>
        <w:t> </w:t>
      </w:r>
      <w:r w:rsidR="008A317A" w:rsidRPr="00A82A84">
        <w:rPr>
          <w:rFonts w:ascii="Calibri" w:hAnsi="Calibri" w:cs="Calibri"/>
          <w:sz w:val="22"/>
          <w:szCs w:val="22"/>
        </w:rPr>
        <w:t>podaniem</w:t>
      </w:r>
      <w:r w:rsidR="004E2FB5" w:rsidRPr="00A82A84">
        <w:rPr>
          <w:rFonts w:ascii="Calibri" w:hAnsi="Calibri" w:cs="Calibri"/>
          <w:sz w:val="22"/>
          <w:szCs w:val="22"/>
        </w:rPr>
        <w:t xml:space="preserve"> </w:t>
      </w:r>
      <w:r w:rsidR="008A317A" w:rsidRPr="00A82A84">
        <w:rPr>
          <w:rFonts w:ascii="Calibri" w:hAnsi="Calibri" w:cs="Calibri"/>
          <w:sz w:val="22"/>
          <w:szCs w:val="22"/>
        </w:rPr>
        <w:t>numerów działek na których realizowana będzie inwestycja oraz wskazaniem tytułu prawnego do dysponowania poszczególnymi nieruchomościami</w:t>
      </w:r>
      <w:r w:rsidR="001D5320" w:rsidRPr="00A82A84">
        <w:rPr>
          <w:rFonts w:ascii="Calibri" w:hAnsi="Calibri" w:cs="Calibri"/>
          <w:sz w:val="22"/>
          <w:szCs w:val="22"/>
        </w:rPr>
        <w:t>;</w:t>
      </w:r>
    </w:p>
    <w:p w14:paraId="1CF777B3" w14:textId="28E5BC78" w:rsidR="006F7930" w:rsidRPr="00501D78" w:rsidRDefault="00D24D4E" w:rsidP="00E37701">
      <w:pPr>
        <w:numPr>
          <w:ilvl w:val="0"/>
          <w:numId w:val="3"/>
        </w:numPr>
        <w:tabs>
          <w:tab w:val="clear" w:pos="1713"/>
          <w:tab w:val="num" w:pos="720"/>
        </w:tabs>
        <w:spacing w:after="240" w:line="276" w:lineRule="auto"/>
        <w:ind w:left="720"/>
        <w:rPr>
          <w:rFonts w:asciiTheme="minorHAnsi" w:hAnsiTheme="minorHAnsi" w:cstheme="minorHAnsi"/>
          <w:sz w:val="22"/>
          <w:szCs w:val="22"/>
        </w:rPr>
      </w:pPr>
      <w:r w:rsidRPr="00720A99">
        <w:rPr>
          <w:rFonts w:asciiTheme="minorHAnsi" w:hAnsiTheme="minorHAnsi" w:cstheme="minorHAnsi"/>
          <w:sz w:val="22"/>
          <w:szCs w:val="22"/>
        </w:rPr>
        <w:t xml:space="preserve">uwzględnić w </w:t>
      </w:r>
      <w:r w:rsidR="007D53EB" w:rsidRPr="00720A99">
        <w:rPr>
          <w:rFonts w:asciiTheme="minorHAnsi" w:hAnsiTheme="minorHAnsi" w:cstheme="minorHAnsi"/>
          <w:sz w:val="22"/>
          <w:szCs w:val="22"/>
        </w:rPr>
        <w:t>nim</w:t>
      </w:r>
      <w:r w:rsidR="001D5320" w:rsidRPr="00720A99">
        <w:rPr>
          <w:rFonts w:asciiTheme="minorHAnsi" w:hAnsiTheme="minorHAnsi" w:cstheme="minorHAnsi"/>
          <w:sz w:val="22"/>
          <w:szCs w:val="22"/>
        </w:rPr>
        <w:t xml:space="preserve"> szczegółow</w:t>
      </w:r>
      <w:r w:rsidRPr="00720A99">
        <w:rPr>
          <w:rFonts w:asciiTheme="minorHAnsi" w:hAnsiTheme="minorHAnsi" w:cstheme="minorHAnsi"/>
          <w:sz w:val="22"/>
          <w:szCs w:val="22"/>
        </w:rPr>
        <w:t>e</w:t>
      </w:r>
      <w:r w:rsidR="001D5320" w:rsidRPr="00720A99">
        <w:rPr>
          <w:rFonts w:asciiTheme="minorHAnsi" w:hAnsiTheme="minorHAnsi" w:cstheme="minorHAnsi"/>
          <w:sz w:val="22"/>
          <w:szCs w:val="22"/>
        </w:rPr>
        <w:t xml:space="preserve"> uwarunkowania</w:t>
      </w:r>
      <w:r w:rsidR="008223D9" w:rsidRPr="00720A99">
        <w:rPr>
          <w:rFonts w:asciiTheme="minorHAnsi" w:hAnsiTheme="minorHAnsi" w:cstheme="minorHAnsi"/>
          <w:sz w:val="22"/>
          <w:szCs w:val="22"/>
        </w:rPr>
        <w:t xml:space="preserve"> </w:t>
      </w:r>
      <w:r w:rsidR="001D5320" w:rsidRPr="00720A99">
        <w:rPr>
          <w:rFonts w:asciiTheme="minorHAnsi" w:hAnsiTheme="minorHAnsi" w:cstheme="minorHAnsi"/>
          <w:sz w:val="22"/>
          <w:szCs w:val="22"/>
        </w:rPr>
        <w:t>określo</w:t>
      </w:r>
      <w:r w:rsidRPr="00720A99">
        <w:rPr>
          <w:rFonts w:asciiTheme="minorHAnsi" w:hAnsiTheme="minorHAnsi" w:cstheme="minorHAnsi"/>
          <w:sz w:val="22"/>
          <w:szCs w:val="22"/>
        </w:rPr>
        <w:t>ne</w:t>
      </w:r>
      <w:r w:rsidR="001D5320" w:rsidRPr="00720A99">
        <w:rPr>
          <w:rFonts w:asciiTheme="minorHAnsi" w:hAnsiTheme="minorHAnsi" w:cstheme="minorHAnsi"/>
          <w:sz w:val="22"/>
          <w:szCs w:val="22"/>
        </w:rPr>
        <w:t xml:space="preserve"> dla</w:t>
      </w:r>
      <w:r w:rsidR="0057661F" w:rsidRPr="00720A99">
        <w:rPr>
          <w:rFonts w:asciiTheme="minorHAnsi" w:hAnsiTheme="minorHAnsi" w:cstheme="minorHAnsi"/>
          <w:sz w:val="22"/>
          <w:szCs w:val="22"/>
        </w:rPr>
        <w:t xml:space="preserve"> </w:t>
      </w:r>
      <w:r w:rsidR="00720A99" w:rsidRPr="00720A99">
        <w:rPr>
          <w:rFonts w:asciiTheme="minorHAnsi" w:hAnsiTheme="minorHAnsi" w:cstheme="minorHAnsi"/>
          <w:sz w:val="22"/>
          <w:szCs w:val="22"/>
        </w:rPr>
        <w:t xml:space="preserve">Działania 6.11 Infrastruktura turystyki w zakresie projektów dotyczących rozwoju infrastruktury turystyki </w:t>
      </w:r>
      <w:r w:rsidR="002C7F6C">
        <w:rPr>
          <w:rFonts w:asciiTheme="minorHAnsi" w:hAnsiTheme="minorHAnsi" w:cstheme="minorHAnsi"/>
          <w:sz w:val="22"/>
          <w:szCs w:val="22"/>
        </w:rPr>
        <w:t>kajakowej</w:t>
      </w:r>
      <w:r w:rsidR="00720A99" w:rsidRPr="00720A99">
        <w:rPr>
          <w:rFonts w:asciiTheme="minorHAnsi" w:hAnsiTheme="minorHAnsi" w:cstheme="minorHAnsi"/>
          <w:sz w:val="22"/>
          <w:szCs w:val="22"/>
        </w:rPr>
        <w:t xml:space="preserve"> </w:t>
      </w:r>
      <w:r w:rsidR="00720A99">
        <w:rPr>
          <w:rFonts w:asciiTheme="minorHAnsi" w:hAnsiTheme="minorHAnsi" w:cstheme="minorHAnsi"/>
          <w:sz w:val="22"/>
          <w:szCs w:val="22"/>
        </w:rPr>
        <w:t xml:space="preserve">aby </w:t>
      </w:r>
      <w:r w:rsidR="0044324A" w:rsidRPr="00720A99">
        <w:rPr>
          <w:rFonts w:asciiTheme="minorHAnsi" w:hAnsiTheme="minorHAnsi" w:cstheme="minorHAnsi"/>
          <w:sz w:val="22"/>
          <w:szCs w:val="22"/>
        </w:rPr>
        <w:t xml:space="preserve">umożliwić ocenę projektu w ramach kryterium wykonalności rzeczowej </w:t>
      </w:r>
      <w:r w:rsidR="0044324A" w:rsidRPr="00720A99">
        <w:rPr>
          <w:rFonts w:asciiTheme="minorHAnsi" w:hAnsiTheme="minorHAnsi" w:cstheme="minorHAnsi"/>
          <w:b/>
          <w:bCs/>
          <w:sz w:val="22"/>
          <w:szCs w:val="22"/>
        </w:rPr>
        <w:t>Zakres rzeczowy projektu.</w:t>
      </w:r>
      <w:r w:rsidR="00720A99" w:rsidRPr="00720A99">
        <w:t xml:space="preserve"> </w:t>
      </w:r>
      <w:r w:rsidR="00720A99" w:rsidRPr="00720A99">
        <w:rPr>
          <w:rFonts w:asciiTheme="minorHAnsi" w:hAnsiTheme="minorHAnsi" w:cstheme="minorHAnsi"/>
          <w:sz w:val="22"/>
          <w:szCs w:val="22"/>
        </w:rPr>
        <w:t xml:space="preserve">W szczególności należy uwzględnić </w:t>
      </w:r>
      <w:r w:rsidR="00720A99">
        <w:rPr>
          <w:rFonts w:asciiTheme="minorHAnsi" w:hAnsiTheme="minorHAnsi" w:cstheme="minorHAnsi"/>
          <w:sz w:val="22"/>
          <w:szCs w:val="22"/>
        </w:rPr>
        <w:t>„</w:t>
      </w:r>
      <w:r w:rsidR="002C7768" w:rsidRPr="002C7768">
        <w:rPr>
          <w:rFonts w:asciiTheme="minorHAnsi" w:hAnsiTheme="minorHAnsi" w:cstheme="minorHAnsi"/>
          <w:sz w:val="22"/>
          <w:szCs w:val="22"/>
        </w:rPr>
        <w:t>Wytyczne dla zagospodarowania szlaków kajakowych w województwie pomorskim”</w:t>
      </w:r>
      <w:r w:rsidR="00354822">
        <w:rPr>
          <w:rStyle w:val="Odwoanieprzypisudolnego"/>
          <w:rFonts w:asciiTheme="minorHAnsi" w:hAnsiTheme="minorHAnsi" w:cstheme="minorHAnsi"/>
          <w:b/>
          <w:bCs/>
          <w:sz w:val="22"/>
          <w:szCs w:val="22"/>
        </w:rPr>
        <w:footnoteReference w:id="4"/>
      </w:r>
      <w:r w:rsidR="00720A99" w:rsidRPr="00720A99">
        <w:rPr>
          <w:rFonts w:asciiTheme="minorHAnsi" w:hAnsiTheme="minorHAnsi" w:cstheme="minorHAnsi"/>
          <w:b/>
          <w:bCs/>
          <w:sz w:val="22"/>
          <w:szCs w:val="22"/>
        </w:rPr>
        <w:t xml:space="preserve"> w zakresie minimalnych wymagań odnoszących się do typologii obiektów i ich przeznaczenia</w:t>
      </w:r>
      <w:r w:rsidR="00976132">
        <w:rPr>
          <w:rFonts w:asciiTheme="minorHAnsi" w:hAnsiTheme="minorHAnsi" w:cstheme="minorHAnsi"/>
          <w:b/>
          <w:bCs/>
          <w:sz w:val="22"/>
          <w:szCs w:val="22"/>
        </w:rPr>
        <w:t>;</w:t>
      </w:r>
    </w:p>
    <w:p w14:paraId="46F254C5" w14:textId="77777777" w:rsidR="00976132" w:rsidRDefault="00501D78" w:rsidP="00976132">
      <w:pPr>
        <w:numPr>
          <w:ilvl w:val="0"/>
          <w:numId w:val="3"/>
        </w:numPr>
        <w:tabs>
          <w:tab w:val="clear" w:pos="1713"/>
          <w:tab w:val="num" w:pos="720"/>
        </w:tabs>
        <w:spacing w:after="240" w:line="276" w:lineRule="auto"/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uwzględnić dodatkowe uzasadnienie w przypadku remontu infrastruktury</w:t>
      </w:r>
      <w:r w:rsidR="00976132">
        <w:rPr>
          <w:rFonts w:asciiTheme="minorHAnsi" w:hAnsiTheme="minorHAnsi" w:cstheme="minorHAnsi"/>
          <w:sz w:val="22"/>
          <w:szCs w:val="22"/>
        </w:rPr>
        <w:t>;</w:t>
      </w:r>
    </w:p>
    <w:p w14:paraId="7DD6C904" w14:textId="010629AA" w:rsidR="00976132" w:rsidRPr="00976132" w:rsidRDefault="00976132" w:rsidP="00976132">
      <w:pPr>
        <w:numPr>
          <w:ilvl w:val="0"/>
          <w:numId w:val="3"/>
        </w:numPr>
        <w:tabs>
          <w:tab w:val="clear" w:pos="1713"/>
          <w:tab w:val="num" w:pos="720"/>
        </w:tabs>
        <w:spacing w:after="240" w:line="276" w:lineRule="auto"/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 przypadku projektu </w:t>
      </w:r>
      <w:r w:rsidRPr="00976132">
        <w:rPr>
          <w:rFonts w:asciiTheme="minorHAnsi" w:hAnsiTheme="minorHAnsi" w:cstheme="minorHAnsi"/>
          <w:sz w:val="22"/>
          <w:szCs w:val="22"/>
        </w:rPr>
        <w:t>rozliczan</w:t>
      </w:r>
      <w:r>
        <w:rPr>
          <w:rFonts w:asciiTheme="minorHAnsi" w:hAnsiTheme="minorHAnsi" w:cstheme="minorHAnsi"/>
          <w:sz w:val="22"/>
          <w:szCs w:val="22"/>
        </w:rPr>
        <w:t>ego</w:t>
      </w:r>
      <w:r w:rsidRPr="00976132">
        <w:rPr>
          <w:rFonts w:asciiTheme="minorHAnsi" w:hAnsiTheme="minorHAnsi" w:cstheme="minorHAnsi"/>
          <w:sz w:val="22"/>
          <w:szCs w:val="22"/>
        </w:rPr>
        <w:t xml:space="preserve"> obligatoryjnie za pomocą uproszczonych metod rozliczania w oparciu o art. 53 ust. 3 lit. b rozporządzenia ogólnego, tj. projekt budżetu</w:t>
      </w:r>
      <w:r>
        <w:rPr>
          <w:rFonts w:asciiTheme="minorHAnsi" w:hAnsiTheme="minorHAnsi" w:cstheme="minorHAnsi"/>
          <w:sz w:val="22"/>
          <w:szCs w:val="22"/>
        </w:rPr>
        <w:t>, zawrzeć kalkulację określenia kwoty ryczałtowej dla każdego zadania</w:t>
      </w:r>
      <w:r w:rsidRPr="00976132">
        <w:rPr>
          <w:rFonts w:asciiTheme="minorHAnsi" w:hAnsiTheme="minorHAnsi" w:cstheme="minorHAnsi"/>
          <w:sz w:val="22"/>
          <w:szCs w:val="22"/>
        </w:rPr>
        <w:t>.</w:t>
      </w:r>
    </w:p>
    <w:p w14:paraId="5CB7CEEA" w14:textId="77777777" w:rsidR="008D58A1" w:rsidRPr="00A82A84" w:rsidRDefault="00671C1F" w:rsidP="00E37701">
      <w:pPr>
        <w:shd w:val="clear" w:color="auto" w:fill="F2F2F2"/>
        <w:spacing w:after="120" w:line="276" w:lineRule="auto"/>
        <w:rPr>
          <w:rFonts w:ascii="Calibri" w:hAnsi="Calibri" w:cs="Calibri"/>
          <w:spacing w:val="24"/>
          <w:sz w:val="22"/>
          <w:szCs w:val="22"/>
        </w:rPr>
      </w:pPr>
      <w:r w:rsidRPr="00A82A84">
        <w:rPr>
          <w:rFonts w:ascii="Calibri" w:hAnsi="Calibri" w:cs="Calibri"/>
          <w:spacing w:val="24"/>
          <w:sz w:val="22"/>
          <w:szCs w:val="22"/>
        </w:rPr>
        <w:t>W ramach niniejszego podrozdziału należy</w:t>
      </w:r>
      <w:r w:rsidR="00715908" w:rsidRPr="00A82A84">
        <w:rPr>
          <w:rFonts w:ascii="Calibri" w:hAnsi="Calibri" w:cs="Calibri"/>
          <w:spacing w:val="24"/>
          <w:sz w:val="22"/>
          <w:szCs w:val="22"/>
        </w:rPr>
        <w:t xml:space="preserve"> </w:t>
      </w:r>
      <w:r w:rsidR="00E223C7" w:rsidRPr="00A82A84">
        <w:rPr>
          <w:rFonts w:ascii="Calibri" w:hAnsi="Calibri" w:cs="Calibri"/>
          <w:spacing w:val="24"/>
          <w:sz w:val="22"/>
          <w:szCs w:val="22"/>
        </w:rPr>
        <w:t xml:space="preserve">także </w:t>
      </w:r>
      <w:r w:rsidRPr="00A82A84">
        <w:rPr>
          <w:rFonts w:ascii="Calibri" w:hAnsi="Calibri" w:cs="Calibri"/>
          <w:spacing w:val="24"/>
          <w:sz w:val="22"/>
          <w:szCs w:val="22"/>
        </w:rPr>
        <w:t xml:space="preserve">wskazać oraz precyzyjnie i szczegółowo uzasadnić, w oparciu o konkretne dane, czy w projekcie występuje lub może wystąpić </w:t>
      </w:r>
      <w:r w:rsidRPr="00A82A84">
        <w:rPr>
          <w:rFonts w:ascii="Calibri" w:hAnsi="Calibri" w:cs="Calibri"/>
          <w:b/>
          <w:bCs/>
          <w:spacing w:val="24"/>
          <w:sz w:val="22"/>
          <w:szCs w:val="22"/>
        </w:rPr>
        <w:t>pomoc publiczna</w:t>
      </w:r>
      <w:r w:rsidRPr="00A82A84">
        <w:rPr>
          <w:rFonts w:ascii="Calibri" w:hAnsi="Calibri" w:cs="Calibri"/>
          <w:spacing w:val="24"/>
          <w:sz w:val="22"/>
          <w:szCs w:val="22"/>
        </w:rPr>
        <w:t>.</w:t>
      </w:r>
      <w:r w:rsidR="0044324A" w:rsidRPr="00A82A84">
        <w:rPr>
          <w:rFonts w:ascii="Calibri" w:hAnsi="Calibri" w:cs="Calibri"/>
          <w:spacing w:val="24"/>
          <w:sz w:val="22"/>
          <w:szCs w:val="22"/>
        </w:rPr>
        <w:t xml:space="preserve"> </w:t>
      </w:r>
    </w:p>
    <w:p w14:paraId="1289CC64" w14:textId="77777777" w:rsidR="00671C1F" w:rsidRPr="00A82A84" w:rsidRDefault="0044324A" w:rsidP="00E37701">
      <w:pPr>
        <w:shd w:val="clear" w:color="auto" w:fill="F2F2F2"/>
        <w:spacing w:after="200" w:line="276" w:lineRule="auto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 xml:space="preserve">Analizy należy dokonać w oparciu o przesłanki wskazane w </w:t>
      </w:r>
      <w:r w:rsidR="008D58A1" w:rsidRPr="00A82A84">
        <w:rPr>
          <w:rFonts w:ascii="Calibri" w:hAnsi="Calibri" w:cs="Calibri"/>
          <w:sz w:val="22"/>
          <w:szCs w:val="22"/>
        </w:rPr>
        <w:t>pkt 5.5.</w:t>
      </w:r>
      <w:r w:rsidRPr="00A82A84">
        <w:rPr>
          <w:rFonts w:ascii="Calibri" w:hAnsi="Calibri" w:cs="Calibri"/>
          <w:sz w:val="22"/>
          <w:szCs w:val="22"/>
        </w:rPr>
        <w:t xml:space="preserve"> </w:t>
      </w:r>
      <w:r w:rsidR="00433F2A" w:rsidRPr="00A82A84">
        <w:rPr>
          <w:rFonts w:ascii="Calibri" w:hAnsi="Calibri" w:cs="Calibri"/>
          <w:sz w:val="22"/>
          <w:szCs w:val="22"/>
        </w:rPr>
        <w:t>r</w:t>
      </w:r>
      <w:r w:rsidRPr="00A82A84">
        <w:rPr>
          <w:rFonts w:ascii="Calibri" w:hAnsi="Calibri" w:cs="Calibri"/>
          <w:sz w:val="22"/>
          <w:szCs w:val="22"/>
        </w:rPr>
        <w:t xml:space="preserve">egulaminu wyboru projektów. </w:t>
      </w:r>
    </w:p>
    <w:p w14:paraId="4B72C296" w14:textId="39DB0A23" w:rsidR="00671C1F" w:rsidRDefault="00671C1F" w:rsidP="00E37701">
      <w:pPr>
        <w:spacing w:after="200" w:line="276" w:lineRule="auto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lastRenderedPageBreak/>
        <w:t xml:space="preserve">W przypadku, gdy w ramach projektu zostanie zidentyfikowana pomoc publiczna lub pomoc de </w:t>
      </w:r>
      <w:proofErr w:type="spellStart"/>
      <w:r w:rsidRPr="00A82A84">
        <w:rPr>
          <w:rFonts w:ascii="Calibri" w:hAnsi="Calibri" w:cs="Calibri"/>
          <w:sz w:val="22"/>
          <w:szCs w:val="22"/>
        </w:rPr>
        <w:t>minimis</w:t>
      </w:r>
      <w:proofErr w:type="spellEnd"/>
      <w:r w:rsidRPr="00A82A84">
        <w:rPr>
          <w:rFonts w:ascii="Calibri" w:hAnsi="Calibri" w:cs="Calibri"/>
          <w:sz w:val="22"/>
          <w:szCs w:val="22"/>
        </w:rPr>
        <w:t xml:space="preserve">, przeanalizowania wymagają wszystkie warunki dopuszczalności wybranego przeznaczenia pomocy, które wynikają z przepisów prawa UE i krajowego, regulujących to przeznaczenie pomocy. Szczególnej analizy wymaga wystąpienie tzw. </w:t>
      </w:r>
      <w:r w:rsidRPr="00A82A84">
        <w:rPr>
          <w:rFonts w:ascii="Calibri" w:hAnsi="Calibri" w:cs="Calibri"/>
          <w:bCs/>
          <w:sz w:val="22"/>
          <w:szCs w:val="22"/>
        </w:rPr>
        <w:t>efektu zachęty</w:t>
      </w:r>
      <w:r w:rsidRPr="00A82A84">
        <w:rPr>
          <w:rFonts w:ascii="Calibri" w:hAnsi="Calibri" w:cs="Calibri"/>
          <w:sz w:val="22"/>
          <w:szCs w:val="22"/>
        </w:rPr>
        <w:t xml:space="preserve">, jeśli dane przeznaczenie pomocy wymaga jego spełnienia. Kwestie efektu zachęty reguluje zwłaszcza artykuł 6 </w:t>
      </w:r>
      <w:r w:rsidRPr="00A82A84">
        <w:rPr>
          <w:rFonts w:ascii="Calibri" w:hAnsi="Calibri" w:cs="Calibri"/>
          <w:iCs/>
          <w:sz w:val="22"/>
          <w:szCs w:val="22"/>
        </w:rPr>
        <w:t xml:space="preserve">rozporządzenia Komisji (UE) nr </w:t>
      </w:r>
      <w:r w:rsidRPr="00A82A84">
        <w:rPr>
          <w:rFonts w:ascii="Calibri" w:hAnsi="Calibri" w:cs="Calibri"/>
          <w:bCs/>
          <w:iCs/>
          <w:sz w:val="22"/>
          <w:szCs w:val="22"/>
        </w:rPr>
        <w:t>651/2014 z dnia 17 czerwca 2014 r</w:t>
      </w:r>
      <w:r w:rsidRPr="00A82A84">
        <w:rPr>
          <w:rFonts w:ascii="Calibri" w:hAnsi="Calibri" w:cs="Calibri"/>
          <w:iCs/>
          <w:sz w:val="22"/>
          <w:szCs w:val="22"/>
        </w:rPr>
        <w:t xml:space="preserve">. uznającego niektóre rodzaje pomocy za zgodne z rynkiem wewnętrznym w zastosowaniu art. 107 i 108 Traktatu </w:t>
      </w:r>
      <w:r w:rsidRPr="00A82A84">
        <w:rPr>
          <w:rFonts w:ascii="Calibri" w:hAnsi="Calibri" w:cs="Calibri"/>
          <w:sz w:val="22"/>
          <w:szCs w:val="22"/>
        </w:rPr>
        <w:t>(tzw. GBER</w:t>
      </w:r>
      <w:r w:rsidRPr="00A82A84">
        <w:rPr>
          <w:rFonts w:ascii="Calibri" w:hAnsi="Calibri" w:cs="Calibri"/>
          <w:sz w:val="22"/>
          <w:szCs w:val="22"/>
          <w:vertAlign w:val="superscript"/>
        </w:rPr>
        <w:footnoteReference w:id="5"/>
      </w:r>
      <w:r w:rsidRPr="00A82A84">
        <w:rPr>
          <w:rFonts w:ascii="Calibri" w:hAnsi="Calibri" w:cs="Calibri"/>
          <w:sz w:val="22"/>
          <w:szCs w:val="22"/>
        </w:rPr>
        <w:t>).</w:t>
      </w:r>
    </w:p>
    <w:p w14:paraId="70C1DCBC" w14:textId="77777777" w:rsidR="001F6A67" w:rsidRPr="00CF1B18" w:rsidRDefault="001F6A67" w:rsidP="001F6A67">
      <w:pPr>
        <w:spacing w:line="276" w:lineRule="auto"/>
        <w:rPr>
          <w:rFonts w:ascii="Calibri" w:hAnsi="Calibri" w:cs="Calibri"/>
          <w:sz w:val="22"/>
          <w:szCs w:val="22"/>
        </w:rPr>
      </w:pPr>
      <w:r w:rsidRPr="00CF1B18">
        <w:rPr>
          <w:rFonts w:ascii="Calibri" w:hAnsi="Calibri" w:cs="Calibri"/>
          <w:sz w:val="22"/>
          <w:szCs w:val="22"/>
        </w:rPr>
        <w:t>W sytuacji gdy w ramach wydatków kwalifikowalnych projektu przewidziana jest instalacja fotowoltaiczna należy dokonać analizy zgodnie z informacjami poniżej:</w:t>
      </w:r>
    </w:p>
    <w:p w14:paraId="583E0611" w14:textId="77777777" w:rsidR="001F6A67" w:rsidRPr="00132984" w:rsidRDefault="001F6A67" w:rsidP="001F6A67">
      <w:pPr>
        <w:pStyle w:val="Akapitzlist"/>
        <w:numPr>
          <w:ilvl w:val="0"/>
          <w:numId w:val="28"/>
        </w:numPr>
        <w:spacing w:line="276" w:lineRule="auto"/>
        <w:ind w:left="360"/>
        <w:rPr>
          <w:rFonts w:ascii="Calibri" w:eastAsia="Arial" w:hAnsi="Calibri"/>
          <w:sz w:val="22"/>
        </w:rPr>
      </w:pPr>
      <w:r w:rsidRPr="00132984">
        <w:rPr>
          <w:rFonts w:ascii="Calibri" w:eastAsia="Arial" w:hAnsi="Calibri"/>
          <w:b/>
          <w:sz w:val="22"/>
        </w:rPr>
        <w:t>W przypadku instalacji podłączonej do sieci (typu on-</w:t>
      </w:r>
      <w:proofErr w:type="spellStart"/>
      <w:r w:rsidRPr="00132984">
        <w:rPr>
          <w:rFonts w:ascii="Calibri" w:eastAsia="Arial" w:hAnsi="Calibri"/>
          <w:b/>
          <w:sz w:val="22"/>
        </w:rPr>
        <w:t>grid</w:t>
      </w:r>
      <w:proofErr w:type="spellEnd"/>
      <w:r w:rsidRPr="00132984">
        <w:rPr>
          <w:rFonts w:ascii="Calibri" w:eastAsia="Arial" w:hAnsi="Calibri"/>
          <w:b/>
          <w:sz w:val="22"/>
        </w:rPr>
        <w:t>)</w:t>
      </w:r>
      <w:r w:rsidRPr="00132984">
        <w:rPr>
          <w:rFonts w:ascii="Calibri" w:eastAsia="Arial" w:hAnsi="Calibri"/>
          <w:sz w:val="22"/>
        </w:rPr>
        <w:t xml:space="preserve"> zachodzi możliwość odprowadzania (odsprzedaży) nadwyżki wyprodukowanej energii do sieci.</w:t>
      </w:r>
    </w:p>
    <w:p w14:paraId="5E7B980F" w14:textId="3D0DADC8" w:rsidR="001F6A67" w:rsidRPr="00132984" w:rsidRDefault="001F6A67" w:rsidP="001F6A67">
      <w:pPr>
        <w:pStyle w:val="Akapitzlist"/>
        <w:spacing w:line="276" w:lineRule="auto"/>
        <w:ind w:left="360"/>
        <w:rPr>
          <w:rFonts w:ascii="Calibri" w:eastAsia="Arial" w:hAnsi="Calibri"/>
          <w:sz w:val="22"/>
        </w:rPr>
      </w:pPr>
      <w:r w:rsidRPr="00132984">
        <w:rPr>
          <w:rFonts w:ascii="Calibri" w:eastAsia="Arial" w:hAnsi="Calibri"/>
          <w:sz w:val="22"/>
        </w:rPr>
        <w:t xml:space="preserve">Zgodnie z istniejącym orzecznictwem w dziedzinie prawa pomocy publicznej, sama możliwość wprowadzania wyprodukowanej energii do sieci powoduje, że podmiot mający taką możliwość winien być uznany za przedsiębiorcę, niezależnie od jego statusu w prawie krajowym. Rynek produkcji energii jest rynkiem konkurencyjnym i otwartym, stąd dofinansowanie projektu zakładającego wytworzenie instalacji dającej możliwość wprowadzania energii do sieci może spowodować zaistnienie przesłanek zakłócenia konkurencji oraz wpływu na wymianę handlową </w:t>
      </w:r>
      <w:r w:rsidR="00354822">
        <w:rPr>
          <w:rFonts w:ascii="Calibri" w:eastAsia="Arial" w:hAnsi="Calibri"/>
          <w:sz w:val="22"/>
        </w:rPr>
        <w:br/>
      </w:r>
      <w:r w:rsidRPr="00132984">
        <w:rPr>
          <w:rFonts w:ascii="Calibri" w:eastAsia="Arial" w:hAnsi="Calibri"/>
          <w:sz w:val="22"/>
        </w:rPr>
        <w:t>i tym samym wszystkich przesłanek łącznych i wystąpienie pomocy publicznej w projekcie.</w:t>
      </w:r>
    </w:p>
    <w:p w14:paraId="46856824" w14:textId="77777777" w:rsidR="001F6A67" w:rsidRPr="00132984" w:rsidRDefault="001F6A67" w:rsidP="001F6A67">
      <w:pPr>
        <w:pStyle w:val="Akapitzlist"/>
        <w:spacing w:line="276" w:lineRule="auto"/>
        <w:ind w:left="360"/>
        <w:rPr>
          <w:rFonts w:ascii="Calibri" w:eastAsia="Arial" w:hAnsi="Calibri" w:cs="Calibri"/>
          <w:sz w:val="22"/>
        </w:rPr>
      </w:pPr>
      <w:r w:rsidRPr="00132984">
        <w:rPr>
          <w:rFonts w:ascii="Calibri" w:eastAsia="Arial" w:hAnsi="Calibri"/>
          <w:sz w:val="22"/>
        </w:rPr>
        <w:t xml:space="preserve">Należy jednak wskazać na zapis pkt. 207 Zawiadomienia </w:t>
      </w:r>
      <w:r w:rsidRPr="00132984">
        <w:rPr>
          <w:rFonts w:ascii="Calibri" w:eastAsia="Arial" w:hAnsi="Calibri" w:cs="Calibri"/>
          <w:sz w:val="22"/>
        </w:rPr>
        <w:t>Komisji w sprawie pojęcia pomocy państwa w rozumieniu art. 107 ust. 1 Traktatu o funkcjonowaniu Unii Europejskiej (2016/C 262/01)</w:t>
      </w:r>
      <w:r w:rsidRPr="00132984">
        <w:rPr>
          <w:rFonts w:ascii="Calibri" w:eastAsia="Arial" w:hAnsi="Calibri"/>
          <w:sz w:val="22"/>
        </w:rPr>
        <w:t xml:space="preserve">: </w:t>
      </w:r>
      <w:r w:rsidRPr="00132984">
        <w:rPr>
          <w:rFonts w:ascii="Calibri" w:eastAsia="Arial" w:hAnsi="Calibri"/>
          <w:sz w:val="22"/>
        </w:rPr>
        <w:br/>
        <w:t xml:space="preserve">„W przypadkach infrastruktury podwójnego wykorzystania, jeżeli jest ona prawie wyłącznie wykorzystywana do celów działalności niegospodarczej, Komisja uważa, że finansowanie takiej infrastruktury może w całości wykraczać poza zakres zasad pomocy państwa, pod warunkiem że użytkowanie do celów działalności gospodarczej ma charakter czysto pomocniczy, tj. działalności bezpośrednio powiązanej z eksploatacją infrastruktury, koniecznej do eksploatacji infrastruktury lub nieodłącznie związanej z podstawowym wykorzystaniem o charakterze niegospodarczym. (...) Działalność gospodarcza o charakterze pomocniczym musi mieć ograniczony zakres, w odniesieniu do wydajności infrastruktury (w tym względzie użytkowanie infrastruktury do celów gospodarczych można uznać za działalność pomocniczą, jeżeli </w:t>
      </w:r>
      <w:r w:rsidRPr="00132984">
        <w:rPr>
          <w:rFonts w:ascii="Calibri" w:eastAsia="Arial" w:hAnsi="Calibri" w:cs="Calibri"/>
          <w:sz w:val="22"/>
        </w:rPr>
        <w:t>wydajność przydzielana co roku na taką działalność nie przekracza 20% całkowitej rocznej wydajności infrastruktury)".</w:t>
      </w:r>
    </w:p>
    <w:p w14:paraId="06F90E1D" w14:textId="77777777" w:rsidR="001F6A67" w:rsidRPr="00132984" w:rsidRDefault="001F6A67" w:rsidP="001F6A67">
      <w:pPr>
        <w:pStyle w:val="Akapitzlist"/>
        <w:spacing w:line="276" w:lineRule="auto"/>
        <w:ind w:left="360"/>
        <w:rPr>
          <w:rFonts w:ascii="Calibri" w:eastAsia="Arial" w:hAnsi="Calibri"/>
          <w:color w:val="FF0000"/>
          <w:sz w:val="22"/>
        </w:rPr>
      </w:pPr>
      <w:r w:rsidRPr="00132984">
        <w:rPr>
          <w:rFonts w:ascii="Calibri" w:eastAsia="Arial" w:hAnsi="Calibri"/>
          <w:sz w:val="22"/>
        </w:rPr>
        <w:t xml:space="preserve">Aby wypełnić wyżej opisany warunek (działalności pomocniczej), wnioskodawca powinien zawrzeć informacje o mechanizmie monitorowania i wycofania, który pozwoli potwierdzić, że działalność gospodarcza nie przekracza warunków brzegowych działalności pomocniczej, np. opracować coroczny wskaźnik wielkości energii wprowadzonej do sieci w stosunku do całości energii wyprodukowanej za pomocą infrastruktury będącej przedmiotem projektu. </w:t>
      </w:r>
    </w:p>
    <w:p w14:paraId="1B9F2AA1" w14:textId="77777777" w:rsidR="001F6A67" w:rsidRPr="00132984" w:rsidRDefault="001F6A67" w:rsidP="001F6A67">
      <w:pPr>
        <w:pStyle w:val="Akapitzlist"/>
        <w:spacing w:line="276" w:lineRule="auto"/>
        <w:ind w:left="360"/>
        <w:rPr>
          <w:rFonts w:ascii="Calibri" w:eastAsia="Arial" w:hAnsi="Calibri"/>
          <w:sz w:val="22"/>
        </w:rPr>
      </w:pPr>
      <w:r w:rsidRPr="00132984">
        <w:rPr>
          <w:rFonts w:ascii="Calibri" w:eastAsia="Arial" w:hAnsi="Calibri"/>
          <w:sz w:val="22"/>
        </w:rPr>
        <w:t>Wówczas możliwe będzie uznanie, że wobec niespełnienia wszystkich przesłanek łącznych (tj. nie wystąpi zakłócenie konkurencji ani wpływ na wymianę handlową) w projekcie nie wystąpi pomoc publiczna.</w:t>
      </w:r>
    </w:p>
    <w:p w14:paraId="44332FE4" w14:textId="77777777" w:rsidR="001F6A67" w:rsidRPr="00132984" w:rsidRDefault="001F6A67" w:rsidP="001F6A67">
      <w:pPr>
        <w:pStyle w:val="Akapitzlist"/>
        <w:numPr>
          <w:ilvl w:val="0"/>
          <w:numId w:val="28"/>
        </w:numPr>
        <w:spacing w:line="276" w:lineRule="auto"/>
        <w:ind w:left="360"/>
        <w:rPr>
          <w:rFonts w:ascii="Calibri" w:eastAsia="Arial" w:hAnsi="Calibri"/>
          <w:sz w:val="22"/>
        </w:rPr>
      </w:pPr>
      <w:r w:rsidRPr="00132984">
        <w:rPr>
          <w:rFonts w:ascii="Calibri" w:eastAsia="Arial" w:hAnsi="Calibri"/>
          <w:b/>
          <w:sz w:val="22"/>
        </w:rPr>
        <w:t>Dla instalacji podłączonej do sieci (typu on-</w:t>
      </w:r>
      <w:proofErr w:type="spellStart"/>
      <w:r w:rsidRPr="00132984">
        <w:rPr>
          <w:rFonts w:ascii="Calibri" w:eastAsia="Arial" w:hAnsi="Calibri"/>
          <w:b/>
          <w:sz w:val="22"/>
        </w:rPr>
        <w:t>grid</w:t>
      </w:r>
      <w:proofErr w:type="spellEnd"/>
      <w:r w:rsidRPr="00132984">
        <w:rPr>
          <w:rFonts w:ascii="Calibri" w:eastAsia="Arial" w:hAnsi="Calibri"/>
          <w:b/>
          <w:sz w:val="22"/>
        </w:rPr>
        <w:t>)</w:t>
      </w:r>
      <w:r w:rsidRPr="00132984">
        <w:rPr>
          <w:rFonts w:ascii="Calibri" w:eastAsia="Arial" w:hAnsi="Calibri"/>
          <w:sz w:val="22"/>
        </w:rPr>
        <w:t xml:space="preserve"> w przypadku przedłożenia przez wnioskodawcę przeprowadzonego przez osoby uprawnione dowodu z wykorzystaniem obliczeń, </w:t>
      </w:r>
      <w:r w:rsidRPr="00132984">
        <w:rPr>
          <w:rFonts w:ascii="Calibri" w:eastAsia="Arial" w:hAnsi="Calibri"/>
          <w:sz w:val="22"/>
        </w:rPr>
        <w:br/>
        <w:t xml:space="preserve">z którego wynika w sposób niebudzący wątpliwości, że wydajność zamontowanej instalacji </w:t>
      </w:r>
      <w:r w:rsidRPr="00132984">
        <w:rPr>
          <w:rFonts w:ascii="Calibri" w:eastAsia="Arial" w:hAnsi="Calibri"/>
          <w:sz w:val="22"/>
        </w:rPr>
        <w:lastRenderedPageBreak/>
        <w:t xml:space="preserve">fotowoltaicznej nie pozwala na wyprodukowanie nadwyżki energii (również chwilowej, w tym </w:t>
      </w:r>
      <w:r w:rsidRPr="00132984">
        <w:rPr>
          <w:rFonts w:ascii="Calibri" w:eastAsia="Arial" w:hAnsi="Calibri"/>
          <w:sz w:val="22"/>
        </w:rPr>
        <w:br/>
        <w:t>w warunkach maksymalnego nasłonecznienia lub w warunkach zawieszenia działalności placówki, np. z powodu przerwy urlopowej) – tj. że nie istnieją techniczne możliwości wyprodukowania nadwyżki energii, możliwe będzie uznanie, że wobec niespełnienia wszystkich przesłanek łącznych (tj. nie wystąpi zakłócenie konkurencji ani wpływ na wymianę handlową) w projekcie nie wystąpi pomoc publiczna.</w:t>
      </w:r>
    </w:p>
    <w:p w14:paraId="7AC109A7" w14:textId="0C6C28FD" w:rsidR="001F6A67" w:rsidRDefault="001F6A67" w:rsidP="001F6A67">
      <w:pPr>
        <w:pStyle w:val="Akapitzlist"/>
        <w:numPr>
          <w:ilvl w:val="0"/>
          <w:numId w:val="28"/>
        </w:numPr>
        <w:spacing w:line="276" w:lineRule="auto"/>
        <w:ind w:left="360"/>
        <w:rPr>
          <w:rFonts w:ascii="Calibri" w:eastAsia="Arial" w:hAnsi="Calibri"/>
          <w:sz w:val="22"/>
        </w:rPr>
      </w:pPr>
      <w:r w:rsidRPr="00132984">
        <w:rPr>
          <w:rFonts w:ascii="Calibri" w:eastAsia="Arial" w:hAnsi="Calibri"/>
          <w:b/>
          <w:sz w:val="22"/>
        </w:rPr>
        <w:t>W przypadku instalacji off-</w:t>
      </w:r>
      <w:proofErr w:type="spellStart"/>
      <w:r w:rsidRPr="00132984">
        <w:rPr>
          <w:rFonts w:ascii="Calibri" w:eastAsia="Arial" w:hAnsi="Calibri"/>
          <w:b/>
          <w:sz w:val="22"/>
        </w:rPr>
        <w:t>grid</w:t>
      </w:r>
      <w:proofErr w:type="spellEnd"/>
      <w:r w:rsidRPr="00132984">
        <w:rPr>
          <w:rFonts w:ascii="Calibri" w:eastAsia="Arial" w:hAnsi="Calibri"/>
          <w:sz w:val="22"/>
        </w:rPr>
        <w:t xml:space="preserve"> (niepodłączonej do sieci) w projekcie nie wystąpi pomoc publiczna.</w:t>
      </w:r>
    </w:p>
    <w:p w14:paraId="2320B47D" w14:textId="5A9C44FA" w:rsidR="001F6A67" w:rsidRPr="00CD0B7B" w:rsidRDefault="001F6A67" w:rsidP="00CD0B7B">
      <w:pPr>
        <w:pStyle w:val="Akapitzlist"/>
        <w:numPr>
          <w:ilvl w:val="0"/>
          <w:numId w:val="28"/>
        </w:numPr>
        <w:spacing w:line="276" w:lineRule="auto"/>
        <w:ind w:left="360"/>
        <w:rPr>
          <w:rFonts w:ascii="Calibri" w:eastAsia="Arial" w:hAnsi="Calibri"/>
          <w:sz w:val="22"/>
        </w:rPr>
      </w:pPr>
      <w:r w:rsidRPr="00CD0B7B">
        <w:rPr>
          <w:rFonts w:ascii="Calibri" w:eastAsia="Arial" w:hAnsi="Calibri"/>
          <w:sz w:val="22"/>
        </w:rPr>
        <w:t xml:space="preserve">Jeżeli niemożliwe jest wypełnienie jednego z warunków określonych w punktach 1, 2, 3 – koszty zakupu i montażu instalacji fotowoltaicznej będą objęte pomocą publiczną– np. pomocą de </w:t>
      </w:r>
      <w:proofErr w:type="spellStart"/>
      <w:r w:rsidRPr="00CD0B7B">
        <w:rPr>
          <w:rFonts w:ascii="Calibri" w:eastAsia="Arial" w:hAnsi="Calibri"/>
          <w:sz w:val="22"/>
        </w:rPr>
        <w:t>minimis</w:t>
      </w:r>
      <w:proofErr w:type="spellEnd"/>
      <w:r w:rsidRPr="00CD0B7B">
        <w:rPr>
          <w:rFonts w:ascii="Calibri" w:eastAsia="Arial" w:hAnsi="Calibri"/>
          <w:sz w:val="22"/>
        </w:rPr>
        <w:t>.</w:t>
      </w:r>
    </w:p>
    <w:p w14:paraId="0C9FDF6B" w14:textId="77777777" w:rsidR="00635CA5" w:rsidRPr="00603EE9" w:rsidRDefault="008D58A1" w:rsidP="00E37701">
      <w:pPr>
        <w:pStyle w:val="Nagwek4"/>
      </w:pPr>
      <w:bookmarkStart w:id="35" w:name="_Toc140497414"/>
      <w:bookmarkStart w:id="36" w:name="_Toc210394521"/>
      <w:bookmarkStart w:id="37" w:name="_Hlk130559720"/>
      <w:r>
        <w:t xml:space="preserve">1.4. </w:t>
      </w:r>
      <w:r w:rsidR="00EC6C0A" w:rsidRPr="00603EE9">
        <w:t>Zgodność</w:t>
      </w:r>
      <w:r w:rsidR="00635CA5" w:rsidRPr="00603EE9">
        <w:t xml:space="preserve"> projektu </w:t>
      </w:r>
      <w:r w:rsidR="00EC6C0A" w:rsidRPr="00603EE9">
        <w:t>z</w:t>
      </w:r>
      <w:r w:rsidR="00635CA5" w:rsidRPr="00603EE9">
        <w:t xml:space="preserve"> logik</w:t>
      </w:r>
      <w:r w:rsidR="00EC6C0A" w:rsidRPr="00603EE9">
        <w:t>ą</w:t>
      </w:r>
      <w:r w:rsidR="00635CA5" w:rsidRPr="00603EE9">
        <w:t xml:space="preserve"> interwencji</w:t>
      </w:r>
      <w:r w:rsidR="00EC6C0A" w:rsidRPr="00603EE9">
        <w:t xml:space="preserve"> Programu</w:t>
      </w:r>
      <w:bookmarkEnd w:id="35"/>
      <w:bookmarkEnd w:id="36"/>
    </w:p>
    <w:p w14:paraId="6C4AC710" w14:textId="1DBDDBB3" w:rsidR="00F95CF7" w:rsidRPr="00A82A84" w:rsidRDefault="00A82D27" w:rsidP="00E37701">
      <w:pPr>
        <w:spacing w:line="276" w:lineRule="auto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 xml:space="preserve">W ramach niniejszego podrozdziału należy odnieść się do </w:t>
      </w:r>
      <w:r w:rsidR="0044324A" w:rsidRPr="00A82A84">
        <w:rPr>
          <w:rFonts w:ascii="Calibri" w:hAnsi="Calibri" w:cs="Calibri"/>
          <w:sz w:val="22"/>
          <w:szCs w:val="22"/>
        </w:rPr>
        <w:t xml:space="preserve">następujących </w:t>
      </w:r>
      <w:r w:rsidRPr="00A82A84">
        <w:rPr>
          <w:rFonts w:ascii="Calibri" w:hAnsi="Calibri" w:cs="Calibri"/>
          <w:sz w:val="22"/>
          <w:szCs w:val="22"/>
        </w:rPr>
        <w:t xml:space="preserve">kryteriów </w:t>
      </w:r>
      <w:r w:rsidR="0044324A" w:rsidRPr="00A82A84">
        <w:rPr>
          <w:rFonts w:ascii="Calibri" w:hAnsi="Calibri" w:cs="Calibri"/>
          <w:sz w:val="22"/>
          <w:szCs w:val="22"/>
        </w:rPr>
        <w:t xml:space="preserve">strategicznych </w:t>
      </w:r>
      <w:r w:rsidRPr="00A82A84">
        <w:rPr>
          <w:rFonts w:ascii="Calibri" w:hAnsi="Calibri" w:cs="Calibri"/>
          <w:sz w:val="22"/>
          <w:szCs w:val="22"/>
        </w:rPr>
        <w:t xml:space="preserve">dla </w:t>
      </w:r>
      <w:r w:rsidR="0057661F" w:rsidRPr="0057661F">
        <w:rPr>
          <w:rFonts w:ascii="Calibri" w:hAnsi="Calibri" w:cs="Calibri"/>
          <w:sz w:val="22"/>
          <w:szCs w:val="22"/>
        </w:rPr>
        <w:t>Działania</w:t>
      </w:r>
      <w:r w:rsidR="00886E6C">
        <w:rPr>
          <w:rFonts w:ascii="Calibri" w:hAnsi="Calibri" w:cs="Calibri"/>
          <w:sz w:val="22"/>
          <w:szCs w:val="22"/>
        </w:rPr>
        <w:t xml:space="preserve"> </w:t>
      </w:r>
      <w:r w:rsidR="00886E6C" w:rsidRPr="00886E6C">
        <w:rPr>
          <w:rFonts w:ascii="Calibri" w:hAnsi="Calibri" w:cs="Calibri"/>
          <w:sz w:val="22"/>
          <w:szCs w:val="22"/>
        </w:rPr>
        <w:t xml:space="preserve">6.11 Infrastruktura turystyki </w:t>
      </w:r>
      <w:r w:rsidR="00975FAB">
        <w:rPr>
          <w:rFonts w:ascii="Calibri" w:hAnsi="Calibri" w:cs="Calibri"/>
          <w:sz w:val="22"/>
          <w:szCs w:val="22"/>
        </w:rPr>
        <w:t xml:space="preserve">FEP 2021-2027 </w:t>
      </w:r>
      <w:r w:rsidR="00886E6C" w:rsidRPr="00886E6C">
        <w:rPr>
          <w:rFonts w:ascii="Calibri" w:hAnsi="Calibri" w:cs="Calibri"/>
          <w:sz w:val="22"/>
          <w:szCs w:val="22"/>
        </w:rPr>
        <w:t>w zakresie projektów dotyczących rozwoju infrastruktury turystyki</w:t>
      </w:r>
      <w:r w:rsidR="002C7F6C">
        <w:rPr>
          <w:rFonts w:ascii="Calibri" w:hAnsi="Calibri" w:cs="Calibri"/>
          <w:sz w:val="22"/>
          <w:szCs w:val="22"/>
        </w:rPr>
        <w:t xml:space="preserve"> kajakowej</w:t>
      </w:r>
      <w:r w:rsidR="0057661F" w:rsidRPr="0057661F">
        <w:rPr>
          <w:rFonts w:ascii="Calibri" w:hAnsi="Calibri" w:cs="Calibri"/>
          <w:sz w:val="22"/>
          <w:szCs w:val="22"/>
        </w:rPr>
        <w:t>.</w:t>
      </w:r>
    </w:p>
    <w:bookmarkEnd w:id="37"/>
    <w:p w14:paraId="0BC39DB0" w14:textId="77777777" w:rsidR="000C1351" w:rsidRPr="00A82A84" w:rsidRDefault="00A82A84" w:rsidP="00E37701">
      <w:pPr>
        <w:spacing w:before="240" w:after="240" w:line="276" w:lineRule="auto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 xml:space="preserve">1.4.1. </w:t>
      </w:r>
      <w:r w:rsidR="000C1351" w:rsidRPr="00A82A84">
        <w:rPr>
          <w:rFonts w:ascii="Calibri" w:hAnsi="Calibri" w:cs="Calibri"/>
          <w:sz w:val="22"/>
          <w:szCs w:val="22"/>
        </w:rPr>
        <w:t>Profil projektu</w:t>
      </w:r>
    </w:p>
    <w:p w14:paraId="45C82DB0" w14:textId="2B46DEF0" w:rsidR="00975FAB" w:rsidRPr="00975FAB" w:rsidRDefault="00975FAB" w:rsidP="00975FAB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975FAB">
        <w:rPr>
          <w:rFonts w:ascii="Calibri" w:eastAsia="Calibri" w:hAnsi="Calibri"/>
          <w:sz w:val="22"/>
          <w:szCs w:val="22"/>
          <w:lang w:eastAsia="en-US"/>
        </w:rPr>
        <w:t>Należy opisać sposób, w jaki założenia, cele i zakres przedmioto</w:t>
      </w:r>
      <w:r>
        <w:rPr>
          <w:rFonts w:ascii="Calibri" w:eastAsia="Calibri" w:hAnsi="Calibri"/>
          <w:sz w:val="22"/>
          <w:szCs w:val="22"/>
          <w:lang w:eastAsia="en-US"/>
        </w:rPr>
        <w:t>wego</w:t>
      </w:r>
      <w:r w:rsidRPr="00975FAB">
        <w:rPr>
          <w:rFonts w:ascii="Calibri" w:eastAsia="Calibri" w:hAnsi="Calibri"/>
          <w:sz w:val="22"/>
          <w:szCs w:val="22"/>
          <w:lang w:eastAsia="en-US"/>
        </w:rPr>
        <w:t xml:space="preserve"> projektu wpisują się w wyzwania, zakres i ukierunkowanie celu szczegółowego 4 (vi) i Działania 6.11. Kluczowy dla oceny będzie aspekt przyczyniania się projektu do rozwoju turystyki kajakowej w procesie zwiększania spójności społecznej województwa tj.: </w:t>
      </w:r>
    </w:p>
    <w:p w14:paraId="2B8D818B" w14:textId="77777777" w:rsidR="00975FAB" w:rsidRPr="00975FAB" w:rsidRDefault="00975FAB" w:rsidP="00975FAB">
      <w:pPr>
        <w:numPr>
          <w:ilvl w:val="0"/>
          <w:numId w:val="35"/>
        </w:numPr>
        <w:spacing w:after="120" w:line="276" w:lineRule="auto"/>
        <w:ind w:left="357" w:hanging="357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975FAB">
        <w:rPr>
          <w:rFonts w:ascii="Calibri" w:eastAsia="Calibri" w:hAnsi="Calibri"/>
          <w:sz w:val="22"/>
          <w:szCs w:val="22"/>
          <w:lang w:eastAsia="en-US"/>
        </w:rPr>
        <w:t>tworzenia/rozwijania produktów i usług turystycznych w ramach zintegrowanej oferty turystyki kajakowej, wykorzystujących efekt współpracy i synergii w ramach współpracy międzysektorowej (m.in. w obszarze kultury, nauki, edukacji, integracji społecznej, rozrywki).</w:t>
      </w:r>
    </w:p>
    <w:p w14:paraId="6EAF8BB5" w14:textId="77777777" w:rsidR="00975FAB" w:rsidRPr="00975FAB" w:rsidRDefault="00975FAB" w:rsidP="00975FAB">
      <w:pPr>
        <w:numPr>
          <w:ilvl w:val="0"/>
          <w:numId w:val="35"/>
        </w:numPr>
        <w:spacing w:after="120" w:line="276" w:lineRule="auto"/>
        <w:ind w:left="357" w:hanging="357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975FAB">
        <w:rPr>
          <w:rFonts w:ascii="Calibri" w:eastAsia="Calibri" w:hAnsi="Calibri"/>
          <w:sz w:val="22"/>
          <w:szCs w:val="22"/>
          <w:lang w:eastAsia="en-US"/>
        </w:rPr>
        <w:t>zapewnienia oferty dedykowanej osobom dotkniętym/zagrożonym ubóstwem i wykluczeniem społecznym oraz ich rodzinom,</w:t>
      </w:r>
    </w:p>
    <w:p w14:paraId="5F8F9344" w14:textId="77777777" w:rsidR="00975FAB" w:rsidRPr="00975FAB" w:rsidRDefault="00975FAB" w:rsidP="00975FAB">
      <w:pPr>
        <w:numPr>
          <w:ilvl w:val="0"/>
          <w:numId w:val="35"/>
        </w:numPr>
        <w:spacing w:after="120" w:line="276" w:lineRule="auto"/>
        <w:ind w:left="357" w:hanging="357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975FAB">
        <w:rPr>
          <w:rFonts w:ascii="Calibri" w:eastAsia="Calibri" w:hAnsi="Calibri"/>
          <w:sz w:val="22"/>
          <w:szCs w:val="22"/>
          <w:lang w:eastAsia="en-US"/>
        </w:rPr>
        <w:t>aktywizacji gospodarczej (np. w zakresie tworzenia nowych miejsc pracy),</w:t>
      </w:r>
    </w:p>
    <w:p w14:paraId="4374BCC1" w14:textId="2E2C6C03" w:rsidR="00750A24" w:rsidRPr="00975FAB" w:rsidRDefault="00975FAB" w:rsidP="00975FAB">
      <w:pPr>
        <w:numPr>
          <w:ilvl w:val="0"/>
          <w:numId w:val="35"/>
        </w:numPr>
        <w:spacing w:after="120" w:line="276" w:lineRule="auto"/>
        <w:ind w:left="357" w:hanging="357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975FAB">
        <w:rPr>
          <w:rFonts w:ascii="Calibri" w:eastAsia="Calibri" w:hAnsi="Calibri"/>
          <w:sz w:val="22"/>
          <w:szCs w:val="22"/>
          <w:lang w:eastAsia="en-US"/>
        </w:rPr>
        <w:t>skoordynowania zakresu projektu z działaniami realizowanymi na sąsiadujących obszarach.</w:t>
      </w:r>
      <w:r w:rsidR="000C1351" w:rsidRPr="00975FAB">
        <w:rPr>
          <w:rFonts w:ascii="Calibri" w:hAnsi="Calibri" w:cs="Calibri"/>
          <w:sz w:val="22"/>
          <w:szCs w:val="22"/>
        </w:rPr>
        <w:t xml:space="preserve"> </w:t>
      </w:r>
    </w:p>
    <w:p w14:paraId="10419595" w14:textId="4E068119" w:rsidR="00E1417E" w:rsidRPr="00E1417E" w:rsidRDefault="00E1417E" w:rsidP="00E1417E">
      <w:pPr>
        <w:spacing w:before="240" w:after="240" w:line="276" w:lineRule="auto"/>
        <w:rPr>
          <w:rFonts w:ascii="Calibri" w:hAnsi="Calibri" w:cs="Calibri"/>
          <w:sz w:val="22"/>
          <w:szCs w:val="22"/>
        </w:rPr>
      </w:pPr>
      <w:r w:rsidRPr="00E1417E">
        <w:rPr>
          <w:rFonts w:ascii="Calibri" w:hAnsi="Calibri" w:cs="Calibri"/>
          <w:sz w:val="22"/>
          <w:szCs w:val="22"/>
        </w:rPr>
        <w:t>1.4.</w:t>
      </w:r>
      <w:r w:rsidR="00886E6C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 xml:space="preserve">. </w:t>
      </w:r>
      <w:r w:rsidRPr="00E1417E">
        <w:rPr>
          <w:rFonts w:ascii="Calibri" w:hAnsi="Calibri" w:cs="Calibri"/>
          <w:sz w:val="22"/>
          <w:szCs w:val="22"/>
        </w:rPr>
        <w:t>Kompleksowość projektu</w:t>
      </w:r>
    </w:p>
    <w:p w14:paraId="09DE80D4" w14:textId="77777777" w:rsidR="00886E6C" w:rsidRPr="00886E6C" w:rsidRDefault="00E1417E" w:rsidP="00886E6C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E1417E">
        <w:rPr>
          <w:rFonts w:ascii="Calibri" w:hAnsi="Calibri" w:cs="Calibri"/>
          <w:sz w:val="22"/>
          <w:szCs w:val="22"/>
        </w:rPr>
        <w:t xml:space="preserve">Należy opisać, </w:t>
      </w:r>
      <w:r w:rsidR="00886E6C" w:rsidRPr="00886E6C">
        <w:rPr>
          <w:rFonts w:ascii="Calibri" w:hAnsi="Calibri" w:cs="Calibri"/>
          <w:sz w:val="22"/>
          <w:szCs w:val="22"/>
        </w:rPr>
        <w:t>zastosowanie w ramach projektu ponadstandardowych rozwiązań w zakresie:</w:t>
      </w:r>
    </w:p>
    <w:p w14:paraId="236EB83D" w14:textId="4D446987" w:rsidR="00886E6C" w:rsidRDefault="00886E6C" w:rsidP="00886E6C">
      <w:pPr>
        <w:pStyle w:val="Akapitzlist"/>
        <w:numPr>
          <w:ilvl w:val="0"/>
          <w:numId w:val="30"/>
        </w:num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886E6C">
        <w:rPr>
          <w:rFonts w:ascii="Calibri" w:hAnsi="Calibri" w:cs="Calibri"/>
          <w:sz w:val="22"/>
          <w:szCs w:val="22"/>
        </w:rPr>
        <w:t xml:space="preserve">zwiększenia dostępności dla osób ze specjalnymi potrzebami (likwidacja barier architektonicznych, w tym m.in. podniesienie standardu sanitarnego np. poprzez utworzenie tzw. </w:t>
      </w:r>
      <w:proofErr w:type="spellStart"/>
      <w:r w:rsidRPr="00886E6C">
        <w:rPr>
          <w:rFonts w:ascii="Calibri" w:hAnsi="Calibri" w:cs="Calibri"/>
          <w:sz w:val="22"/>
          <w:szCs w:val="22"/>
        </w:rPr>
        <w:t>komfort</w:t>
      </w:r>
      <w:r>
        <w:rPr>
          <w:rFonts w:ascii="Calibri" w:hAnsi="Calibri" w:cs="Calibri"/>
          <w:sz w:val="22"/>
          <w:szCs w:val="22"/>
        </w:rPr>
        <w:t>ek</w:t>
      </w:r>
      <w:proofErr w:type="spellEnd"/>
      <w:r w:rsidRPr="00886E6C">
        <w:rPr>
          <w:rFonts w:ascii="Calibri" w:hAnsi="Calibri" w:cs="Calibri"/>
          <w:sz w:val="22"/>
          <w:szCs w:val="22"/>
        </w:rPr>
        <w:t>),</w:t>
      </w:r>
    </w:p>
    <w:p w14:paraId="746D99F1" w14:textId="1D641462" w:rsidR="00D1160D" w:rsidRPr="00886E6C" w:rsidRDefault="00886E6C" w:rsidP="00886E6C">
      <w:pPr>
        <w:pStyle w:val="Akapitzlist"/>
        <w:numPr>
          <w:ilvl w:val="0"/>
          <w:numId w:val="30"/>
        </w:num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886E6C">
        <w:rPr>
          <w:rFonts w:ascii="Calibri" w:hAnsi="Calibri" w:cs="Calibri"/>
          <w:sz w:val="22"/>
          <w:szCs w:val="22"/>
        </w:rPr>
        <w:t>zapewnienia dostępności cyfrowej i informacyjno-komunikacyjnej, w szczególności opartych o projektowanie uniwersalne lub zastosowanie racjonalnych usprawnień.</w:t>
      </w:r>
    </w:p>
    <w:p w14:paraId="0F9B964F" w14:textId="77777777" w:rsidR="00975FAB" w:rsidRDefault="00A82A84" w:rsidP="00975FAB">
      <w:pPr>
        <w:spacing w:before="240" w:after="240" w:line="276" w:lineRule="auto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>1.4.</w:t>
      </w:r>
      <w:r w:rsidR="00886E6C">
        <w:rPr>
          <w:rFonts w:ascii="Calibri" w:hAnsi="Calibri" w:cs="Calibri"/>
          <w:sz w:val="22"/>
          <w:szCs w:val="22"/>
        </w:rPr>
        <w:t>3</w:t>
      </w:r>
      <w:r w:rsidRPr="00A82A84">
        <w:rPr>
          <w:rFonts w:ascii="Calibri" w:hAnsi="Calibri" w:cs="Calibri"/>
          <w:sz w:val="22"/>
          <w:szCs w:val="22"/>
        </w:rPr>
        <w:t xml:space="preserve">. </w:t>
      </w:r>
      <w:r w:rsidR="007477BB" w:rsidRPr="00A82A84">
        <w:rPr>
          <w:rFonts w:ascii="Calibri" w:hAnsi="Calibri" w:cs="Calibri"/>
          <w:sz w:val="22"/>
          <w:szCs w:val="22"/>
        </w:rPr>
        <w:t>Komplementarność projektu</w:t>
      </w:r>
    </w:p>
    <w:p w14:paraId="58A6A4CF" w14:textId="0CC665A7" w:rsidR="00975FAB" w:rsidRDefault="00975FAB" w:rsidP="00975FAB">
      <w:pPr>
        <w:spacing w:before="240" w:after="24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Należy opisać </w:t>
      </w:r>
      <w:r w:rsidRPr="00975FAB">
        <w:rPr>
          <w:rFonts w:ascii="Calibri" w:hAnsi="Calibri" w:cs="Calibri"/>
          <w:sz w:val="22"/>
          <w:szCs w:val="22"/>
        </w:rPr>
        <w:t xml:space="preserve">związek projektu z innymi przedsięwzięciami w obszarze turystyki, m.in. kajakowej, posiadającym zbliżone cele (zrealizowanymi, w trakcie realizacji, przesądzonymi do realizacji w przyszłości, niezależnie od podmiotów realizujących i źródeł finansowania) oraz stopień, w jakim analizowane projekty i ich rezultaty warunkują lub wzmacniają się nawzajem. Ocena w szczególności </w:t>
      </w:r>
      <w:r w:rsidRPr="00975FAB">
        <w:rPr>
          <w:rFonts w:ascii="Calibri" w:hAnsi="Calibri" w:cs="Calibri"/>
          <w:sz w:val="22"/>
          <w:szCs w:val="22"/>
        </w:rPr>
        <w:lastRenderedPageBreak/>
        <w:t>dotyczyć będzie komplementarności z projektami współfinansowanymi z EFS/EFS+, w tym w obszarach aktywizacji zawodowej i społecznej lub podnoszenia kompetencji kadr turystyki.</w:t>
      </w:r>
    </w:p>
    <w:p w14:paraId="4C1007FA" w14:textId="3901B0DB" w:rsidR="00332485" w:rsidRPr="00A82A84" w:rsidRDefault="00332485" w:rsidP="00332485">
      <w:pPr>
        <w:spacing w:before="240" w:after="240" w:line="276" w:lineRule="auto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>1.4.</w:t>
      </w:r>
      <w:r w:rsidR="002E46B8">
        <w:rPr>
          <w:rFonts w:ascii="Calibri" w:hAnsi="Calibri" w:cs="Calibri"/>
          <w:sz w:val="22"/>
          <w:szCs w:val="22"/>
        </w:rPr>
        <w:t>4</w:t>
      </w:r>
      <w:r w:rsidRPr="00A82A84">
        <w:rPr>
          <w:rFonts w:ascii="Calibri" w:hAnsi="Calibri" w:cs="Calibri"/>
          <w:sz w:val="22"/>
          <w:szCs w:val="22"/>
        </w:rPr>
        <w:t>. Wartość dodana projektu</w:t>
      </w:r>
    </w:p>
    <w:p w14:paraId="1E0ED5AB" w14:textId="41774907" w:rsidR="00332485" w:rsidRDefault="00332485" w:rsidP="00332485">
      <w:pPr>
        <w:spacing w:before="120" w:line="276" w:lineRule="auto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 xml:space="preserve">Należy opisać, w jaki sposób projekt wpisuje się w preferencje wskazane w ramach Obszaru C </w:t>
      </w:r>
      <w:r w:rsidRPr="00A82A84">
        <w:rPr>
          <w:rFonts w:ascii="Calibri" w:hAnsi="Calibri" w:cs="Calibri"/>
          <w:b/>
          <w:bCs/>
          <w:sz w:val="22"/>
          <w:szCs w:val="22"/>
        </w:rPr>
        <w:t>Wartość dodana</w:t>
      </w:r>
      <w:r w:rsidRPr="00A82A84">
        <w:rPr>
          <w:rFonts w:ascii="Calibri" w:hAnsi="Calibri" w:cs="Calibri"/>
          <w:sz w:val="22"/>
          <w:szCs w:val="22"/>
        </w:rPr>
        <w:t>.</w:t>
      </w:r>
      <w:r w:rsidR="00E40A6C">
        <w:rPr>
          <w:rFonts w:ascii="Calibri" w:hAnsi="Calibri" w:cs="Calibri"/>
          <w:sz w:val="22"/>
          <w:szCs w:val="22"/>
        </w:rPr>
        <w:t xml:space="preserve"> W szczególności należy wskazać:</w:t>
      </w:r>
    </w:p>
    <w:p w14:paraId="733996A7" w14:textId="3A30ADE7" w:rsidR="000C4DCA" w:rsidRDefault="002E46B8" w:rsidP="002E46B8">
      <w:pPr>
        <w:pStyle w:val="Akapitzlist"/>
        <w:numPr>
          <w:ilvl w:val="0"/>
          <w:numId w:val="31"/>
        </w:numPr>
        <w:spacing w:before="120" w:line="276" w:lineRule="auto"/>
        <w:rPr>
          <w:rFonts w:ascii="Calibri" w:hAnsi="Calibri" w:cs="Calibri"/>
          <w:sz w:val="22"/>
          <w:szCs w:val="22"/>
        </w:rPr>
      </w:pPr>
      <w:r w:rsidRPr="002E46B8">
        <w:rPr>
          <w:rFonts w:ascii="Calibri" w:hAnsi="Calibri" w:cs="Calibri"/>
          <w:sz w:val="22"/>
          <w:szCs w:val="22"/>
        </w:rPr>
        <w:t>stopień w jaki projekt przyczynia się do powstawania miejsc pracy dla osób biernych zawodowo lub bezrobotnych</w:t>
      </w:r>
      <w:r>
        <w:rPr>
          <w:rFonts w:ascii="Calibri" w:hAnsi="Calibri" w:cs="Calibri"/>
          <w:sz w:val="22"/>
          <w:szCs w:val="22"/>
        </w:rPr>
        <w:t>;</w:t>
      </w:r>
    </w:p>
    <w:p w14:paraId="788C5480" w14:textId="14AC8D91" w:rsidR="002E46B8" w:rsidRDefault="002E46B8" w:rsidP="002E46B8">
      <w:pPr>
        <w:pStyle w:val="Akapitzlist"/>
        <w:numPr>
          <w:ilvl w:val="0"/>
          <w:numId w:val="31"/>
        </w:numPr>
        <w:spacing w:before="120" w:line="276" w:lineRule="auto"/>
        <w:rPr>
          <w:rFonts w:ascii="Calibri" w:hAnsi="Calibri" w:cs="Calibri"/>
          <w:sz w:val="22"/>
          <w:szCs w:val="22"/>
        </w:rPr>
      </w:pPr>
      <w:r w:rsidRPr="002E46B8">
        <w:rPr>
          <w:rFonts w:ascii="Calibri" w:hAnsi="Calibri" w:cs="Calibri"/>
          <w:sz w:val="22"/>
          <w:szCs w:val="22"/>
        </w:rPr>
        <w:t>stopień w jaki projekt przyczynia się do wykorzystywania potencjału lokalnych podmiotów ekonomii społecznej/przedsiębiorstw społecznych.</w:t>
      </w:r>
    </w:p>
    <w:p w14:paraId="4E6E457D" w14:textId="77777777" w:rsidR="002E46B8" w:rsidRPr="002E46B8" w:rsidRDefault="002E46B8" w:rsidP="002E46B8">
      <w:pPr>
        <w:pStyle w:val="Akapitzlist"/>
        <w:numPr>
          <w:ilvl w:val="0"/>
          <w:numId w:val="31"/>
        </w:numPr>
        <w:spacing w:before="120" w:line="276" w:lineRule="auto"/>
        <w:rPr>
          <w:rFonts w:ascii="Calibri" w:hAnsi="Calibri" w:cs="Calibri"/>
          <w:sz w:val="22"/>
          <w:szCs w:val="22"/>
        </w:rPr>
      </w:pPr>
      <w:r w:rsidRPr="002E46B8">
        <w:rPr>
          <w:rFonts w:ascii="Calibri" w:hAnsi="Calibri" w:cs="Calibri"/>
          <w:sz w:val="22"/>
          <w:szCs w:val="22"/>
        </w:rPr>
        <w:t>stopień w jaki projekt wpisuje się w zalecenia związane z realizacją zasady DNSH wskazane w „Analizie spełniania zasady DNSH dla projektu programu Fundusze Europejskie dla Pomorza 2021-2027”, poprzez zastosowanie rozwiązań technicznych/technologicznych, w szczególności:</w:t>
      </w:r>
    </w:p>
    <w:p w14:paraId="776CBEBF" w14:textId="00E9090B" w:rsidR="002E46B8" w:rsidRPr="002E46B8" w:rsidRDefault="002E46B8" w:rsidP="002E46B8">
      <w:pPr>
        <w:pStyle w:val="Akapitzlist"/>
        <w:numPr>
          <w:ilvl w:val="0"/>
          <w:numId w:val="32"/>
        </w:numPr>
        <w:spacing w:before="120" w:line="276" w:lineRule="auto"/>
        <w:rPr>
          <w:rFonts w:ascii="Calibri" w:hAnsi="Calibri" w:cs="Calibri"/>
          <w:sz w:val="22"/>
          <w:szCs w:val="22"/>
        </w:rPr>
      </w:pPr>
      <w:r w:rsidRPr="002E46B8">
        <w:rPr>
          <w:rFonts w:ascii="Calibri" w:hAnsi="Calibri" w:cs="Calibri"/>
          <w:sz w:val="22"/>
          <w:szCs w:val="22"/>
        </w:rPr>
        <w:t xml:space="preserve">łagodzenia/adaptacji do zmian klimatu (np. poprzez uwzględnienie elementów błękitno-zielonej infrastruktury takich jak zielone dachy czy zielone ściany), </w:t>
      </w:r>
    </w:p>
    <w:p w14:paraId="76919771" w14:textId="6B404DDA" w:rsidR="002E46B8" w:rsidRPr="002E46B8" w:rsidRDefault="002E46B8" w:rsidP="002E46B8">
      <w:pPr>
        <w:pStyle w:val="Akapitzlist"/>
        <w:numPr>
          <w:ilvl w:val="0"/>
          <w:numId w:val="32"/>
        </w:numPr>
        <w:spacing w:before="120" w:line="276" w:lineRule="auto"/>
        <w:rPr>
          <w:rFonts w:ascii="Calibri" w:hAnsi="Calibri" w:cs="Calibri"/>
          <w:sz w:val="22"/>
          <w:szCs w:val="22"/>
        </w:rPr>
      </w:pPr>
      <w:r w:rsidRPr="002E46B8">
        <w:rPr>
          <w:rFonts w:ascii="Calibri" w:hAnsi="Calibri" w:cs="Calibri"/>
          <w:sz w:val="22"/>
          <w:szCs w:val="22"/>
        </w:rPr>
        <w:t>rozwiązań ograniczających negatywny wpływ turystyki na środowisko, w tym na powietrze, glebę oraz na zasoby wodne i morskie,</w:t>
      </w:r>
      <w:r>
        <w:rPr>
          <w:rFonts w:ascii="Calibri" w:hAnsi="Calibri" w:cs="Calibri"/>
          <w:sz w:val="22"/>
          <w:szCs w:val="22"/>
        </w:rPr>
        <w:t xml:space="preserve"> </w:t>
      </w:r>
      <w:r w:rsidRPr="002E46B8">
        <w:rPr>
          <w:rFonts w:ascii="Calibri" w:hAnsi="Calibri" w:cs="Calibri"/>
          <w:sz w:val="22"/>
          <w:szCs w:val="22"/>
        </w:rPr>
        <w:t xml:space="preserve">rozwiązań </w:t>
      </w:r>
      <w:proofErr w:type="spellStart"/>
      <w:r w:rsidRPr="002E46B8">
        <w:rPr>
          <w:rFonts w:ascii="Calibri" w:hAnsi="Calibri" w:cs="Calibri"/>
          <w:sz w:val="22"/>
          <w:szCs w:val="22"/>
        </w:rPr>
        <w:t>wodooszczędnych</w:t>
      </w:r>
      <w:proofErr w:type="spellEnd"/>
      <w:r w:rsidRPr="002E46B8">
        <w:rPr>
          <w:rFonts w:ascii="Calibri" w:hAnsi="Calibri" w:cs="Calibri"/>
          <w:sz w:val="22"/>
          <w:szCs w:val="22"/>
        </w:rPr>
        <w:t>,</w:t>
      </w:r>
    </w:p>
    <w:p w14:paraId="4A6BCD06" w14:textId="77777777" w:rsidR="002E46B8" w:rsidRPr="002E46B8" w:rsidRDefault="002E46B8" w:rsidP="002E46B8">
      <w:pPr>
        <w:pStyle w:val="Akapitzlist"/>
        <w:numPr>
          <w:ilvl w:val="0"/>
          <w:numId w:val="32"/>
        </w:numPr>
        <w:spacing w:before="120" w:line="276" w:lineRule="auto"/>
        <w:rPr>
          <w:rFonts w:ascii="Calibri" w:hAnsi="Calibri" w:cs="Calibri"/>
          <w:sz w:val="22"/>
          <w:szCs w:val="22"/>
        </w:rPr>
      </w:pPr>
      <w:r w:rsidRPr="002E46B8">
        <w:rPr>
          <w:rFonts w:ascii="Calibri" w:hAnsi="Calibri" w:cs="Calibri"/>
          <w:sz w:val="22"/>
          <w:szCs w:val="22"/>
        </w:rPr>
        <w:t>wspierania gospodarki o obiegu zamkniętym, w tym w zakresie zapobiegania powstawaniu odpadów i recyklingu,</w:t>
      </w:r>
    </w:p>
    <w:p w14:paraId="1BAA3F26" w14:textId="473BB0E7" w:rsidR="000C4DCA" w:rsidRPr="002E46B8" w:rsidRDefault="002E46B8" w:rsidP="000C4DCA">
      <w:pPr>
        <w:pStyle w:val="Akapitzlist"/>
        <w:numPr>
          <w:ilvl w:val="0"/>
          <w:numId w:val="32"/>
        </w:numPr>
        <w:spacing w:before="120" w:line="276" w:lineRule="auto"/>
        <w:rPr>
          <w:rFonts w:ascii="Calibri" w:hAnsi="Calibri" w:cs="Calibri"/>
          <w:sz w:val="22"/>
          <w:szCs w:val="22"/>
        </w:rPr>
      </w:pPr>
      <w:r w:rsidRPr="002E46B8">
        <w:rPr>
          <w:rFonts w:ascii="Calibri" w:hAnsi="Calibri" w:cs="Calibri"/>
          <w:sz w:val="22"/>
          <w:szCs w:val="22"/>
        </w:rPr>
        <w:t>ochrony i odbudowy bioróżnorodności i ekosystemów (np. poprzez zwiększenie powierzchni biologicznie czynnej czy nasadzenia zieleni)</w:t>
      </w:r>
      <w:r>
        <w:rPr>
          <w:rFonts w:ascii="Calibri" w:hAnsi="Calibri" w:cs="Calibri"/>
          <w:sz w:val="22"/>
          <w:szCs w:val="22"/>
        </w:rPr>
        <w:t>.</w:t>
      </w:r>
    </w:p>
    <w:p w14:paraId="3A27BE6A" w14:textId="56CB048B" w:rsidR="00332485" w:rsidRPr="00A82A84" w:rsidRDefault="00332485" w:rsidP="00332485">
      <w:pPr>
        <w:spacing w:before="240" w:after="240" w:line="276" w:lineRule="auto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>1.4.</w:t>
      </w:r>
      <w:r w:rsidR="002E46B8">
        <w:rPr>
          <w:rFonts w:ascii="Calibri" w:hAnsi="Calibri" w:cs="Calibri"/>
          <w:sz w:val="22"/>
          <w:szCs w:val="22"/>
        </w:rPr>
        <w:t>5</w:t>
      </w:r>
      <w:r w:rsidRPr="00A82A84">
        <w:rPr>
          <w:rFonts w:ascii="Calibri" w:hAnsi="Calibri" w:cs="Calibri"/>
          <w:sz w:val="22"/>
          <w:szCs w:val="22"/>
        </w:rPr>
        <w:t>. Specyficzne ukierunkowanie projektu</w:t>
      </w:r>
    </w:p>
    <w:p w14:paraId="68EC967F" w14:textId="251132F7" w:rsidR="00975FAB" w:rsidRDefault="00332485" w:rsidP="00975FAB">
      <w:pPr>
        <w:spacing w:before="120" w:line="276" w:lineRule="auto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 xml:space="preserve">Należy opisać zgodność projektu z zapisami/preferencjami wskazanymi w ramach Obszaru D: </w:t>
      </w:r>
      <w:r w:rsidRPr="00A82A84">
        <w:rPr>
          <w:rFonts w:ascii="Calibri" w:hAnsi="Calibri" w:cs="Calibri"/>
          <w:b/>
          <w:bCs/>
          <w:sz w:val="22"/>
          <w:szCs w:val="22"/>
        </w:rPr>
        <w:t>Specyficzne ukierunkowanie projektu</w:t>
      </w:r>
      <w:r w:rsidR="0044324A" w:rsidRPr="00A82A84">
        <w:rPr>
          <w:rFonts w:ascii="Calibri" w:hAnsi="Calibri" w:cs="Calibri"/>
          <w:sz w:val="22"/>
          <w:szCs w:val="22"/>
        </w:rPr>
        <w:t>.</w:t>
      </w:r>
      <w:r w:rsidR="00E40A6C">
        <w:rPr>
          <w:rFonts w:ascii="Calibri" w:hAnsi="Calibri" w:cs="Calibri"/>
          <w:sz w:val="22"/>
          <w:szCs w:val="22"/>
        </w:rPr>
        <w:t xml:space="preserve"> </w:t>
      </w:r>
    </w:p>
    <w:p w14:paraId="588161B5" w14:textId="77777777" w:rsidR="00635CA5" w:rsidRPr="00603EE9" w:rsidRDefault="008D58A1" w:rsidP="00E37701">
      <w:pPr>
        <w:pStyle w:val="Nagwek3"/>
        <w:spacing w:line="276" w:lineRule="auto"/>
      </w:pPr>
      <w:bookmarkStart w:id="38" w:name="_Toc140497415"/>
      <w:bookmarkStart w:id="39" w:name="_Toc210394522"/>
      <w:r>
        <w:t xml:space="preserve">2. </w:t>
      </w:r>
      <w:r w:rsidR="00635CA5" w:rsidRPr="00603EE9">
        <w:t>Uwarunkowania realizacji projektu</w:t>
      </w:r>
      <w:bookmarkEnd w:id="38"/>
      <w:bookmarkEnd w:id="39"/>
    </w:p>
    <w:p w14:paraId="768E5370" w14:textId="77777777" w:rsidR="00635CA5" w:rsidRPr="00603EE9" w:rsidRDefault="008D58A1" w:rsidP="00E37701">
      <w:pPr>
        <w:pStyle w:val="Nagwek4"/>
      </w:pPr>
      <w:bookmarkStart w:id="40" w:name="_Toc140497416"/>
      <w:bookmarkStart w:id="41" w:name="_Toc210394523"/>
      <w:r>
        <w:t xml:space="preserve">2.1. </w:t>
      </w:r>
      <w:r w:rsidR="00635CA5" w:rsidRPr="00603EE9">
        <w:t xml:space="preserve">Opis </w:t>
      </w:r>
      <w:r w:rsidR="00C02CD4" w:rsidRPr="00603EE9">
        <w:t>wnioskodawcy</w:t>
      </w:r>
      <w:r w:rsidR="000429A4" w:rsidRPr="00603EE9">
        <w:t xml:space="preserve"> i realizatorów projektu</w:t>
      </w:r>
      <w:bookmarkEnd w:id="40"/>
      <w:bookmarkEnd w:id="41"/>
    </w:p>
    <w:p w14:paraId="4D23E51A" w14:textId="77777777" w:rsidR="00EC4D28" w:rsidRPr="00A82A84" w:rsidRDefault="00EC4D28" w:rsidP="00E37701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 xml:space="preserve">Punkt ten powinien odpowiedzieć na pytanie, czy </w:t>
      </w:r>
      <w:r w:rsidR="00682790" w:rsidRPr="00A82A84">
        <w:rPr>
          <w:rFonts w:ascii="Calibri" w:hAnsi="Calibri" w:cs="Calibri"/>
          <w:sz w:val="22"/>
          <w:szCs w:val="22"/>
        </w:rPr>
        <w:t xml:space="preserve">Wnioskodawca </w:t>
      </w:r>
      <w:r w:rsidRPr="00A82A84">
        <w:rPr>
          <w:rFonts w:ascii="Calibri" w:hAnsi="Calibri" w:cs="Calibri"/>
          <w:sz w:val="22"/>
          <w:szCs w:val="22"/>
        </w:rPr>
        <w:t xml:space="preserve">posiada zdolność organizacyjną do realizacji projektu. Należy dokonać opisu aktualnego </w:t>
      </w:r>
      <w:r w:rsidR="00796A88" w:rsidRPr="00A82A84">
        <w:rPr>
          <w:rFonts w:ascii="Calibri" w:hAnsi="Calibri" w:cs="Calibri"/>
          <w:sz w:val="22"/>
          <w:szCs w:val="22"/>
        </w:rPr>
        <w:t xml:space="preserve">stanu </w:t>
      </w:r>
      <w:r w:rsidR="00682790" w:rsidRPr="00A82A84">
        <w:rPr>
          <w:rFonts w:ascii="Calibri" w:hAnsi="Calibri" w:cs="Calibri"/>
          <w:sz w:val="22"/>
          <w:szCs w:val="22"/>
        </w:rPr>
        <w:t xml:space="preserve">Wnioskodawcy </w:t>
      </w:r>
      <w:r w:rsidR="00950DC6" w:rsidRPr="00A82A84">
        <w:rPr>
          <w:rFonts w:ascii="Calibri" w:hAnsi="Calibri" w:cs="Calibri"/>
          <w:sz w:val="22"/>
          <w:szCs w:val="22"/>
        </w:rPr>
        <w:t>i</w:t>
      </w:r>
      <w:r w:rsidRPr="00A82A84">
        <w:rPr>
          <w:rFonts w:ascii="Calibri" w:hAnsi="Calibri" w:cs="Calibri"/>
          <w:sz w:val="22"/>
          <w:szCs w:val="22"/>
        </w:rPr>
        <w:t xml:space="preserve"> przedstawić podstawowe dane formalno</w:t>
      </w:r>
      <w:r w:rsidR="00874E08" w:rsidRPr="00A82A84">
        <w:rPr>
          <w:rFonts w:ascii="Calibri" w:hAnsi="Calibri" w:cs="Calibri"/>
          <w:sz w:val="22"/>
          <w:szCs w:val="22"/>
        </w:rPr>
        <w:t>-</w:t>
      </w:r>
      <w:r w:rsidRPr="00A82A84">
        <w:rPr>
          <w:rFonts w:ascii="Calibri" w:hAnsi="Calibri" w:cs="Calibri"/>
          <w:sz w:val="22"/>
          <w:szCs w:val="22"/>
        </w:rPr>
        <w:t>prawne dotyczące jego statusu.</w:t>
      </w:r>
    </w:p>
    <w:p w14:paraId="7518E232" w14:textId="77777777" w:rsidR="00EC4D28" w:rsidRPr="00A82A84" w:rsidRDefault="00EC4D28" w:rsidP="00E37701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 xml:space="preserve">W analogiczny sposób należy opisać status wszystkich </w:t>
      </w:r>
      <w:r w:rsidR="007222A2" w:rsidRPr="00A82A84">
        <w:rPr>
          <w:rFonts w:ascii="Calibri" w:hAnsi="Calibri" w:cs="Calibri"/>
          <w:sz w:val="22"/>
          <w:szCs w:val="22"/>
        </w:rPr>
        <w:t>jednostek</w:t>
      </w:r>
      <w:r w:rsidRPr="00A82A84">
        <w:rPr>
          <w:rFonts w:ascii="Calibri" w:hAnsi="Calibri" w:cs="Calibri"/>
          <w:sz w:val="22"/>
          <w:szCs w:val="22"/>
        </w:rPr>
        <w:t xml:space="preserve"> zaangażowanych finansowo i organizacyjnie</w:t>
      </w:r>
      <w:r w:rsidR="007222A2" w:rsidRPr="00A82A84">
        <w:rPr>
          <w:rFonts w:ascii="Calibri" w:hAnsi="Calibri" w:cs="Calibri"/>
          <w:sz w:val="22"/>
          <w:szCs w:val="22"/>
        </w:rPr>
        <w:t xml:space="preserve"> </w:t>
      </w:r>
      <w:r w:rsidR="005E2183" w:rsidRPr="00A82A84">
        <w:rPr>
          <w:rFonts w:ascii="Calibri" w:hAnsi="Calibri" w:cs="Calibri"/>
          <w:sz w:val="22"/>
          <w:szCs w:val="22"/>
        </w:rPr>
        <w:t>w realizację projektu</w:t>
      </w:r>
      <w:r w:rsidR="00C17F02" w:rsidRPr="00A82A84">
        <w:rPr>
          <w:rFonts w:ascii="Calibri" w:hAnsi="Calibri" w:cs="Calibri"/>
          <w:sz w:val="22"/>
          <w:szCs w:val="22"/>
        </w:rPr>
        <w:t xml:space="preserve"> (jeśli występują)</w:t>
      </w:r>
      <w:r w:rsidR="005E2183" w:rsidRPr="00A82A84">
        <w:rPr>
          <w:rFonts w:ascii="Calibri" w:hAnsi="Calibri" w:cs="Calibri"/>
          <w:sz w:val="22"/>
          <w:szCs w:val="22"/>
        </w:rPr>
        <w:t>.</w:t>
      </w:r>
    </w:p>
    <w:p w14:paraId="56AA8A81" w14:textId="77777777" w:rsidR="0087127A" w:rsidRPr="00A82A84" w:rsidRDefault="0087127A" w:rsidP="00E37701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bCs/>
          <w:sz w:val="22"/>
          <w:szCs w:val="22"/>
        </w:rPr>
        <w:t xml:space="preserve">W ramach </w:t>
      </w:r>
      <w:r w:rsidR="00302801" w:rsidRPr="00A82A84">
        <w:rPr>
          <w:rFonts w:ascii="Calibri" w:hAnsi="Calibri" w:cs="Calibri"/>
          <w:bCs/>
          <w:sz w:val="22"/>
          <w:szCs w:val="22"/>
        </w:rPr>
        <w:t xml:space="preserve">niniejszego </w:t>
      </w:r>
      <w:r w:rsidRPr="00A82A84">
        <w:rPr>
          <w:rFonts w:ascii="Calibri" w:hAnsi="Calibri" w:cs="Calibri"/>
          <w:bCs/>
          <w:sz w:val="22"/>
          <w:szCs w:val="22"/>
        </w:rPr>
        <w:t xml:space="preserve">punktu należy ponadto opisać sytuacją finansową </w:t>
      </w:r>
      <w:r w:rsidR="00682790" w:rsidRPr="00A82A84">
        <w:rPr>
          <w:rFonts w:ascii="Calibri" w:hAnsi="Calibri" w:cs="Calibri"/>
          <w:bCs/>
          <w:sz w:val="22"/>
          <w:szCs w:val="22"/>
        </w:rPr>
        <w:t>Wnioskodawcy</w:t>
      </w:r>
      <w:r w:rsidRPr="00A82A84">
        <w:rPr>
          <w:rFonts w:ascii="Calibri" w:hAnsi="Calibri" w:cs="Calibri"/>
          <w:bCs/>
          <w:sz w:val="22"/>
          <w:szCs w:val="22"/>
        </w:rPr>
        <w:t>, wskazując</w:t>
      </w:r>
      <w:r w:rsidR="00874E08" w:rsidRPr="00A82A84">
        <w:rPr>
          <w:rFonts w:ascii="Calibri" w:hAnsi="Calibri" w:cs="Calibri"/>
          <w:bCs/>
          <w:sz w:val="22"/>
          <w:szCs w:val="22"/>
        </w:rPr>
        <w:t>,</w:t>
      </w:r>
      <w:r w:rsidRPr="00A82A84">
        <w:rPr>
          <w:rFonts w:ascii="Calibri" w:hAnsi="Calibri" w:cs="Calibri"/>
          <w:bCs/>
          <w:sz w:val="22"/>
          <w:szCs w:val="22"/>
        </w:rPr>
        <w:t xml:space="preserve"> w jaki sposób jest on w stanie zapewnić środki niezbędne na realizację przedsięwzięcia. W przy</w:t>
      </w:r>
      <w:r w:rsidR="00950DC6" w:rsidRPr="00A82A84">
        <w:rPr>
          <w:rFonts w:ascii="Calibri" w:hAnsi="Calibri" w:cs="Calibri"/>
          <w:bCs/>
          <w:sz w:val="22"/>
          <w:szCs w:val="22"/>
        </w:rPr>
        <w:t>padku projektów partnerskich, należy przedstawić także sytuacją finansową</w:t>
      </w:r>
      <w:r w:rsidRPr="00A82A84">
        <w:rPr>
          <w:rFonts w:ascii="Calibri" w:hAnsi="Calibri" w:cs="Calibri"/>
          <w:bCs/>
          <w:sz w:val="22"/>
          <w:szCs w:val="22"/>
        </w:rPr>
        <w:t xml:space="preserve"> </w:t>
      </w:r>
      <w:r w:rsidRPr="00A82A84">
        <w:rPr>
          <w:rFonts w:ascii="Calibri" w:hAnsi="Calibri" w:cs="Calibri"/>
          <w:sz w:val="22"/>
          <w:szCs w:val="22"/>
        </w:rPr>
        <w:t>partnerów zaangażowanych finansowo</w:t>
      </w:r>
      <w:r w:rsidR="00950DC6" w:rsidRPr="00A82A84">
        <w:rPr>
          <w:rFonts w:ascii="Calibri" w:hAnsi="Calibri" w:cs="Calibri"/>
          <w:sz w:val="22"/>
          <w:szCs w:val="22"/>
        </w:rPr>
        <w:t xml:space="preserve"> w realizację projektu</w:t>
      </w:r>
      <w:r w:rsidRPr="00A82A84">
        <w:rPr>
          <w:rFonts w:ascii="Calibri" w:hAnsi="Calibri" w:cs="Calibri"/>
          <w:sz w:val="22"/>
          <w:szCs w:val="22"/>
        </w:rPr>
        <w:t>.</w:t>
      </w:r>
    </w:p>
    <w:p w14:paraId="679057E5" w14:textId="77777777" w:rsidR="008D3EDA" w:rsidRPr="00A82A84" w:rsidRDefault="008D3EDA" w:rsidP="00E37701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 xml:space="preserve">W przedmiotowym podrozdziale należy zawrzeć wszelkie niezbędne informacje </w:t>
      </w:r>
      <w:r w:rsidR="00C103B0" w:rsidRPr="00A82A84">
        <w:rPr>
          <w:rFonts w:ascii="Calibri" w:hAnsi="Calibri" w:cs="Calibri"/>
          <w:sz w:val="22"/>
          <w:szCs w:val="22"/>
        </w:rPr>
        <w:t>dotyczące</w:t>
      </w:r>
      <w:r w:rsidRPr="00A82A84">
        <w:rPr>
          <w:rFonts w:ascii="Calibri" w:hAnsi="Calibri" w:cs="Calibri"/>
          <w:sz w:val="22"/>
          <w:szCs w:val="22"/>
        </w:rPr>
        <w:t>:</w:t>
      </w:r>
    </w:p>
    <w:p w14:paraId="2788CEA6" w14:textId="77777777" w:rsidR="005E2183" w:rsidRPr="00A82A84" w:rsidRDefault="008D3EDA" w:rsidP="00E37701">
      <w:pPr>
        <w:numPr>
          <w:ilvl w:val="0"/>
          <w:numId w:val="7"/>
        </w:numPr>
        <w:spacing w:before="120" w:after="120" w:line="276" w:lineRule="auto"/>
        <w:ind w:left="567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lastRenderedPageBreak/>
        <w:t xml:space="preserve">potencjału finansowego i kadrowego </w:t>
      </w:r>
      <w:r w:rsidR="00682790" w:rsidRPr="00A82A84">
        <w:rPr>
          <w:rFonts w:ascii="Calibri" w:hAnsi="Calibri" w:cs="Calibri"/>
          <w:sz w:val="22"/>
          <w:szCs w:val="22"/>
        </w:rPr>
        <w:t>Wnioskodawcy</w:t>
      </w:r>
      <w:r w:rsidRPr="00A82A84">
        <w:rPr>
          <w:rFonts w:ascii="Calibri" w:hAnsi="Calibri" w:cs="Calibri"/>
          <w:sz w:val="22"/>
          <w:szCs w:val="22"/>
        </w:rPr>
        <w:t>/partnerów oraz ich zasobów technicznych w kontekście działań objętych zakresem projektu</w:t>
      </w:r>
      <w:r w:rsidR="00C17F02" w:rsidRPr="00A82A84">
        <w:rPr>
          <w:rFonts w:ascii="Calibri" w:hAnsi="Calibri" w:cs="Calibri"/>
          <w:sz w:val="22"/>
          <w:szCs w:val="22"/>
        </w:rPr>
        <w:t>;</w:t>
      </w:r>
    </w:p>
    <w:p w14:paraId="466C83B5" w14:textId="77777777" w:rsidR="000429A4" w:rsidRPr="00A82A84" w:rsidRDefault="00C103B0" w:rsidP="00E37701">
      <w:pPr>
        <w:numPr>
          <w:ilvl w:val="0"/>
          <w:numId w:val="7"/>
        </w:numPr>
        <w:spacing w:before="120" w:after="120" w:line="276" w:lineRule="auto"/>
        <w:ind w:left="567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 xml:space="preserve">doświadczenie </w:t>
      </w:r>
      <w:r w:rsidR="00682790" w:rsidRPr="00A82A84">
        <w:rPr>
          <w:rFonts w:ascii="Calibri" w:hAnsi="Calibri" w:cs="Calibri"/>
          <w:sz w:val="22"/>
          <w:szCs w:val="22"/>
        </w:rPr>
        <w:t>Wnioskodawcy /</w:t>
      </w:r>
      <w:r w:rsidRPr="00A82A84">
        <w:rPr>
          <w:rFonts w:ascii="Calibri" w:hAnsi="Calibri" w:cs="Calibri"/>
          <w:sz w:val="22"/>
          <w:szCs w:val="22"/>
        </w:rPr>
        <w:t xml:space="preserve"> partner</w:t>
      </w:r>
      <w:r w:rsidR="00682790" w:rsidRPr="00A82A84">
        <w:rPr>
          <w:rFonts w:ascii="Calibri" w:hAnsi="Calibri" w:cs="Calibri"/>
          <w:sz w:val="22"/>
          <w:szCs w:val="22"/>
        </w:rPr>
        <w:t>ów</w:t>
      </w:r>
      <w:r w:rsidRPr="00A82A84">
        <w:rPr>
          <w:rFonts w:ascii="Calibri" w:hAnsi="Calibri" w:cs="Calibri"/>
          <w:sz w:val="22"/>
          <w:szCs w:val="22"/>
        </w:rPr>
        <w:t xml:space="preserve"> w zakresie stopnia, w jakim wskazane projekty są zgodne ze złożonym projektem pod kątem: grupy docelowej, zadań merytorycznych, obszaru (terytorium) realizacji</w:t>
      </w:r>
      <w:r w:rsidR="00C17F02" w:rsidRPr="00A82A84">
        <w:rPr>
          <w:rFonts w:ascii="Calibri" w:hAnsi="Calibri" w:cs="Calibri"/>
          <w:sz w:val="22"/>
          <w:szCs w:val="22"/>
        </w:rPr>
        <w:t>;</w:t>
      </w:r>
    </w:p>
    <w:p w14:paraId="4C058295" w14:textId="3DAC8BD9" w:rsidR="000429A4" w:rsidRDefault="000429A4" w:rsidP="00E37701">
      <w:pPr>
        <w:numPr>
          <w:ilvl w:val="0"/>
          <w:numId w:val="7"/>
        </w:numPr>
        <w:spacing w:before="120" w:after="120" w:line="276" w:lineRule="auto"/>
        <w:ind w:left="567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>sposobu wdrażania projektu (wyłącznie w zakresie istotnym dla prawidłowego wdrożenia projektu), a w szczególności należy opisać podział odpowiedzialności i zadań pomiędzy wszystkie instytucje realizujące projekt, w tym m.in. zakres ewentualnej umowy partnerskiej. Należy przy tym uzasadnić ewentualną realizację projektu w partnerstwie oraz zgodność sposobu wyłonienia ewentualnych partnerów z warunkami określonymi w art. 39 ust. 1-</w:t>
      </w:r>
      <w:r w:rsidR="00682790" w:rsidRPr="00A82A84">
        <w:rPr>
          <w:rFonts w:ascii="Calibri" w:hAnsi="Calibri" w:cs="Calibri"/>
          <w:sz w:val="22"/>
          <w:szCs w:val="22"/>
        </w:rPr>
        <w:t xml:space="preserve"> </w:t>
      </w:r>
      <w:r w:rsidRPr="00A82A84">
        <w:rPr>
          <w:rFonts w:ascii="Calibri" w:hAnsi="Calibri" w:cs="Calibri"/>
          <w:sz w:val="22"/>
          <w:szCs w:val="22"/>
        </w:rPr>
        <w:t>4 ustawy wdrożeniowej.</w:t>
      </w:r>
    </w:p>
    <w:p w14:paraId="0A6F6114" w14:textId="77777777" w:rsidR="00635CA5" w:rsidRPr="00603EE9" w:rsidRDefault="008D58A1" w:rsidP="00E37701">
      <w:pPr>
        <w:pStyle w:val="Nagwek4"/>
      </w:pPr>
      <w:bookmarkStart w:id="42" w:name="_Toc140497417"/>
      <w:bookmarkStart w:id="43" w:name="_Toc210394524"/>
      <w:bookmarkStart w:id="44" w:name="_Hlk131439829"/>
      <w:r>
        <w:t xml:space="preserve">2.2. </w:t>
      </w:r>
      <w:r w:rsidR="00635CA5" w:rsidRPr="00603EE9">
        <w:t xml:space="preserve">Opis </w:t>
      </w:r>
      <w:r w:rsidR="00C02CD4" w:rsidRPr="00603EE9">
        <w:t xml:space="preserve">sposobu </w:t>
      </w:r>
      <w:r w:rsidR="000429A4" w:rsidRPr="00603EE9">
        <w:t>realizacji i zarządzania</w:t>
      </w:r>
      <w:r w:rsidR="00635CA5" w:rsidRPr="00603EE9">
        <w:t xml:space="preserve"> projekt</w:t>
      </w:r>
      <w:r w:rsidR="000429A4" w:rsidRPr="00603EE9">
        <w:t>em</w:t>
      </w:r>
      <w:bookmarkEnd w:id="42"/>
      <w:bookmarkEnd w:id="43"/>
    </w:p>
    <w:bookmarkEnd w:id="44"/>
    <w:p w14:paraId="6DEBF2A9" w14:textId="77777777" w:rsidR="00F453B4" w:rsidRPr="00A82A84" w:rsidRDefault="000429A4" w:rsidP="00E37701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>N</w:t>
      </w:r>
      <w:r w:rsidR="00F61243" w:rsidRPr="00A82A84">
        <w:rPr>
          <w:rFonts w:ascii="Calibri" w:hAnsi="Calibri" w:cs="Calibri"/>
          <w:sz w:val="22"/>
          <w:szCs w:val="22"/>
        </w:rPr>
        <w:t>ależy opisać system realizacji projektu w szczególności w jego kluczowych procesach, mechanizmy zapewniające jakość i efektywność wsparcia oraz potencjalne ryzyka.</w:t>
      </w:r>
    </w:p>
    <w:p w14:paraId="0FC938A8" w14:textId="77777777" w:rsidR="003C0A08" w:rsidRPr="00A82A84" w:rsidRDefault="003C0A08" w:rsidP="00E37701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>Należy opisać sposób zarządzania majątkiem, który powstanie w wyniku realizacji projektu z</w:t>
      </w:r>
      <w:r w:rsidR="000C4F27">
        <w:rPr>
          <w:rFonts w:ascii="Calibri" w:hAnsi="Calibri" w:cs="Calibri"/>
          <w:sz w:val="22"/>
          <w:szCs w:val="22"/>
        </w:rPr>
        <w:t> </w:t>
      </w:r>
      <w:r w:rsidRPr="00A82A84">
        <w:rPr>
          <w:rFonts w:ascii="Calibri" w:hAnsi="Calibri" w:cs="Calibri"/>
          <w:sz w:val="22"/>
          <w:szCs w:val="22"/>
        </w:rPr>
        <w:t>uwzględnieniem utrzymania jego celów, tj.:</w:t>
      </w:r>
    </w:p>
    <w:p w14:paraId="358F30DE" w14:textId="77777777" w:rsidR="003C0A08" w:rsidRPr="00A82A84" w:rsidRDefault="003C0A08" w:rsidP="00E37701">
      <w:pPr>
        <w:numPr>
          <w:ilvl w:val="1"/>
          <w:numId w:val="14"/>
        </w:numPr>
        <w:spacing w:before="120" w:after="120" w:line="276" w:lineRule="auto"/>
        <w:ind w:left="426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>czy przedstawiony sposób zarządzania majątkiem powstałym w wyniku realizacji projektu zapewni utrzymanie celów projektu co najmniej w okresie trwałości projektu?</w:t>
      </w:r>
    </w:p>
    <w:p w14:paraId="51527217" w14:textId="77777777" w:rsidR="003C0A08" w:rsidRPr="00A82A84" w:rsidRDefault="003C0A08" w:rsidP="00E37701">
      <w:pPr>
        <w:numPr>
          <w:ilvl w:val="1"/>
          <w:numId w:val="14"/>
        </w:numPr>
        <w:spacing w:before="120" w:after="120" w:line="276" w:lineRule="auto"/>
        <w:ind w:left="426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>w przypadku, gdy wnioskodawca planuje przekazanie zarządzania lub własności powstałego majątku odrębnemu podmiotowi (operatorowi):</w:t>
      </w:r>
    </w:p>
    <w:p w14:paraId="62EFB418" w14:textId="77777777" w:rsidR="003C0A08" w:rsidRPr="00A82A84" w:rsidRDefault="003C0A08" w:rsidP="00E37701">
      <w:pPr>
        <w:numPr>
          <w:ilvl w:val="2"/>
          <w:numId w:val="13"/>
        </w:numPr>
        <w:spacing w:before="120" w:after="120" w:line="276" w:lineRule="auto"/>
        <w:ind w:left="709" w:hanging="284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>czy przedstawiony sposób przekazania jest zgodny z obowiązującymi przepisami prawa?</w:t>
      </w:r>
    </w:p>
    <w:p w14:paraId="20DCF176" w14:textId="77777777" w:rsidR="003C0A08" w:rsidRPr="00A82A84" w:rsidRDefault="003C0A08" w:rsidP="00E37701">
      <w:pPr>
        <w:numPr>
          <w:ilvl w:val="2"/>
          <w:numId w:val="13"/>
        </w:numPr>
        <w:spacing w:before="120" w:after="120" w:line="276" w:lineRule="auto"/>
        <w:ind w:left="709" w:hanging="284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>czy zaproponowana forma prawna przekazania i struktura organizacyjna operatora zapewniają utrzymanie celów projektu co najmniej w okresie jego trwałości?</w:t>
      </w:r>
    </w:p>
    <w:p w14:paraId="5727EF31" w14:textId="77777777" w:rsidR="000429A4" w:rsidRPr="00A82A84" w:rsidRDefault="003C0A08" w:rsidP="00E37701">
      <w:pPr>
        <w:numPr>
          <w:ilvl w:val="2"/>
          <w:numId w:val="13"/>
        </w:numPr>
        <w:spacing w:before="120" w:after="120" w:line="276" w:lineRule="auto"/>
        <w:ind w:left="709" w:hanging="284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>czy sytuacja finansowa podmiotu, któremu planowane jest przekazanie majątku utworzonego w ramach projektu, zapewnia utrzymanie celów projektu co najmniej w okresie jego trwałości?</w:t>
      </w:r>
    </w:p>
    <w:p w14:paraId="321014E7" w14:textId="77777777" w:rsidR="000E4C68" w:rsidRPr="00603EE9" w:rsidRDefault="008D58A1" w:rsidP="00E37701">
      <w:pPr>
        <w:pStyle w:val="Nagwek4"/>
      </w:pPr>
      <w:bookmarkStart w:id="45" w:name="_Toc140497418"/>
      <w:bookmarkStart w:id="46" w:name="_Toc210394525"/>
      <w:bookmarkStart w:id="47" w:name="_Hlk130541265"/>
      <w:r>
        <w:t xml:space="preserve">2.3. </w:t>
      </w:r>
      <w:r w:rsidR="000E4C68" w:rsidRPr="00603EE9">
        <w:t>Zgodność projektu z zasadami horyzontalnymi</w:t>
      </w:r>
      <w:bookmarkEnd w:id="45"/>
      <w:bookmarkEnd w:id="46"/>
    </w:p>
    <w:bookmarkEnd w:id="47"/>
    <w:p w14:paraId="2DFE9D30" w14:textId="77777777" w:rsidR="002E6B89" w:rsidRPr="00A82A84" w:rsidRDefault="00B42C1B" w:rsidP="00E37701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>W powyższym podrozdziale należy odnieść się do następujących zagadnień</w:t>
      </w:r>
      <w:r w:rsidR="007550B7" w:rsidRPr="00A82A84">
        <w:rPr>
          <w:rFonts w:ascii="Calibri" w:hAnsi="Calibri" w:cs="Calibri"/>
          <w:sz w:val="22"/>
          <w:szCs w:val="22"/>
        </w:rPr>
        <w:t>:</w:t>
      </w:r>
    </w:p>
    <w:p w14:paraId="1BE107EA" w14:textId="535C44B9" w:rsidR="00F7005F" w:rsidRPr="003A0E3B" w:rsidRDefault="007550B7" w:rsidP="003A0E3B">
      <w:pPr>
        <w:numPr>
          <w:ilvl w:val="0"/>
          <w:numId w:val="9"/>
        </w:numPr>
        <w:spacing w:before="120" w:after="120" w:line="276" w:lineRule="auto"/>
        <w:ind w:left="426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>Należy wskazać, w jaki sposób projekt jest zgodny z zasadą równości szans i niedyskryminacji, w</w:t>
      </w:r>
      <w:r w:rsidR="000C4F27">
        <w:rPr>
          <w:rFonts w:ascii="Calibri" w:hAnsi="Calibri" w:cs="Calibri"/>
          <w:sz w:val="22"/>
          <w:szCs w:val="22"/>
        </w:rPr>
        <w:t> </w:t>
      </w:r>
      <w:r w:rsidRPr="00A82A84">
        <w:rPr>
          <w:rFonts w:ascii="Calibri" w:hAnsi="Calibri" w:cs="Calibri"/>
          <w:sz w:val="22"/>
          <w:szCs w:val="22"/>
        </w:rPr>
        <w:t>tym dostępności dla osób z niepełnosprawnościami</w:t>
      </w:r>
      <w:r w:rsidR="005118EB" w:rsidRPr="00A82A84">
        <w:rPr>
          <w:rFonts w:ascii="Calibri" w:hAnsi="Calibri" w:cs="Calibri"/>
          <w:sz w:val="22"/>
          <w:szCs w:val="22"/>
        </w:rPr>
        <w:t xml:space="preserve">, mając na względzie zapisy </w:t>
      </w:r>
      <w:hyperlink r:id="rId9" w:history="1">
        <w:r w:rsidR="0006129C" w:rsidRPr="00A82A84">
          <w:rPr>
            <w:rStyle w:val="Hipercze"/>
            <w:rFonts w:ascii="Calibri" w:hAnsi="Calibri" w:cs="Calibri"/>
            <w:sz w:val="22"/>
            <w:szCs w:val="22"/>
          </w:rPr>
          <w:t>Wytycznych Ministra Funduszy i Polityki Regionalnej dotyczących realizacji zasad równościowych w ramach funduszy unijnych na lata 2021-2027</w:t>
        </w:r>
      </w:hyperlink>
      <w:r w:rsidR="00A84983" w:rsidRPr="00A82A84">
        <w:rPr>
          <w:rStyle w:val="Odwoanieprzypisudolnego"/>
          <w:rFonts w:ascii="Calibri" w:hAnsi="Calibri" w:cs="Calibri"/>
          <w:sz w:val="22"/>
          <w:szCs w:val="22"/>
        </w:rPr>
        <w:footnoteReference w:id="6"/>
      </w:r>
      <w:r w:rsidR="005118EB" w:rsidRPr="00A82A84">
        <w:rPr>
          <w:rFonts w:ascii="Calibri" w:hAnsi="Calibri" w:cs="Calibri"/>
          <w:sz w:val="22"/>
          <w:szCs w:val="22"/>
        </w:rPr>
        <w:t xml:space="preserve"> w zakresie właściwym dla EFRR</w:t>
      </w:r>
      <w:r w:rsidR="004C1CFF">
        <w:rPr>
          <w:rFonts w:ascii="Calibri" w:hAnsi="Calibri" w:cs="Calibri"/>
          <w:sz w:val="22"/>
          <w:szCs w:val="22"/>
        </w:rPr>
        <w:t xml:space="preserve"> </w:t>
      </w:r>
      <w:r w:rsidR="003A0E3B" w:rsidRPr="003A0E3B">
        <w:rPr>
          <w:rFonts w:ascii="Calibri" w:hAnsi="Calibri" w:cs="Calibri"/>
          <w:sz w:val="22"/>
          <w:szCs w:val="22"/>
        </w:rPr>
        <w:t xml:space="preserve">lub standardy dostępności </w:t>
      </w:r>
      <w:r w:rsidR="003A0E3B" w:rsidRPr="003A0E3B">
        <w:rPr>
          <w:rFonts w:ascii="Calibri" w:hAnsi="Calibri" w:cs="Calibri"/>
          <w:sz w:val="22"/>
          <w:szCs w:val="22"/>
        </w:rPr>
        <w:lastRenderedPageBreak/>
        <w:t xml:space="preserve">określone w innych, wskazanym przez wnioskodawcę, dokumencie właściwym dla danego typu inwestycji wymienionym na </w:t>
      </w:r>
      <w:hyperlink r:id="rId10" w:history="1">
        <w:r w:rsidR="003A0E3B">
          <w:rPr>
            <w:rStyle w:val="Hipercze"/>
            <w:rFonts w:ascii="Calibri" w:hAnsi="Calibri" w:cs="Calibri"/>
            <w:sz w:val="22"/>
            <w:szCs w:val="22"/>
          </w:rPr>
          <w:t>stronie internetowej Programu Dostępność Plus</w:t>
        </w:r>
      </w:hyperlink>
      <w:r w:rsidR="003A0E3B">
        <w:rPr>
          <w:rStyle w:val="Odwoanieprzypisudolnego"/>
          <w:rFonts w:ascii="Calibri" w:hAnsi="Calibri" w:cs="Calibri"/>
          <w:sz w:val="22"/>
          <w:szCs w:val="22"/>
        </w:rPr>
        <w:footnoteReference w:id="7"/>
      </w:r>
      <w:r w:rsidRPr="003A0E3B">
        <w:rPr>
          <w:rFonts w:ascii="Calibri" w:hAnsi="Calibri" w:cs="Calibri"/>
          <w:sz w:val="22"/>
          <w:szCs w:val="22"/>
        </w:rPr>
        <w:t>.</w:t>
      </w:r>
      <w:bookmarkStart w:id="49" w:name="_Hlk130473478"/>
    </w:p>
    <w:p w14:paraId="22F96ECE" w14:textId="77777777" w:rsidR="005118EB" w:rsidRPr="00A82A84" w:rsidRDefault="005118EB" w:rsidP="00E37701">
      <w:pPr>
        <w:numPr>
          <w:ilvl w:val="0"/>
          <w:numId w:val="9"/>
        </w:numPr>
        <w:spacing w:before="120" w:after="120" w:line="276" w:lineRule="auto"/>
        <w:ind w:left="426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>Należy opisać zgodność projektu z zasadą równości kobiet i mężczyzn, mając na względzie zapisy Wytycznych Ministra Funduszy i Polityki Regionalnej dotyczących realizacji zasad równościowych w ramach funduszy unijnych na lata 2021-2027 w zakresie właściwym dla EFRR.</w:t>
      </w:r>
    </w:p>
    <w:p w14:paraId="561CA3A9" w14:textId="77777777" w:rsidR="007550B7" w:rsidRPr="00A82A84" w:rsidRDefault="007550B7" w:rsidP="00E37701">
      <w:pPr>
        <w:numPr>
          <w:ilvl w:val="0"/>
          <w:numId w:val="9"/>
        </w:numPr>
        <w:spacing w:before="120" w:after="120" w:line="276" w:lineRule="auto"/>
        <w:ind w:left="426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 xml:space="preserve">Należy opisać zgodność projektu z </w:t>
      </w:r>
      <w:hyperlink r:id="rId11" w:history="1">
        <w:r w:rsidR="002A0353" w:rsidRPr="00A82A84">
          <w:rPr>
            <w:rStyle w:val="Hipercze"/>
            <w:rFonts w:ascii="Calibri" w:hAnsi="Calibri" w:cs="Calibri"/>
            <w:sz w:val="22"/>
            <w:szCs w:val="22"/>
          </w:rPr>
          <w:t>Kartą Praw Podstawowych Unii Europejskiej</w:t>
        </w:r>
      </w:hyperlink>
      <w:r w:rsidR="009033D1" w:rsidRPr="00A82A84">
        <w:rPr>
          <w:rStyle w:val="Odwoanieprzypisudolnego"/>
          <w:rFonts w:ascii="Calibri" w:hAnsi="Calibri" w:cs="Calibri"/>
          <w:sz w:val="22"/>
          <w:szCs w:val="22"/>
        </w:rPr>
        <w:footnoteReference w:id="8"/>
      </w:r>
      <w:r w:rsidR="002A0353" w:rsidRPr="00A82A84">
        <w:rPr>
          <w:rFonts w:ascii="Calibri" w:hAnsi="Calibri" w:cs="Calibri"/>
          <w:sz w:val="22"/>
          <w:szCs w:val="22"/>
        </w:rPr>
        <w:t xml:space="preserve"> </w:t>
      </w:r>
      <w:r w:rsidR="00694226" w:rsidRPr="00A82A84">
        <w:rPr>
          <w:rFonts w:ascii="Calibri" w:hAnsi="Calibri" w:cs="Calibri"/>
          <w:sz w:val="22"/>
          <w:szCs w:val="22"/>
        </w:rPr>
        <w:t xml:space="preserve">(dalej KPP UE) </w:t>
      </w:r>
      <w:r w:rsidRPr="00A82A84">
        <w:rPr>
          <w:rFonts w:ascii="Calibri" w:hAnsi="Calibri" w:cs="Calibri"/>
          <w:sz w:val="22"/>
          <w:szCs w:val="22"/>
        </w:rPr>
        <w:t>w</w:t>
      </w:r>
      <w:r w:rsidR="000C4F27">
        <w:rPr>
          <w:rFonts w:ascii="Calibri" w:hAnsi="Calibri" w:cs="Calibri"/>
          <w:sz w:val="22"/>
          <w:szCs w:val="22"/>
        </w:rPr>
        <w:t> </w:t>
      </w:r>
      <w:r w:rsidRPr="00A82A84">
        <w:rPr>
          <w:rFonts w:ascii="Calibri" w:hAnsi="Calibri" w:cs="Calibri"/>
          <w:sz w:val="22"/>
          <w:szCs w:val="22"/>
        </w:rPr>
        <w:t>zakresie odnoszącym się do sposobu jego realizacji i jego zakresu</w:t>
      </w:r>
      <w:bookmarkEnd w:id="49"/>
      <w:r w:rsidR="00BD40A1" w:rsidRPr="00A82A84">
        <w:rPr>
          <w:rFonts w:ascii="Calibri" w:hAnsi="Calibri" w:cs="Calibri"/>
          <w:sz w:val="22"/>
          <w:szCs w:val="22"/>
        </w:rPr>
        <w:t>, z uwzględnieniem opisu</w:t>
      </w:r>
      <w:r w:rsidR="0097338B" w:rsidRPr="00A82A84">
        <w:rPr>
          <w:rFonts w:ascii="Calibri" w:hAnsi="Calibri" w:cs="Calibri"/>
          <w:sz w:val="22"/>
          <w:szCs w:val="22"/>
        </w:rPr>
        <w:t xml:space="preserve"> </w:t>
      </w:r>
      <w:r w:rsidR="00694226" w:rsidRPr="00A82A84">
        <w:rPr>
          <w:rFonts w:ascii="Calibri" w:hAnsi="Calibri" w:cs="Calibri"/>
          <w:sz w:val="22"/>
          <w:szCs w:val="22"/>
        </w:rPr>
        <w:t>działa</w:t>
      </w:r>
      <w:r w:rsidR="00BD40A1" w:rsidRPr="00A82A84">
        <w:rPr>
          <w:rFonts w:ascii="Calibri" w:hAnsi="Calibri" w:cs="Calibri"/>
          <w:sz w:val="22"/>
          <w:szCs w:val="22"/>
        </w:rPr>
        <w:t>ń</w:t>
      </w:r>
      <w:r w:rsidR="00694226" w:rsidRPr="00A82A84">
        <w:rPr>
          <w:rFonts w:ascii="Calibri" w:hAnsi="Calibri" w:cs="Calibri"/>
          <w:sz w:val="22"/>
          <w:szCs w:val="22"/>
        </w:rPr>
        <w:t xml:space="preserve"> na rzecz zapewnienia równości, włączenia społecznego i niedyskryminacji</w:t>
      </w:r>
      <w:r w:rsidR="00BD40A1" w:rsidRPr="00A82A84">
        <w:rPr>
          <w:rFonts w:ascii="Calibri" w:hAnsi="Calibri" w:cs="Calibri"/>
          <w:sz w:val="22"/>
          <w:szCs w:val="22"/>
        </w:rPr>
        <w:t xml:space="preserve">, wskazanych dla poszczególnych </w:t>
      </w:r>
      <w:r w:rsidR="00CB1C9A" w:rsidRPr="00A82A84">
        <w:rPr>
          <w:rFonts w:ascii="Calibri" w:hAnsi="Calibri" w:cs="Calibri"/>
          <w:sz w:val="22"/>
          <w:szCs w:val="22"/>
        </w:rPr>
        <w:t xml:space="preserve">celów szczegółowych </w:t>
      </w:r>
      <w:r w:rsidR="00BD40A1" w:rsidRPr="00A82A84">
        <w:rPr>
          <w:rFonts w:ascii="Calibri" w:hAnsi="Calibri" w:cs="Calibri"/>
          <w:sz w:val="22"/>
          <w:szCs w:val="22"/>
        </w:rPr>
        <w:t>FEP 2021-2027</w:t>
      </w:r>
      <w:r w:rsidR="00694226" w:rsidRPr="00A82A84">
        <w:rPr>
          <w:rFonts w:ascii="Calibri" w:hAnsi="Calibri" w:cs="Calibri"/>
          <w:sz w:val="22"/>
          <w:szCs w:val="22"/>
        </w:rPr>
        <w:t>.</w:t>
      </w:r>
    </w:p>
    <w:p w14:paraId="23BF6788" w14:textId="77777777" w:rsidR="007550B7" w:rsidRPr="00A82A84" w:rsidRDefault="007550B7" w:rsidP="00E37701">
      <w:pPr>
        <w:numPr>
          <w:ilvl w:val="0"/>
          <w:numId w:val="9"/>
        </w:numPr>
        <w:spacing w:before="120" w:after="120" w:line="276" w:lineRule="auto"/>
        <w:ind w:left="426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>Należy przedstawić zgodność projektu z Konwencją o Prawach Osób Niepełnosprawnych, sporządzoną w Nowym Jorku dnia 13 grudnia 2006 r. w zakresie odnoszącym się do sposobu jego realizacji, jego zakresu</w:t>
      </w:r>
      <w:r w:rsidRPr="00A82A84">
        <w:rPr>
          <w:rFonts w:ascii="Calibri" w:hAnsi="Calibri" w:cs="Calibri"/>
        </w:rPr>
        <w:t xml:space="preserve"> </w:t>
      </w:r>
      <w:r w:rsidRPr="00A82A84">
        <w:rPr>
          <w:rFonts w:ascii="Calibri" w:hAnsi="Calibri" w:cs="Calibri"/>
          <w:sz w:val="22"/>
          <w:szCs w:val="22"/>
        </w:rPr>
        <w:t>i wnioskodawcy.</w:t>
      </w:r>
    </w:p>
    <w:p w14:paraId="00F39DC8" w14:textId="77777777" w:rsidR="00682790" w:rsidRPr="00A82A84" w:rsidRDefault="00682790" w:rsidP="00E37701">
      <w:pPr>
        <w:shd w:val="clear" w:color="auto" w:fill="F2F2F2"/>
        <w:spacing w:before="120" w:after="120" w:line="276" w:lineRule="auto"/>
        <w:rPr>
          <w:rFonts w:ascii="Calibri" w:hAnsi="Calibri" w:cs="Calibri"/>
          <w:b/>
          <w:spacing w:val="24"/>
          <w:sz w:val="22"/>
          <w:szCs w:val="22"/>
        </w:rPr>
      </w:pPr>
      <w:r w:rsidRPr="00A82A84">
        <w:rPr>
          <w:rFonts w:ascii="Calibri" w:hAnsi="Calibri" w:cs="Calibri"/>
          <w:b/>
          <w:spacing w:val="24"/>
          <w:sz w:val="22"/>
          <w:szCs w:val="22"/>
        </w:rPr>
        <w:t xml:space="preserve">Pomocne w tym zakresie mogą być dokumenty wskazane w </w:t>
      </w:r>
      <w:r w:rsidR="008D58A1" w:rsidRPr="00A82A84">
        <w:rPr>
          <w:rFonts w:ascii="Calibri" w:hAnsi="Calibri" w:cs="Calibri"/>
          <w:b/>
          <w:spacing w:val="24"/>
          <w:sz w:val="22"/>
          <w:szCs w:val="22"/>
        </w:rPr>
        <w:t>pkt 5.7.</w:t>
      </w:r>
      <w:r w:rsidRPr="00A82A84">
        <w:rPr>
          <w:rFonts w:ascii="Calibri" w:hAnsi="Calibri" w:cs="Calibri"/>
          <w:b/>
          <w:spacing w:val="24"/>
          <w:sz w:val="22"/>
          <w:szCs w:val="22"/>
        </w:rPr>
        <w:t xml:space="preserve"> </w:t>
      </w:r>
      <w:r w:rsidR="004775C0" w:rsidRPr="00A82A84">
        <w:rPr>
          <w:rFonts w:ascii="Calibri" w:hAnsi="Calibri" w:cs="Calibri"/>
          <w:b/>
          <w:spacing w:val="24"/>
          <w:sz w:val="22"/>
          <w:szCs w:val="22"/>
        </w:rPr>
        <w:t>r</w:t>
      </w:r>
      <w:r w:rsidRPr="00A82A84">
        <w:rPr>
          <w:rFonts w:ascii="Calibri" w:hAnsi="Calibri" w:cs="Calibri"/>
          <w:b/>
          <w:spacing w:val="24"/>
          <w:sz w:val="22"/>
          <w:szCs w:val="22"/>
        </w:rPr>
        <w:t>egulaminu wyboru projektów.</w:t>
      </w:r>
    </w:p>
    <w:p w14:paraId="463D1A54" w14:textId="7CB8CF2E" w:rsidR="00831FE5" w:rsidRPr="00A82A84" w:rsidRDefault="00B77EB2" w:rsidP="00E37701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>Ponadto należy mieć na względzie, że w</w:t>
      </w:r>
      <w:r w:rsidR="00F90872" w:rsidRPr="00A82A84">
        <w:rPr>
          <w:rFonts w:ascii="Calibri" w:hAnsi="Calibri" w:cs="Calibri"/>
          <w:sz w:val="22"/>
          <w:szCs w:val="22"/>
        </w:rPr>
        <w:t xml:space="preserve">sparcie polityki spójności będzie udzielane wyłącznie projektom i beneficjentom, którzy przestrzegają przepisów antydyskryminacyjnych, o których mowa w art. 9 ust. 3 Rozporządzenia PE i Rady nr 2021/1060. W przypadku, gdy beneficjentem jest jednostka samorządu terytorialnego (lub podmiot przez nią kontrolowany lub od niej zależny), która podjęła jakiekolwiek działania dyskryminujące, sprzeczne z zasadami, o których mowa w art. 9 ust. 3 rozporządzenia </w:t>
      </w:r>
      <w:r w:rsidR="00351C4A" w:rsidRPr="00A82A84">
        <w:rPr>
          <w:rFonts w:ascii="Calibri" w:hAnsi="Calibri" w:cs="Calibri"/>
          <w:sz w:val="22"/>
          <w:szCs w:val="22"/>
        </w:rPr>
        <w:t>ogólnego</w:t>
      </w:r>
      <w:r w:rsidR="00F90872" w:rsidRPr="00A82A84">
        <w:rPr>
          <w:rFonts w:ascii="Calibri" w:hAnsi="Calibri" w:cs="Calibri"/>
          <w:sz w:val="22"/>
          <w:szCs w:val="22"/>
        </w:rPr>
        <w:t>, wsparcie w ramach polityki spójności nie może być udzielone.</w:t>
      </w:r>
      <w:r w:rsidRPr="00A82A84">
        <w:rPr>
          <w:rFonts w:ascii="Calibri" w:hAnsi="Calibri" w:cs="Calibri"/>
          <w:sz w:val="22"/>
          <w:szCs w:val="22"/>
        </w:rPr>
        <w:t xml:space="preserve"> W</w:t>
      </w:r>
      <w:r w:rsidR="000C4F27">
        <w:rPr>
          <w:rFonts w:ascii="Calibri" w:hAnsi="Calibri" w:cs="Calibri"/>
          <w:sz w:val="22"/>
          <w:szCs w:val="22"/>
        </w:rPr>
        <w:t> </w:t>
      </w:r>
      <w:r w:rsidRPr="00A82A84">
        <w:rPr>
          <w:rFonts w:ascii="Calibri" w:hAnsi="Calibri" w:cs="Calibri"/>
          <w:sz w:val="22"/>
          <w:szCs w:val="22"/>
        </w:rPr>
        <w:t>powyższym podrozdziale należy zatem odnieść się do przestrzegania tych przepisów</w:t>
      </w:r>
      <w:r w:rsidR="00C17F02" w:rsidRPr="00A82A84">
        <w:rPr>
          <w:rFonts w:ascii="Calibri" w:hAnsi="Calibri" w:cs="Calibri"/>
          <w:sz w:val="22"/>
          <w:szCs w:val="22"/>
        </w:rPr>
        <w:t xml:space="preserve"> i potwierdzić przestrzeganie wskazanych wyżej zasad</w:t>
      </w:r>
      <w:r w:rsidRPr="00A82A84">
        <w:rPr>
          <w:rFonts w:ascii="Calibri" w:hAnsi="Calibri" w:cs="Calibri"/>
          <w:sz w:val="22"/>
          <w:szCs w:val="22"/>
        </w:rPr>
        <w:t>.</w:t>
      </w:r>
      <w:r w:rsidR="00694226" w:rsidRPr="00A82A84">
        <w:rPr>
          <w:rFonts w:ascii="Calibri" w:hAnsi="Calibri" w:cs="Calibri"/>
          <w:sz w:val="22"/>
          <w:szCs w:val="22"/>
        </w:rPr>
        <w:t xml:space="preserve"> Pozwoli to na spełnienie kryteriów </w:t>
      </w:r>
      <w:r w:rsidR="008F473B" w:rsidRPr="00A82A84">
        <w:rPr>
          <w:rFonts w:ascii="Calibri" w:hAnsi="Calibri" w:cs="Calibri"/>
          <w:sz w:val="22"/>
          <w:szCs w:val="22"/>
        </w:rPr>
        <w:t>wyboru projektów w</w:t>
      </w:r>
      <w:r w:rsidR="000C4F27">
        <w:rPr>
          <w:rFonts w:ascii="Calibri" w:hAnsi="Calibri" w:cs="Calibri"/>
          <w:sz w:val="22"/>
          <w:szCs w:val="22"/>
        </w:rPr>
        <w:t> </w:t>
      </w:r>
      <w:r w:rsidR="008F473B" w:rsidRPr="00A82A84">
        <w:rPr>
          <w:rFonts w:ascii="Calibri" w:hAnsi="Calibri" w:cs="Calibri"/>
          <w:sz w:val="22"/>
          <w:szCs w:val="22"/>
        </w:rPr>
        <w:t xml:space="preserve">zakresie </w:t>
      </w:r>
      <w:r w:rsidR="00694226" w:rsidRPr="00A82A84">
        <w:rPr>
          <w:rFonts w:ascii="Calibri" w:hAnsi="Calibri" w:cs="Calibri"/>
          <w:sz w:val="22"/>
          <w:szCs w:val="22"/>
        </w:rPr>
        <w:t>zgodności z zasadami horyzontalnymi</w:t>
      </w:r>
      <w:r w:rsidR="008F473B" w:rsidRPr="00A82A84">
        <w:rPr>
          <w:rFonts w:ascii="Calibri" w:hAnsi="Calibri" w:cs="Calibri"/>
          <w:sz w:val="22"/>
          <w:szCs w:val="22"/>
        </w:rPr>
        <w:t>, do których odnosi się FEP 2021-2027.</w:t>
      </w:r>
    </w:p>
    <w:p w14:paraId="0DCAD9B3" w14:textId="77777777" w:rsidR="00F519DD" w:rsidRPr="00603EE9" w:rsidRDefault="008D58A1" w:rsidP="00E37701">
      <w:pPr>
        <w:pStyle w:val="Nagwek3"/>
        <w:spacing w:line="276" w:lineRule="auto"/>
      </w:pPr>
      <w:bookmarkStart w:id="50" w:name="_Toc140497420"/>
      <w:bookmarkStart w:id="51" w:name="_Toc210394526"/>
      <w:r>
        <w:t xml:space="preserve">3. </w:t>
      </w:r>
      <w:r w:rsidR="00F519DD" w:rsidRPr="00603EE9">
        <w:t>Analiza finansowa</w:t>
      </w:r>
      <w:r w:rsidR="004738E7" w:rsidRPr="00603EE9">
        <w:t xml:space="preserve"> projektu</w:t>
      </w:r>
      <w:bookmarkEnd w:id="50"/>
      <w:bookmarkEnd w:id="51"/>
    </w:p>
    <w:p w14:paraId="3A0E576C" w14:textId="77777777" w:rsidR="008D58A1" w:rsidRPr="00A82A84" w:rsidRDefault="00F519DD" w:rsidP="00E37701">
      <w:pPr>
        <w:spacing w:after="200" w:line="276" w:lineRule="auto"/>
        <w:rPr>
          <w:rStyle w:val="Odwoaniedokomentarza"/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 xml:space="preserve">Analiza finansowa </w:t>
      </w:r>
      <w:r w:rsidR="004738E7" w:rsidRPr="00A82A84">
        <w:rPr>
          <w:rFonts w:ascii="Calibri" w:hAnsi="Calibri" w:cs="Calibri"/>
          <w:sz w:val="22"/>
          <w:szCs w:val="22"/>
        </w:rPr>
        <w:t>projektu</w:t>
      </w:r>
      <w:r w:rsidR="00BD6947" w:rsidRPr="00A82A84">
        <w:rPr>
          <w:rFonts w:ascii="Calibri" w:hAnsi="Calibri" w:cs="Calibri"/>
          <w:sz w:val="22"/>
          <w:szCs w:val="22"/>
        </w:rPr>
        <w:t xml:space="preserve"> </w:t>
      </w:r>
      <w:r w:rsidR="003A4AE9" w:rsidRPr="00A82A84">
        <w:rPr>
          <w:rFonts w:ascii="Calibri" w:hAnsi="Calibri" w:cs="Calibri"/>
          <w:sz w:val="22"/>
          <w:szCs w:val="22"/>
        </w:rPr>
        <w:t>w głównej mierze służy</w:t>
      </w:r>
      <w:r w:rsidRPr="00A82A84">
        <w:rPr>
          <w:rFonts w:ascii="Calibri" w:hAnsi="Calibri" w:cs="Calibri"/>
          <w:sz w:val="22"/>
          <w:szCs w:val="22"/>
        </w:rPr>
        <w:t xml:space="preserve"> </w:t>
      </w:r>
      <w:r w:rsidR="003A4AE9" w:rsidRPr="00A82A84">
        <w:rPr>
          <w:rFonts w:ascii="Calibri" w:hAnsi="Calibri" w:cs="Calibri"/>
          <w:sz w:val="22"/>
          <w:szCs w:val="22"/>
        </w:rPr>
        <w:t>opisaniu</w:t>
      </w:r>
      <w:r w:rsidR="001B012E" w:rsidRPr="00A82A84">
        <w:rPr>
          <w:rFonts w:ascii="Calibri" w:hAnsi="Calibri" w:cs="Calibri"/>
          <w:sz w:val="22"/>
          <w:szCs w:val="22"/>
        </w:rPr>
        <w:t xml:space="preserve"> </w:t>
      </w:r>
      <w:r w:rsidR="003A4AE9" w:rsidRPr="00A82A84">
        <w:rPr>
          <w:rFonts w:ascii="Calibri" w:hAnsi="Calibri" w:cs="Calibri"/>
          <w:sz w:val="22"/>
          <w:szCs w:val="22"/>
        </w:rPr>
        <w:t>finansowej</w:t>
      </w:r>
      <w:r w:rsidR="001B012E" w:rsidRPr="00A82A84">
        <w:rPr>
          <w:rFonts w:ascii="Calibri" w:hAnsi="Calibri" w:cs="Calibri"/>
          <w:sz w:val="22"/>
          <w:szCs w:val="22"/>
        </w:rPr>
        <w:t xml:space="preserve"> rentowność inwestycji</w:t>
      </w:r>
      <w:r w:rsidRPr="00A82A84">
        <w:rPr>
          <w:rFonts w:ascii="Calibri" w:hAnsi="Calibri" w:cs="Calibri"/>
          <w:sz w:val="22"/>
          <w:szCs w:val="22"/>
        </w:rPr>
        <w:t>.</w:t>
      </w:r>
      <w:r w:rsidR="004738E7" w:rsidRPr="00A82A84">
        <w:rPr>
          <w:rFonts w:ascii="Calibri" w:hAnsi="Calibri" w:cs="Calibri"/>
          <w:sz w:val="22"/>
          <w:szCs w:val="22"/>
        </w:rPr>
        <w:t xml:space="preserve"> </w:t>
      </w:r>
      <w:r w:rsidR="0073539E" w:rsidRPr="00A82A84">
        <w:rPr>
          <w:rFonts w:ascii="Calibri" w:hAnsi="Calibri" w:cs="Calibri"/>
          <w:sz w:val="22"/>
          <w:szCs w:val="22"/>
        </w:rPr>
        <w:t>W</w:t>
      </w:r>
      <w:r w:rsidR="000C4F27">
        <w:rPr>
          <w:rFonts w:ascii="Calibri" w:hAnsi="Calibri" w:cs="Calibri"/>
          <w:sz w:val="22"/>
          <w:szCs w:val="22"/>
        </w:rPr>
        <w:t> </w:t>
      </w:r>
      <w:r w:rsidR="00F2064D" w:rsidRPr="00A82A84">
        <w:rPr>
          <w:rFonts w:ascii="Calibri" w:hAnsi="Calibri" w:cs="Calibri"/>
          <w:sz w:val="22"/>
          <w:szCs w:val="22"/>
        </w:rPr>
        <w:t>rozdziale poniżej</w:t>
      </w:r>
      <w:r w:rsidR="004738E7" w:rsidRPr="00A82A84">
        <w:rPr>
          <w:rFonts w:ascii="Calibri" w:hAnsi="Calibri" w:cs="Calibri"/>
          <w:sz w:val="22"/>
          <w:szCs w:val="22"/>
        </w:rPr>
        <w:t xml:space="preserve"> przedstawiono formę </w:t>
      </w:r>
      <w:r w:rsidR="00BD6947" w:rsidRPr="00A82A84">
        <w:rPr>
          <w:rFonts w:ascii="Calibri" w:hAnsi="Calibri" w:cs="Calibri"/>
          <w:sz w:val="22"/>
          <w:szCs w:val="22"/>
        </w:rPr>
        <w:t xml:space="preserve">jej </w:t>
      </w:r>
      <w:r w:rsidR="0073539E" w:rsidRPr="00A82A84">
        <w:rPr>
          <w:rFonts w:ascii="Calibri" w:hAnsi="Calibri" w:cs="Calibri"/>
          <w:sz w:val="22"/>
          <w:szCs w:val="22"/>
        </w:rPr>
        <w:t>sporządzenia</w:t>
      </w:r>
      <w:r w:rsidR="00BD6947" w:rsidRPr="00A82A84">
        <w:rPr>
          <w:rFonts w:ascii="Calibri" w:hAnsi="Calibri" w:cs="Calibri"/>
          <w:sz w:val="22"/>
          <w:szCs w:val="22"/>
        </w:rPr>
        <w:t>.</w:t>
      </w:r>
      <w:r w:rsidR="008F473B" w:rsidRPr="00A82A84">
        <w:rPr>
          <w:rFonts w:ascii="Calibri" w:hAnsi="Calibri" w:cs="Calibri"/>
          <w:sz w:val="22"/>
          <w:szCs w:val="22"/>
        </w:rPr>
        <w:t xml:space="preserve"> Należy mieć przy tym na względzie, że wymogi dotyczące minimalnego zakresu sporządzanej analizy </w:t>
      </w:r>
      <w:r w:rsidR="004775C0" w:rsidRPr="00A82A84">
        <w:rPr>
          <w:rFonts w:ascii="Calibri" w:hAnsi="Calibri" w:cs="Calibri"/>
          <w:sz w:val="22"/>
          <w:szCs w:val="22"/>
        </w:rPr>
        <w:t>w zależności od wartości kosztów kwalifikowalnych projektu</w:t>
      </w:r>
      <w:r w:rsidR="00A054B5" w:rsidRPr="00A82A84">
        <w:rPr>
          <w:rStyle w:val="Odwoaniedokomentarza"/>
          <w:rFonts w:ascii="Calibri" w:hAnsi="Calibri" w:cs="Calibri"/>
          <w:sz w:val="22"/>
          <w:szCs w:val="22"/>
        </w:rPr>
        <w:t xml:space="preserve"> </w:t>
      </w:r>
      <w:r w:rsidR="00F75A8F" w:rsidRPr="00A82A84">
        <w:rPr>
          <w:rStyle w:val="Odwoaniedokomentarza"/>
          <w:rFonts w:ascii="Calibri" w:hAnsi="Calibri" w:cs="Calibri"/>
          <w:sz w:val="22"/>
          <w:szCs w:val="22"/>
        </w:rPr>
        <w:t>z</w:t>
      </w:r>
      <w:r w:rsidR="00A054B5" w:rsidRPr="00A82A84">
        <w:rPr>
          <w:rStyle w:val="Odwoaniedokomentarza"/>
          <w:rFonts w:ascii="Calibri" w:hAnsi="Calibri" w:cs="Calibri"/>
          <w:sz w:val="22"/>
          <w:szCs w:val="22"/>
        </w:rPr>
        <w:t xml:space="preserve">ostały określone w </w:t>
      </w:r>
      <w:r w:rsidR="00682790" w:rsidRPr="00A82A84">
        <w:rPr>
          <w:rStyle w:val="Odwoaniedokomentarza"/>
          <w:rFonts w:ascii="Calibri" w:hAnsi="Calibri" w:cs="Calibri"/>
          <w:sz w:val="22"/>
          <w:szCs w:val="22"/>
        </w:rPr>
        <w:t xml:space="preserve">treści kryterium wykonalności finansowej:  </w:t>
      </w:r>
      <w:r w:rsidR="00682790" w:rsidRPr="00A82A84">
        <w:rPr>
          <w:rStyle w:val="Odwoaniedokomentarza"/>
          <w:rFonts w:ascii="Calibri" w:hAnsi="Calibri" w:cs="Calibri"/>
          <w:b/>
          <w:bCs/>
          <w:sz w:val="22"/>
          <w:szCs w:val="22"/>
        </w:rPr>
        <w:t>Analiza finansowa</w:t>
      </w:r>
      <w:r w:rsidR="00682790" w:rsidRPr="00A82A84">
        <w:rPr>
          <w:rStyle w:val="Odwoaniedokomentarza"/>
          <w:rFonts w:ascii="Calibri" w:hAnsi="Calibri" w:cs="Calibri"/>
          <w:sz w:val="22"/>
          <w:szCs w:val="22"/>
        </w:rPr>
        <w:t>.</w:t>
      </w:r>
      <w:bookmarkStart w:id="52" w:name="_Toc140497421"/>
    </w:p>
    <w:p w14:paraId="533C8C95" w14:textId="77777777" w:rsidR="00D511C2" w:rsidRPr="00603EE9" w:rsidRDefault="008D58A1" w:rsidP="00E37701">
      <w:pPr>
        <w:pStyle w:val="Nagwek4"/>
      </w:pPr>
      <w:bookmarkStart w:id="53" w:name="_Toc210394527"/>
      <w:r>
        <w:t xml:space="preserve">3.1. </w:t>
      </w:r>
      <w:r w:rsidR="00D511C2" w:rsidRPr="00603EE9">
        <w:t>Określenie założeń do analizy finansowej</w:t>
      </w:r>
      <w:bookmarkEnd w:id="52"/>
      <w:bookmarkEnd w:id="53"/>
    </w:p>
    <w:p w14:paraId="54EA1714" w14:textId="07F771E8" w:rsidR="005E6CD4" w:rsidRPr="00A82A84" w:rsidRDefault="00796A88" w:rsidP="00E37701">
      <w:pPr>
        <w:spacing w:after="200" w:line="276" w:lineRule="auto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>Wnioskodawca</w:t>
      </w:r>
      <w:r w:rsidR="00D511C2" w:rsidRPr="00A82A84">
        <w:rPr>
          <w:rFonts w:ascii="Calibri" w:hAnsi="Calibri" w:cs="Calibri"/>
          <w:sz w:val="22"/>
          <w:szCs w:val="22"/>
        </w:rPr>
        <w:t xml:space="preserve"> opisuje w tym punkcie założenia do poszczególn</w:t>
      </w:r>
      <w:r w:rsidR="00BD6947" w:rsidRPr="00A82A84">
        <w:rPr>
          <w:rFonts w:ascii="Calibri" w:hAnsi="Calibri" w:cs="Calibri"/>
          <w:sz w:val="22"/>
          <w:szCs w:val="22"/>
        </w:rPr>
        <w:t xml:space="preserve">ych punktów analizy finansowej. Analiza powinna opierać się na założeniach wskazanych w Podrozdziale </w:t>
      </w:r>
      <w:r w:rsidR="00C103B0" w:rsidRPr="00A82A84">
        <w:rPr>
          <w:rFonts w:ascii="Calibri" w:hAnsi="Calibri" w:cs="Calibri"/>
          <w:sz w:val="22"/>
          <w:szCs w:val="22"/>
        </w:rPr>
        <w:t>6</w:t>
      </w:r>
      <w:r w:rsidR="00BD6947" w:rsidRPr="00A82A84">
        <w:rPr>
          <w:rFonts w:ascii="Calibri" w:hAnsi="Calibri" w:cs="Calibri"/>
          <w:sz w:val="22"/>
          <w:szCs w:val="22"/>
        </w:rPr>
        <w:t xml:space="preserve">.4. </w:t>
      </w:r>
      <w:bookmarkStart w:id="54" w:name="_Hlk129347808"/>
      <w:bookmarkStart w:id="55" w:name="_Hlk132264709"/>
      <w:r w:rsidR="00611924" w:rsidRPr="00A82A84">
        <w:rPr>
          <w:rFonts w:ascii="Calibri" w:hAnsi="Calibri" w:cs="Calibri"/>
          <w:sz w:val="22"/>
          <w:szCs w:val="22"/>
        </w:rPr>
        <w:t>Wytycznych dot. przygotowania projektów inwestycyjnych</w:t>
      </w:r>
      <w:bookmarkEnd w:id="54"/>
      <w:bookmarkEnd w:id="55"/>
      <w:r w:rsidR="00BD6947" w:rsidRPr="00A82A84">
        <w:rPr>
          <w:rFonts w:ascii="Calibri" w:hAnsi="Calibri" w:cs="Calibri"/>
          <w:sz w:val="22"/>
          <w:szCs w:val="22"/>
        </w:rPr>
        <w:t>.</w:t>
      </w:r>
      <w:r w:rsidR="00BE0A03" w:rsidRPr="00A82A84">
        <w:rPr>
          <w:rFonts w:ascii="Calibri" w:hAnsi="Calibri" w:cs="Calibri"/>
        </w:rPr>
        <w:t xml:space="preserve"> </w:t>
      </w:r>
      <w:r w:rsidR="00BE0A03" w:rsidRPr="00A82A84">
        <w:rPr>
          <w:rFonts w:ascii="Calibri" w:hAnsi="Calibri" w:cs="Calibri"/>
          <w:sz w:val="22"/>
          <w:szCs w:val="22"/>
        </w:rPr>
        <w:t>Analizę finansową co do zasady przeprowadza się w cenach stałych.</w:t>
      </w:r>
      <w:r w:rsidR="00A75910" w:rsidRPr="00A82A84">
        <w:rPr>
          <w:rFonts w:ascii="Calibri" w:hAnsi="Calibri" w:cs="Calibri"/>
          <w:sz w:val="22"/>
          <w:szCs w:val="22"/>
        </w:rPr>
        <w:t xml:space="preserve"> Wskazując okres odniesienia, jaki należy przyjąć w analizie finansowej, wnioskodawca powinien kierować się</w:t>
      </w:r>
      <w:r w:rsidR="00527E19">
        <w:rPr>
          <w:rFonts w:ascii="Calibri" w:hAnsi="Calibri" w:cs="Calibri"/>
          <w:sz w:val="22"/>
          <w:szCs w:val="22"/>
        </w:rPr>
        <w:t xml:space="preserve"> zasadami</w:t>
      </w:r>
      <w:r w:rsidR="00A75910" w:rsidRPr="00A82A84">
        <w:rPr>
          <w:rFonts w:ascii="Calibri" w:hAnsi="Calibri" w:cs="Calibri"/>
          <w:sz w:val="22"/>
          <w:szCs w:val="22"/>
        </w:rPr>
        <w:t xml:space="preserve"> zawartymi w Vademecum AE</w:t>
      </w:r>
      <w:r w:rsidR="00304338" w:rsidRPr="00A82A84">
        <w:rPr>
          <w:rFonts w:ascii="Calibri" w:hAnsi="Calibri" w:cs="Calibri"/>
          <w:sz w:val="22"/>
          <w:szCs w:val="22"/>
        </w:rPr>
        <w:t>.</w:t>
      </w:r>
    </w:p>
    <w:p w14:paraId="33844A22" w14:textId="77777777" w:rsidR="00591DBB" w:rsidRPr="00603EE9" w:rsidRDefault="008D58A1" w:rsidP="00E37701">
      <w:pPr>
        <w:pStyle w:val="Nagwek4"/>
      </w:pPr>
      <w:bookmarkStart w:id="56" w:name="_Toc140497422"/>
      <w:bookmarkStart w:id="57" w:name="_Toc210394528"/>
      <w:r>
        <w:lastRenderedPageBreak/>
        <w:t xml:space="preserve">3.2. </w:t>
      </w:r>
      <w:r w:rsidR="00510636" w:rsidRPr="00603EE9">
        <w:t>Analiza finansowa</w:t>
      </w:r>
      <w:bookmarkEnd w:id="56"/>
      <w:bookmarkEnd w:id="57"/>
    </w:p>
    <w:p w14:paraId="751CDB75" w14:textId="77777777" w:rsidR="00D579B6" w:rsidRPr="00A82A84" w:rsidRDefault="00591DBB" w:rsidP="00E37701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 xml:space="preserve">W tym punkcie należy przedstawić zbiorcze zestawienie najważniejszych wyników otrzymanych </w:t>
      </w:r>
      <w:r w:rsidRPr="00A82A84">
        <w:rPr>
          <w:rFonts w:ascii="Calibri" w:hAnsi="Calibri" w:cs="Calibri"/>
          <w:sz w:val="22"/>
          <w:szCs w:val="22"/>
        </w:rPr>
        <w:br/>
        <w:t>z analizy przedstawionej w arkuszu kalkulacyjnym. Należy tu przede wszystkim wskazać, jaka została ustalona maksymalna wysokoś</w:t>
      </w:r>
      <w:r w:rsidR="00BA6938" w:rsidRPr="00A82A84">
        <w:rPr>
          <w:rFonts w:ascii="Calibri" w:hAnsi="Calibri" w:cs="Calibri"/>
          <w:sz w:val="22"/>
          <w:szCs w:val="22"/>
        </w:rPr>
        <w:t>ć</w:t>
      </w:r>
      <w:r w:rsidRPr="00A82A84">
        <w:rPr>
          <w:rFonts w:ascii="Calibri" w:hAnsi="Calibri" w:cs="Calibri"/>
          <w:sz w:val="22"/>
          <w:szCs w:val="22"/>
        </w:rPr>
        <w:t xml:space="preserve"> dofinansowania oraz podać wskaźniki finansowej efektywności projektu</w:t>
      </w:r>
      <w:r w:rsidR="00D579B6" w:rsidRPr="00A82A84">
        <w:rPr>
          <w:rFonts w:ascii="Calibri" w:hAnsi="Calibri" w:cs="Calibri"/>
          <w:sz w:val="22"/>
          <w:szCs w:val="22"/>
        </w:rPr>
        <w:t xml:space="preserve"> wraz z interpretacją</w:t>
      </w:r>
      <w:r w:rsidRPr="00A82A84">
        <w:rPr>
          <w:rFonts w:ascii="Calibri" w:hAnsi="Calibri" w:cs="Calibri"/>
          <w:sz w:val="22"/>
          <w:szCs w:val="22"/>
        </w:rPr>
        <w:t>.</w:t>
      </w:r>
    </w:p>
    <w:p w14:paraId="6F1C00ED" w14:textId="77777777" w:rsidR="003F1336" w:rsidRPr="00A82A84" w:rsidRDefault="003F1336" w:rsidP="00E37701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>Sama analiza powinna być zamieszczona w arkuszu kalkulacyjnym</w:t>
      </w:r>
      <w:r w:rsidR="00BA6938" w:rsidRPr="00A82A84">
        <w:rPr>
          <w:rFonts w:ascii="Calibri" w:hAnsi="Calibri" w:cs="Calibri"/>
          <w:sz w:val="22"/>
          <w:szCs w:val="22"/>
        </w:rPr>
        <w:t xml:space="preserve">, który </w:t>
      </w:r>
      <w:r w:rsidRPr="00A82A84">
        <w:rPr>
          <w:rFonts w:ascii="Calibri" w:hAnsi="Calibri" w:cs="Calibri"/>
          <w:sz w:val="22"/>
          <w:szCs w:val="22"/>
        </w:rPr>
        <w:t>powinien zawierać następujące elementy:</w:t>
      </w:r>
    </w:p>
    <w:p w14:paraId="205C73D1" w14:textId="77777777" w:rsidR="003F1336" w:rsidRPr="00A82A84" w:rsidRDefault="003F1336" w:rsidP="00E37701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 w:line="276" w:lineRule="auto"/>
        <w:ind w:left="357" w:hanging="357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>Zestawienie całkowitych nakładów inwestycyjnych</w:t>
      </w:r>
    </w:p>
    <w:p w14:paraId="15D3EC2D" w14:textId="77777777" w:rsidR="003F1336" w:rsidRPr="00A82A84" w:rsidRDefault="008F28DF" w:rsidP="00E37701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 w:line="276" w:lineRule="auto"/>
        <w:ind w:left="357" w:hanging="357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>Kalkulację</w:t>
      </w:r>
      <w:r w:rsidR="003F1336" w:rsidRPr="00A82A84">
        <w:rPr>
          <w:rFonts w:ascii="Calibri" w:hAnsi="Calibri" w:cs="Calibri"/>
          <w:sz w:val="22"/>
          <w:szCs w:val="22"/>
        </w:rPr>
        <w:t xml:space="preserve"> przychodów</w:t>
      </w:r>
    </w:p>
    <w:p w14:paraId="7E182641" w14:textId="77777777" w:rsidR="003F1336" w:rsidRPr="00A82A84" w:rsidRDefault="008F28DF" w:rsidP="00E37701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 w:line="276" w:lineRule="auto"/>
        <w:ind w:left="357" w:hanging="357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>Kalkulację</w:t>
      </w:r>
      <w:r w:rsidR="003F1336" w:rsidRPr="00A82A84">
        <w:rPr>
          <w:rFonts w:ascii="Calibri" w:hAnsi="Calibri" w:cs="Calibri"/>
          <w:sz w:val="22"/>
          <w:szCs w:val="22"/>
        </w:rPr>
        <w:t xml:space="preserve"> kosztów</w:t>
      </w:r>
    </w:p>
    <w:p w14:paraId="7F807662" w14:textId="77777777" w:rsidR="003F1336" w:rsidRPr="00A82A84" w:rsidRDefault="003F1336" w:rsidP="00E37701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 w:line="276" w:lineRule="auto"/>
        <w:ind w:left="357" w:hanging="357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>Rachunek zysków i strat</w:t>
      </w:r>
    </w:p>
    <w:p w14:paraId="7E4A87A8" w14:textId="3FE1B964" w:rsidR="003F1336" w:rsidRPr="00A82A84" w:rsidRDefault="003F1336" w:rsidP="00E37701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 w:line="276" w:lineRule="auto"/>
        <w:ind w:left="357" w:hanging="357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 xml:space="preserve">Zestawienie przepływów pieniężnych </w:t>
      </w:r>
      <w:r w:rsidR="00EB5BE8">
        <w:rPr>
          <w:rFonts w:ascii="Calibri" w:hAnsi="Calibri" w:cs="Calibri"/>
          <w:sz w:val="22"/>
          <w:szCs w:val="22"/>
        </w:rPr>
        <w:t xml:space="preserve">wnioskodawcy z </w:t>
      </w:r>
      <w:r w:rsidRPr="00A82A84">
        <w:rPr>
          <w:rFonts w:ascii="Calibri" w:hAnsi="Calibri" w:cs="Calibri"/>
          <w:sz w:val="22"/>
          <w:szCs w:val="22"/>
        </w:rPr>
        <w:t>projekt</w:t>
      </w:r>
      <w:r w:rsidR="00EB5BE8">
        <w:rPr>
          <w:rFonts w:ascii="Calibri" w:hAnsi="Calibri" w:cs="Calibri"/>
          <w:sz w:val="22"/>
          <w:szCs w:val="22"/>
        </w:rPr>
        <w:t>em</w:t>
      </w:r>
    </w:p>
    <w:p w14:paraId="0C433431" w14:textId="77777777" w:rsidR="003F1336" w:rsidRPr="00A82A84" w:rsidRDefault="003F1336" w:rsidP="00E37701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 w:line="276" w:lineRule="auto"/>
        <w:ind w:left="357" w:hanging="357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 xml:space="preserve">Wyliczenie </w:t>
      </w:r>
      <w:bookmarkStart w:id="58" w:name="_Hlk130542042"/>
      <w:r w:rsidRPr="00A82A84">
        <w:rPr>
          <w:rFonts w:ascii="Calibri" w:hAnsi="Calibri" w:cs="Calibri"/>
          <w:sz w:val="22"/>
          <w:szCs w:val="22"/>
        </w:rPr>
        <w:t>wskaźników finansowej efektywności projektu</w:t>
      </w:r>
      <w:bookmarkEnd w:id="58"/>
      <w:r w:rsidR="00304338" w:rsidRPr="00A82A84">
        <w:rPr>
          <w:rFonts w:ascii="Calibri" w:hAnsi="Calibri" w:cs="Calibri"/>
          <w:sz w:val="22"/>
          <w:szCs w:val="22"/>
        </w:rPr>
        <w:t xml:space="preserve"> (</w:t>
      </w:r>
      <w:r w:rsidR="00F80681" w:rsidRPr="00A82A84">
        <w:rPr>
          <w:rFonts w:ascii="Calibri" w:hAnsi="Calibri" w:cs="Calibri"/>
          <w:sz w:val="22"/>
          <w:szCs w:val="22"/>
        </w:rPr>
        <w:t>FNPV/C, FRR/C, FNPV/K i FRR/K</w:t>
      </w:r>
      <w:r w:rsidR="00304338" w:rsidRPr="00A82A84">
        <w:rPr>
          <w:rFonts w:ascii="Calibri" w:hAnsi="Calibri" w:cs="Calibri"/>
          <w:sz w:val="22"/>
          <w:szCs w:val="22"/>
        </w:rPr>
        <w:t>)</w:t>
      </w:r>
      <w:r w:rsidR="00A54E27" w:rsidRPr="00A82A84">
        <w:rPr>
          <w:rStyle w:val="Odwoanieprzypisudolnego"/>
          <w:rFonts w:ascii="Calibri" w:hAnsi="Calibri" w:cs="Calibri"/>
          <w:sz w:val="22"/>
          <w:szCs w:val="22"/>
        </w:rPr>
        <w:footnoteReference w:id="9"/>
      </w:r>
    </w:p>
    <w:p w14:paraId="0935EE88" w14:textId="50D7E2B6" w:rsidR="00E15D7D" w:rsidRDefault="008F28DF" w:rsidP="00E37701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 w:line="276" w:lineRule="auto"/>
        <w:ind w:left="357" w:hanging="357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>Strukturę</w:t>
      </w:r>
      <w:r w:rsidR="003F1336" w:rsidRPr="00A82A84">
        <w:rPr>
          <w:rFonts w:ascii="Calibri" w:hAnsi="Calibri" w:cs="Calibri"/>
          <w:sz w:val="22"/>
          <w:szCs w:val="22"/>
        </w:rPr>
        <w:t xml:space="preserve"> finansowania</w:t>
      </w:r>
      <w:r w:rsidR="00A54E27" w:rsidRPr="00A82A84">
        <w:rPr>
          <w:rFonts w:ascii="Calibri" w:hAnsi="Calibri" w:cs="Calibri"/>
          <w:sz w:val="22"/>
          <w:szCs w:val="22"/>
        </w:rPr>
        <w:t>.</w:t>
      </w:r>
    </w:p>
    <w:p w14:paraId="5158B228" w14:textId="109D137A" w:rsidR="008E1154" w:rsidRDefault="008E1154" w:rsidP="008E1154">
      <w:pPr>
        <w:spacing w:before="120" w:after="120" w:line="276" w:lineRule="auto"/>
        <w:ind w:left="357"/>
        <w:rPr>
          <w:rFonts w:ascii="Calibri" w:hAnsi="Calibri" w:cs="Calibri"/>
          <w:sz w:val="22"/>
          <w:szCs w:val="22"/>
        </w:rPr>
      </w:pPr>
    </w:p>
    <w:p w14:paraId="67980B15" w14:textId="13D466C0" w:rsidR="008E1154" w:rsidRDefault="008E1154" w:rsidP="008E1154">
      <w:pPr>
        <w:spacing w:before="120" w:after="120" w:line="276" w:lineRule="auto"/>
        <w:ind w:left="357"/>
        <w:rPr>
          <w:rFonts w:ascii="Calibri" w:hAnsi="Calibri" w:cs="Calibri"/>
          <w:sz w:val="22"/>
          <w:szCs w:val="22"/>
        </w:rPr>
      </w:pPr>
    </w:p>
    <w:p w14:paraId="05214DE4" w14:textId="661FF402" w:rsidR="008E1154" w:rsidRDefault="008E1154" w:rsidP="008E1154">
      <w:pPr>
        <w:spacing w:before="120" w:after="120" w:line="276" w:lineRule="auto"/>
        <w:ind w:left="357"/>
        <w:rPr>
          <w:rFonts w:ascii="Calibri" w:hAnsi="Calibri" w:cs="Calibri"/>
          <w:sz w:val="22"/>
          <w:szCs w:val="22"/>
        </w:rPr>
      </w:pPr>
    </w:p>
    <w:sectPr w:rsidR="008E1154" w:rsidSect="00445419"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CFB9B" w14:textId="77777777" w:rsidR="002011E0" w:rsidRDefault="002011E0">
      <w:r>
        <w:separator/>
      </w:r>
    </w:p>
  </w:endnote>
  <w:endnote w:type="continuationSeparator" w:id="0">
    <w:p w14:paraId="5EAD91E2" w14:textId="77777777" w:rsidR="002011E0" w:rsidRDefault="00201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F828F" w14:textId="77777777" w:rsidR="00B04241" w:rsidRDefault="00B04241" w:rsidP="00513DB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69083F6" w14:textId="77777777" w:rsidR="00B04241" w:rsidRDefault="00B0424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C954E" w14:textId="77777777" w:rsidR="00B04241" w:rsidRPr="00535D01" w:rsidRDefault="00B04241" w:rsidP="00513DB3">
    <w:pPr>
      <w:pStyle w:val="Stopka"/>
      <w:framePr w:wrap="around" w:vAnchor="text" w:hAnchor="margin" w:xAlign="center" w:y="1"/>
      <w:rPr>
        <w:rStyle w:val="Numerstrony"/>
        <w:rFonts w:ascii="Calibri" w:hAnsi="Calibri"/>
      </w:rPr>
    </w:pPr>
    <w:r w:rsidRPr="00535D01">
      <w:rPr>
        <w:rStyle w:val="Numerstrony"/>
        <w:rFonts w:ascii="Calibri" w:hAnsi="Calibri"/>
      </w:rPr>
      <w:fldChar w:fldCharType="begin"/>
    </w:r>
    <w:r w:rsidRPr="00535D01">
      <w:rPr>
        <w:rStyle w:val="Numerstrony"/>
        <w:rFonts w:ascii="Calibri" w:hAnsi="Calibri"/>
      </w:rPr>
      <w:instrText xml:space="preserve">PAGE  </w:instrText>
    </w:r>
    <w:r w:rsidRPr="00535D01">
      <w:rPr>
        <w:rStyle w:val="Numerstrony"/>
        <w:rFonts w:ascii="Calibri" w:hAnsi="Calibri"/>
      </w:rPr>
      <w:fldChar w:fldCharType="separate"/>
    </w:r>
    <w:r>
      <w:rPr>
        <w:rStyle w:val="Numerstrony"/>
        <w:rFonts w:ascii="Calibri" w:hAnsi="Calibri"/>
        <w:noProof/>
      </w:rPr>
      <w:t>5</w:t>
    </w:r>
    <w:r w:rsidRPr="00535D01">
      <w:rPr>
        <w:rStyle w:val="Numerstrony"/>
        <w:rFonts w:ascii="Calibri" w:hAnsi="Calibri"/>
      </w:rPr>
      <w:fldChar w:fldCharType="end"/>
    </w:r>
  </w:p>
  <w:p w14:paraId="6D88AA6C" w14:textId="77777777" w:rsidR="00B04241" w:rsidRDefault="00B0424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EBFBE" w14:textId="77777777" w:rsidR="00B04241" w:rsidRDefault="00B04241" w:rsidP="0008661E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  <w:r>
      <w:rPr>
        <w:rFonts w:ascii="Open Sans Medium" w:eastAsia="Calibri" w:hAnsi="Open Sans Medium" w:cs="Open Sans Medium"/>
        <w:noProof/>
        <w:sz w:val="22"/>
        <w:szCs w:val="22"/>
        <w:lang w:eastAsia="en-US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49E3BD3B" wp14:editId="40DF6AAF">
              <wp:simplePos x="0" y="0"/>
              <wp:positionH relativeFrom="column">
                <wp:posOffset>-636270</wp:posOffset>
              </wp:positionH>
              <wp:positionV relativeFrom="paragraph">
                <wp:posOffset>182245</wp:posOffset>
              </wp:positionV>
              <wp:extent cx="7174230" cy="635"/>
              <wp:effectExtent l="6350" t="5715" r="10795" b="12700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17423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18EA7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50.1pt;margin-top:14.35pt;width:564.9pt;height: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"/>
          </w:pict>
        </mc:Fallback>
      </mc:AlternateContent>
    </w:r>
  </w:p>
  <w:p w14:paraId="142EDC9A" w14:textId="77777777" w:rsidR="00B04241" w:rsidRPr="0008661E" w:rsidRDefault="00B04241" w:rsidP="0008661E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776" behindDoc="0" locked="0" layoutInCell="1" allowOverlap="1" wp14:anchorId="560C84C7" wp14:editId="394EB1E4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FBA38B" id="Łącznik prosty 6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1B0B4B60" wp14:editId="1B5769A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F2CEA2" w14:textId="77777777" w:rsidR="00B04241" w:rsidRPr="0061767F" w:rsidRDefault="00B04241" w:rsidP="0008661E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B0B4B60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03F2CEA2" w14:textId="77777777" w:rsidR="00B04241" w:rsidRPr="0061767F" w:rsidRDefault="00B04241" w:rsidP="0008661E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037D2C53" wp14:editId="741A1AE8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E4E69A" w14:textId="77777777" w:rsidR="00B04241" w:rsidRPr="0061767F" w:rsidRDefault="00B04241" w:rsidP="0008661E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37D2C53" id="_x0000_s1030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03E4E69A" w14:textId="77777777" w:rsidR="00B04241" w:rsidRPr="0061767F" w:rsidRDefault="00B04241" w:rsidP="0008661E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28871D4F" wp14:editId="627C303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5A88D0" w14:textId="77777777" w:rsidR="00B04241" w:rsidRPr="0061767F" w:rsidRDefault="00B04241" w:rsidP="0008661E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8871D4F" id="_x0000_s1031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6F5A88D0" w14:textId="77777777" w:rsidR="00B04241" w:rsidRPr="0061767F" w:rsidRDefault="00B04241" w:rsidP="0008661E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C4545" w14:textId="77777777" w:rsidR="002011E0" w:rsidRDefault="002011E0">
      <w:r>
        <w:separator/>
      </w:r>
    </w:p>
  </w:footnote>
  <w:footnote w:type="continuationSeparator" w:id="0">
    <w:p w14:paraId="735E7A82" w14:textId="77777777" w:rsidR="002011E0" w:rsidRDefault="002011E0">
      <w:r>
        <w:continuationSeparator/>
      </w:r>
    </w:p>
  </w:footnote>
  <w:footnote w:id="1">
    <w:p w14:paraId="5153C4D7" w14:textId="77777777" w:rsidR="00B04241" w:rsidRPr="004011B8" w:rsidRDefault="00B04241" w:rsidP="004011B8">
      <w:pPr>
        <w:pStyle w:val="Tekstprzypisudolnego"/>
        <w:tabs>
          <w:tab w:val="clear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2"/>
          <w:szCs w:val="22"/>
        </w:rPr>
      </w:pPr>
      <w:r w:rsidRPr="004011B8">
        <w:rPr>
          <w:rFonts w:asciiTheme="minorHAnsi" w:eastAsia="Calibri" w:hAnsiTheme="minorHAnsi" w:cstheme="minorHAnsi"/>
          <w:sz w:val="22"/>
          <w:szCs w:val="22"/>
          <w:vertAlign w:val="superscript"/>
          <w:lang w:eastAsia="en-US"/>
        </w:rPr>
        <w:footnoteRef/>
      </w:r>
      <w:r w:rsidRPr="004011B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Dokument dostępny pod adresem: </w:t>
      </w:r>
      <w:hyperlink r:id="rId1" w:history="1">
        <w:r w:rsidRPr="004011B8">
          <w:rPr>
            <w:rStyle w:val="Hipercze"/>
            <w:rFonts w:asciiTheme="minorHAnsi" w:eastAsia="Calibri" w:hAnsiTheme="minorHAnsi" w:cstheme="minorHAnsi"/>
            <w:sz w:val="22"/>
            <w:szCs w:val="22"/>
            <w:lang w:eastAsia="en-US"/>
          </w:rPr>
          <w:t>https://www.funduszeeuropejskie.gov.pl/strony/o-funduszach/fundusze-na-lata-2021-2027/prawo-i-dokumenty/wytyczne/wytyczne-dotyczace-zagadnien-zwiazanych-z-przygotowaniem-projektow-inwestycyjnych-w-tym-hybrydowych-na-lata-2021-2027/</w:t>
        </w:r>
      </w:hyperlink>
      <w:r w:rsidRPr="004011B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</w:p>
  </w:footnote>
  <w:footnote w:id="2">
    <w:p w14:paraId="7B419C5A" w14:textId="29805458" w:rsidR="00C9576E" w:rsidRDefault="00C9576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8763FB">
        <w:t xml:space="preserve">Dotyczy </w:t>
      </w:r>
      <w:r w:rsidR="008763FB" w:rsidRPr="008763FB">
        <w:t>wyłącznie podmio</w:t>
      </w:r>
      <w:r w:rsidR="008763FB">
        <w:t>tów</w:t>
      </w:r>
      <w:r w:rsidR="008763FB" w:rsidRPr="008763FB">
        <w:t xml:space="preserve"> realizujący</w:t>
      </w:r>
      <w:r w:rsidR="008763FB">
        <w:t>ch</w:t>
      </w:r>
      <w:r w:rsidR="008763FB" w:rsidRPr="008763FB">
        <w:t xml:space="preserve"> projekty na terenie</w:t>
      </w:r>
      <w:r w:rsidR="00976132">
        <w:t xml:space="preserve"> </w:t>
      </w:r>
      <w:r w:rsidR="008763FB" w:rsidRPr="008763FB">
        <w:t>gmin zagrożonych trwałą marginalizacją w województwie pomorskim wyszczególniony</w:t>
      </w:r>
      <w:r w:rsidR="00976132">
        <w:t>ch</w:t>
      </w:r>
      <w:r w:rsidR="008763FB" w:rsidRPr="008763FB">
        <w:t xml:space="preserve"> w Kontrakcie Programowym dla Województwa Pomorskiego</w:t>
      </w:r>
    </w:p>
  </w:footnote>
  <w:footnote w:id="3">
    <w:p w14:paraId="755C09BA" w14:textId="798EECB4" w:rsidR="00F668D3" w:rsidRPr="00F228CE" w:rsidRDefault="00F668D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F228CE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F228CE">
        <w:rPr>
          <w:rFonts w:asciiTheme="minorHAnsi" w:hAnsiTheme="minorHAnsi" w:cstheme="minorHAnsi"/>
          <w:sz w:val="18"/>
          <w:szCs w:val="18"/>
        </w:rPr>
        <w:t xml:space="preserve"> Jeśli w projekcie zidentyfikowano wystąpienie pomocy publicznej.</w:t>
      </w:r>
    </w:p>
  </w:footnote>
  <w:footnote w:id="4">
    <w:p w14:paraId="615A801C" w14:textId="7B41B368" w:rsidR="00354822" w:rsidRPr="00354822" w:rsidRDefault="00354822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54822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354822">
        <w:rPr>
          <w:rFonts w:asciiTheme="minorHAnsi" w:hAnsiTheme="minorHAnsi" w:cstheme="minorHAnsi"/>
          <w:sz w:val="18"/>
          <w:szCs w:val="18"/>
        </w:rPr>
        <w:t xml:space="preserve"> </w:t>
      </w:r>
      <w:r w:rsidR="002C7F6C" w:rsidRPr="002C7F6C">
        <w:rPr>
          <w:rFonts w:asciiTheme="minorHAnsi" w:hAnsiTheme="minorHAnsi" w:cstheme="minorHAnsi"/>
          <w:sz w:val="18"/>
          <w:szCs w:val="18"/>
        </w:rPr>
        <w:t>Dostępnych pod adresem: https://dts.pomorskie.eu/pomorskie-szlaki-kajakowe-etap-2/dokumenty-strategiczne-psk-etap-2/</w:t>
      </w:r>
    </w:p>
  </w:footnote>
  <w:footnote w:id="5">
    <w:p w14:paraId="15B351C9" w14:textId="77777777" w:rsidR="00B04241" w:rsidRPr="004011B8" w:rsidRDefault="00B04241" w:rsidP="004011B8">
      <w:pPr>
        <w:pStyle w:val="Tekstprzypisudolnego"/>
        <w:spacing w:line="276" w:lineRule="auto"/>
        <w:ind w:left="0" w:firstLine="0"/>
        <w:jc w:val="left"/>
        <w:rPr>
          <w:rFonts w:asciiTheme="minorHAnsi" w:hAnsiTheme="minorHAnsi" w:cstheme="minorHAnsi"/>
          <w:sz w:val="22"/>
          <w:szCs w:val="22"/>
        </w:rPr>
      </w:pPr>
      <w:r w:rsidRPr="00354822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354822">
        <w:rPr>
          <w:rFonts w:asciiTheme="minorHAnsi" w:hAnsiTheme="minorHAnsi" w:cstheme="minorHAnsi"/>
          <w:sz w:val="18"/>
          <w:szCs w:val="18"/>
        </w:rPr>
        <w:t xml:space="preserve"> The General Block </w:t>
      </w:r>
      <w:r w:rsidRPr="00354822">
        <w:rPr>
          <w:rFonts w:asciiTheme="minorHAnsi" w:hAnsiTheme="minorHAnsi" w:cstheme="minorHAnsi"/>
          <w:sz w:val="18"/>
          <w:szCs w:val="18"/>
        </w:rPr>
        <w:t>Exemption Regulation – ogólne rozporządzenie w sprawie wyłączeń blokowych.</w:t>
      </w:r>
    </w:p>
  </w:footnote>
  <w:footnote w:id="6">
    <w:p w14:paraId="1B555228" w14:textId="77777777" w:rsidR="00B04241" w:rsidRPr="00E37F7D" w:rsidRDefault="00B04241" w:rsidP="004011B8">
      <w:pPr>
        <w:pStyle w:val="Tekstprzypisudolnego"/>
        <w:tabs>
          <w:tab w:val="clear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18"/>
          <w:szCs w:val="18"/>
        </w:rPr>
      </w:pPr>
      <w:r w:rsidRPr="00E37F7D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bookmarkStart w:id="48" w:name="_Hlk132367056"/>
      <w:r w:rsidRPr="00E37F7D">
        <w:rPr>
          <w:rFonts w:asciiTheme="minorHAnsi" w:hAnsiTheme="minorHAnsi" w:cstheme="minorHAnsi"/>
          <w:sz w:val="18"/>
          <w:szCs w:val="18"/>
        </w:rPr>
        <w:t xml:space="preserve"> Dokument dostępny pod adresem: </w:t>
      </w:r>
      <w:bookmarkEnd w:id="48"/>
      <w:r w:rsidRPr="00E37F7D">
        <w:rPr>
          <w:rFonts w:asciiTheme="minorHAnsi" w:hAnsiTheme="minorHAnsi" w:cstheme="minorHAnsi"/>
          <w:sz w:val="18"/>
          <w:szCs w:val="18"/>
        </w:rPr>
        <w:fldChar w:fldCharType="begin"/>
      </w:r>
      <w:r w:rsidRPr="00E37F7D">
        <w:rPr>
          <w:rFonts w:asciiTheme="minorHAnsi" w:hAnsiTheme="minorHAnsi" w:cstheme="minorHAnsi"/>
          <w:sz w:val="18"/>
          <w:szCs w:val="18"/>
        </w:rPr>
        <w:instrText xml:space="preserve"> HYPERLINK "https://www.funduszeeuropejskie.gov.pl/strony/o-funduszach/fundusze-na-lata-2021-2027/prawo-i-dokumenty/wytyczne/wytyczne-dotyczace-realizacji-zasad-rownosciowych-w-ramach-funduszy-unijnych-na-lata-2021-2027/" </w:instrText>
      </w:r>
      <w:r w:rsidRPr="00E37F7D">
        <w:rPr>
          <w:rFonts w:asciiTheme="minorHAnsi" w:hAnsiTheme="minorHAnsi" w:cstheme="minorHAnsi"/>
          <w:sz w:val="18"/>
          <w:szCs w:val="18"/>
        </w:rPr>
      </w:r>
      <w:r w:rsidRPr="00E37F7D">
        <w:rPr>
          <w:rFonts w:asciiTheme="minorHAnsi" w:hAnsiTheme="minorHAnsi" w:cstheme="minorHAnsi"/>
          <w:sz w:val="18"/>
          <w:szCs w:val="18"/>
        </w:rPr>
        <w:fldChar w:fldCharType="separate"/>
      </w:r>
      <w:r w:rsidRPr="00E37F7D">
        <w:rPr>
          <w:rStyle w:val="Hipercze"/>
          <w:rFonts w:asciiTheme="minorHAnsi" w:hAnsiTheme="minorHAnsi" w:cstheme="minorHAnsi"/>
          <w:sz w:val="18"/>
          <w:szCs w:val="18"/>
        </w:rPr>
        <w:t>https://www.funduszeeuropejskie.gov.pl/strony/o-funduszach/fundusze-na-lata-2021-2027/prawo-i-dokumenty/wytyczne/wytyczne-dotyczace-realizacji-zasad-rownosciowych-w-ramach-funduszy-unijnych-na-lata-2021-2027/</w:t>
      </w:r>
      <w:r w:rsidRPr="00E37F7D">
        <w:rPr>
          <w:rFonts w:asciiTheme="minorHAnsi" w:hAnsiTheme="minorHAnsi" w:cstheme="minorHAnsi"/>
          <w:sz w:val="18"/>
          <w:szCs w:val="18"/>
        </w:rPr>
        <w:fldChar w:fldCharType="end"/>
      </w:r>
      <w:r w:rsidRPr="00E37F7D">
        <w:rPr>
          <w:rFonts w:asciiTheme="minorHAnsi" w:hAnsiTheme="minorHAnsi" w:cstheme="minorHAnsi"/>
          <w:sz w:val="18"/>
          <w:szCs w:val="18"/>
        </w:rPr>
        <w:t xml:space="preserve"> </w:t>
      </w:r>
    </w:p>
  </w:footnote>
  <w:footnote w:id="7">
    <w:p w14:paraId="60D109C7" w14:textId="14808071" w:rsidR="003A0E3B" w:rsidRPr="00E37F7D" w:rsidRDefault="003A0E3B" w:rsidP="003A0E3B">
      <w:pPr>
        <w:pStyle w:val="Tekstprzypisudolnego"/>
        <w:tabs>
          <w:tab w:val="clear" w:pos="284"/>
          <w:tab w:val="left" w:pos="0"/>
        </w:tabs>
        <w:ind w:left="0" w:firstLine="0"/>
        <w:rPr>
          <w:rFonts w:asciiTheme="minorHAnsi" w:hAnsiTheme="minorHAnsi" w:cstheme="minorHAnsi"/>
          <w:sz w:val="18"/>
          <w:szCs w:val="18"/>
        </w:rPr>
      </w:pPr>
      <w:r w:rsidRPr="00E37F7D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37F7D">
        <w:rPr>
          <w:rFonts w:asciiTheme="minorHAnsi" w:hAnsiTheme="minorHAnsi" w:cstheme="minorHAnsi"/>
          <w:sz w:val="18"/>
          <w:szCs w:val="18"/>
        </w:rPr>
        <w:t xml:space="preserve"> W dziale „Standardy i wytyczne”, pod adresem: </w:t>
      </w:r>
      <w:hyperlink r:id="rId2" w:history="1">
        <w:r w:rsidRPr="00E37F7D">
          <w:rPr>
            <w:rStyle w:val="Hipercze"/>
            <w:rFonts w:asciiTheme="minorHAnsi" w:hAnsiTheme="minorHAnsi" w:cstheme="minorHAnsi"/>
            <w:sz w:val="18"/>
            <w:szCs w:val="18"/>
          </w:rPr>
          <w:t>https://www.funduszeeuropejskie.gov.pl/strony/o-funduszach/fundusze-europejskie-bez-barier/dostepnosc-plus/poradniki-standardy-wskazowki/standardy/</w:t>
        </w:r>
      </w:hyperlink>
      <w:r w:rsidRPr="00E37F7D">
        <w:rPr>
          <w:rFonts w:asciiTheme="minorHAnsi" w:hAnsiTheme="minorHAnsi" w:cstheme="minorHAnsi"/>
          <w:sz w:val="18"/>
          <w:szCs w:val="18"/>
        </w:rPr>
        <w:t xml:space="preserve"> </w:t>
      </w:r>
    </w:p>
  </w:footnote>
  <w:footnote w:id="8">
    <w:p w14:paraId="333D7C9C" w14:textId="77777777" w:rsidR="00B04241" w:rsidRPr="004011B8" w:rsidRDefault="00B04241" w:rsidP="004011B8">
      <w:pPr>
        <w:pStyle w:val="Tekstprzypisudolnego"/>
        <w:tabs>
          <w:tab w:val="clear" w:pos="284"/>
          <w:tab w:val="left" w:pos="426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2"/>
          <w:szCs w:val="22"/>
        </w:rPr>
      </w:pPr>
      <w:r w:rsidRPr="00E37F7D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37F7D">
        <w:rPr>
          <w:rFonts w:asciiTheme="minorHAnsi" w:hAnsiTheme="minorHAnsi" w:cstheme="minorHAnsi"/>
          <w:sz w:val="18"/>
          <w:szCs w:val="18"/>
        </w:rPr>
        <w:t xml:space="preserve"> Dokument dostępny pod adresem: </w:t>
      </w:r>
      <w:hyperlink r:id="rId3" w:history="1">
        <w:r w:rsidRPr="00E37F7D">
          <w:rPr>
            <w:rStyle w:val="Hipercze"/>
            <w:rFonts w:asciiTheme="minorHAnsi" w:hAnsiTheme="minorHAnsi" w:cstheme="minorHAnsi"/>
            <w:sz w:val="18"/>
            <w:szCs w:val="18"/>
          </w:rPr>
          <w:t>https://eur-lex.europa.eu/legal-content/PL/TXT/?uri=celex%3A12012P%2FTXT</w:t>
        </w:r>
      </w:hyperlink>
      <w:r w:rsidRPr="004011B8">
        <w:rPr>
          <w:rFonts w:asciiTheme="minorHAnsi" w:hAnsiTheme="minorHAnsi" w:cstheme="minorHAnsi"/>
          <w:sz w:val="22"/>
          <w:szCs w:val="22"/>
        </w:rPr>
        <w:t xml:space="preserve"> </w:t>
      </w:r>
    </w:p>
  </w:footnote>
  <w:footnote w:id="9">
    <w:p w14:paraId="58E2295D" w14:textId="77777777" w:rsidR="00B04241" w:rsidRPr="00F228CE" w:rsidRDefault="00B04241" w:rsidP="004011B8">
      <w:pPr>
        <w:pStyle w:val="Tekstprzypisudolnego"/>
        <w:spacing w:line="276" w:lineRule="auto"/>
        <w:ind w:left="0" w:firstLine="0"/>
        <w:jc w:val="left"/>
        <w:rPr>
          <w:rFonts w:asciiTheme="minorHAnsi" w:hAnsiTheme="minorHAnsi" w:cstheme="minorHAnsi"/>
          <w:sz w:val="18"/>
          <w:szCs w:val="18"/>
        </w:rPr>
      </w:pPr>
      <w:r w:rsidRPr="00F228CE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F228CE">
        <w:rPr>
          <w:rFonts w:asciiTheme="minorHAnsi" w:hAnsiTheme="minorHAnsi" w:cstheme="minorHAnsi"/>
          <w:sz w:val="18"/>
          <w:szCs w:val="18"/>
        </w:rPr>
        <w:t xml:space="preserve"> </w:t>
      </w:r>
      <w:r w:rsidRPr="00F228CE">
        <w:rPr>
          <w:rFonts w:asciiTheme="minorHAnsi" w:hAnsiTheme="minorHAnsi" w:cstheme="minorHAnsi"/>
          <w:b/>
          <w:bCs/>
          <w:sz w:val="18"/>
          <w:szCs w:val="18"/>
        </w:rPr>
        <w:t>Obowiązkowe</w:t>
      </w:r>
      <w:r w:rsidRPr="00F228CE">
        <w:rPr>
          <w:rFonts w:asciiTheme="minorHAnsi" w:hAnsiTheme="minorHAnsi" w:cstheme="minorHAnsi"/>
          <w:sz w:val="18"/>
          <w:szCs w:val="18"/>
        </w:rPr>
        <w:t xml:space="preserve"> wyłącznie w przypadku projektów, których wartość kosztów kwalifikowalnych w dniu złożenia wniosku o dofinansowanie była równa lub większa od 50 mln zł.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6094E" w14:textId="77777777" w:rsidR="00B04241" w:rsidRDefault="00B04241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237069C0" wp14:editId="2A95A4E5">
          <wp:simplePos x="0" y="0"/>
          <wp:positionH relativeFrom="column">
            <wp:posOffset>-809625</wp:posOffset>
          </wp:positionH>
          <wp:positionV relativeFrom="page">
            <wp:posOffset>109855</wp:posOffset>
          </wp:positionV>
          <wp:extent cx="7347585" cy="687705"/>
          <wp:effectExtent l="0" t="0" r="0" b="0"/>
          <wp:wrapNone/>
          <wp:docPr id="4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30943"/>
    <w:multiLevelType w:val="hybridMultilevel"/>
    <w:tmpl w:val="196C9DC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3921114">
      <w:start w:val="2"/>
      <w:numFmt w:val="bullet"/>
      <w:lvlText w:val="•"/>
      <w:lvlJc w:val="left"/>
      <w:pPr>
        <w:ind w:left="2736" w:hanging="756"/>
      </w:pPr>
      <w:rPr>
        <w:rFonts w:ascii="Calibri" w:eastAsia="Times New Roman" w:hAnsi="Calibri" w:cs="Calibri" w:hint="default"/>
      </w:rPr>
    </w:lvl>
    <w:lvl w:ilvl="3" w:tplc="E92255CC">
      <w:start w:val="6"/>
      <w:numFmt w:val="decimal"/>
      <w:lvlText w:val="%4."/>
      <w:lvlJc w:val="left"/>
      <w:pPr>
        <w:ind w:left="2880" w:hanging="360"/>
      </w:pPr>
      <w:rPr>
        <w:rFonts w:cs="Calibri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A5E08"/>
    <w:multiLevelType w:val="hybridMultilevel"/>
    <w:tmpl w:val="31F033E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01D9D"/>
    <w:multiLevelType w:val="hybridMultilevel"/>
    <w:tmpl w:val="D070D7C0"/>
    <w:lvl w:ilvl="0" w:tplc="59A20E94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783AE2"/>
    <w:multiLevelType w:val="hybridMultilevel"/>
    <w:tmpl w:val="4F76CD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36C76"/>
    <w:multiLevelType w:val="hybridMultilevel"/>
    <w:tmpl w:val="55448A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528D"/>
    <w:multiLevelType w:val="hybridMultilevel"/>
    <w:tmpl w:val="880003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524647"/>
    <w:multiLevelType w:val="hybridMultilevel"/>
    <w:tmpl w:val="993AD0C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1BB2B50"/>
    <w:multiLevelType w:val="hybridMultilevel"/>
    <w:tmpl w:val="003C64D6"/>
    <w:lvl w:ilvl="0" w:tplc="FDE28C20">
      <w:start w:val="1"/>
      <w:numFmt w:val="bullet"/>
      <w:lvlText w:val="-"/>
      <w:lvlJc w:val="left"/>
      <w:pPr>
        <w:ind w:left="1440" w:hanging="360"/>
      </w:pPr>
      <w:rPr>
        <w:rFonts w:ascii="Book Antiqua" w:hAnsi="Book Antiqua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42D19A1"/>
    <w:multiLevelType w:val="hybridMultilevel"/>
    <w:tmpl w:val="C1124E6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AB2D82"/>
    <w:multiLevelType w:val="hybridMultilevel"/>
    <w:tmpl w:val="1E224F3E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0C404CE"/>
    <w:multiLevelType w:val="hybridMultilevel"/>
    <w:tmpl w:val="203296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E24CC4"/>
    <w:multiLevelType w:val="hybridMultilevel"/>
    <w:tmpl w:val="95568498"/>
    <w:lvl w:ilvl="0" w:tplc="A96ADA84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6DF4E46"/>
    <w:multiLevelType w:val="multilevel"/>
    <w:tmpl w:val="14E8517A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82C1D2B"/>
    <w:multiLevelType w:val="hybridMultilevel"/>
    <w:tmpl w:val="0246A49E"/>
    <w:lvl w:ilvl="0" w:tplc="A25C1B5A">
      <w:start w:val="1"/>
      <w:numFmt w:val="decimal"/>
      <w:lvlText w:val="1.4.%1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E4949152">
      <w:start w:val="1"/>
      <w:numFmt w:val="lowerLetter"/>
      <w:lvlText w:val="%2.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264CB3"/>
    <w:multiLevelType w:val="multilevel"/>
    <w:tmpl w:val="580AFFE6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94D6354"/>
    <w:multiLevelType w:val="hybridMultilevel"/>
    <w:tmpl w:val="8D9871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B772FE"/>
    <w:multiLevelType w:val="hybridMultilevel"/>
    <w:tmpl w:val="8298828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8E1FD0"/>
    <w:multiLevelType w:val="hybridMultilevel"/>
    <w:tmpl w:val="67744D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2E189C"/>
    <w:multiLevelType w:val="hybridMultilevel"/>
    <w:tmpl w:val="89D2BA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777589"/>
    <w:multiLevelType w:val="multilevel"/>
    <w:tmpl w:val="C9F43A4A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3077413"/>
    <w:multiLevelType w:val="hybridMultilevel"/>
    <w:tmpl w:val="8E6E7C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3A18BA"/>
    <w:multiLevelType w:val="hybridMultilevel"/>
    <w:tmpl w:val="EB6C474A"/>
    <w:lvl w:ilvl="0" w:tplc="4A3A1D82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22" w15:restartNumberingAfterBreak="0">
    <w:nsid w:val="5B52261A"/>
    <w:multiLevelType w:val="hybridMultilevel"/>
    <w:tmpl w:val="BD641E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EB530F"/>
    <w:multiLevelType w:val="hybridMultilevel"/>
    <w:tmpl w:val="767CE85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0B4269"/>
    <w:multiLevelType w:val="multilevel"/>
    <w:tmpl w:val="099C1CCE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%2."/>
      <w:lvlJc w:val="left"/>
      <w:pPr>
        <w:tabs>
          <w:tab w:val="num" w:pos="576"/>
        </w:tabs>
        <w:ind w:left="576" w:hanging="576"/>
      </w:pPr>
      <w:rPr>
        <w:rFonts w:hint="default"/>
        <w:sz w:val="24"/>
        <w:szCs w:val="24"/>
      </w:rPr>
    </w:lvl>
    <w:lvl w:ilvl="2">
      <w:start w:val="1"/>
      <w:numFmt w:val="decimal"/>
      <w:lvlText w:val="%1%2.%3"/>
      <w:lvlJc w:val="left"/>
      <w:pPr>
        <w:tabs>
          <w:tab w:val="num" w:pos="862"/>
        </w:tabs>
        <w:ind w:left="862" w:hanging="720"/>
      </w:pPr>
      <w:rPr>
        <w:rFonts w:ascii="Calibri" w:hAnsi="Calibri"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Calibri" w:hAnsi="Calibri" w:cs="Calibri" w:hint="default"/>
        <w:color w:val="auto"/>
        <w:sz w:val="22"/>
        <w:szCs w:val="22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650A07BB"/>
    <w:multiLevelType w:val="hybridMultilevel"/>
    <w:tmpl w:val="A09278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224381"/>
    <w:multiLevelType w:val="hybridMultilevel"/>
    <w:tmpl w:val="C134A01E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Book Antiqua" w:hAnsi="Book Antiqu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D21767"/>
    <w:multiLevelType w:val="hybridMultilevel"/>
    <w:tmpl w:val="0C2AE908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8" w15:restartNumberingAfterBreak="0">
    <w:nsid w:val="6E1600F1"/>
    <w:multiLevelType w:val="hybridMultilevel"/>
    <w:tmpl w:val="D0D29842"/>
    <w:lvl w:ilvl="0" w:tplc="586C85B2">
      <w:start w:val="1"/>
      <w:numFmt w:val="bullet"/>
      <w:lvlText w:val="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7122E4"/>
    <w:multiLevelType w:val="hybridMultilevel"/>
    <w:tmpl w:val="5FFA6D3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C9CAEB2E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13921114">
      <w:start w:val="2"/>
      <w:numFmt w:val="bullet"/>
      <w:lvlText w:val="•"/>
      <w:lvlJc w:val="left"/>
      <w:pPr>
        <w:ind w:left="2736" w:hanging="756"/>
      </w:pPr>
      <w:rPr>
        <w:rFonts w:ascii="Calibri" w:eastAsia="Times New Roman" w:hAnsi="Calibri" w:cs="Calibr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D217B7"/>
    <w:multiLevelType w:val="hybridMultilevel"/>
    <w:tmpl w:val="12DABA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0C5D09"/>
    <w:multiLevelType w:val="hybridMultilevel"/>
    <w:tmpl w:val="FDC29CCE"/>
    <w:lvl w:ilvl="0" w:tplc="FDE28C20">
      <w:start w:val="1"/>
      <w:numFmt w:val="bullet"/>
      <w:lvlText w:val="-"/>
      <w:lvlJc w:val="left"/>
      <w:pPr>
        <w:ind w:left="862" w:hanging="360"/>
      </w:pPr>
      <w:rPr>
        <w:rFonts w:ascii="Book Antiqua" w:hAnsi="Book Antiqua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2" w15:restartNumberingAfterBreak="0">
    <w:nsid w:val="7A5907FD"/>
    <w:multiLevelType w:val="hybridMultilevel"/>
    <w:tmpl w:val="455642B6"/>
    <w:lvl w:ilvl="0" w:tplc="FDE28C20">
      <w:start w:val="1"/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Book Antiqua" w:hAnsi="Book Antiqua" w:hint="default"/>
      </w:rPr>
    </w:lvl>
    <w:lvl w:ilvl="1" w:tplc="041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33" w15:restartNumberingAfterBreak="0">
    <w:nsid w:val="7BCA4FDB"/>
    <w:multiLevelType w:val="hybridMultilevel"/>
    <w:tmpl w:val="79E26D3C"/>
    <w:lvl w:ilvl="0" w:tplc="04150019">
      <w:start w:val="1"/>
      <w:numFmt w:val="lowerLetter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4" w15:restartNumberingAfterBreak="0">
    <w:nsid w:val="7FF8230A"/>
    <w:multiLevelType w:val="multilevel"/>
    <w:tmpl w:val="F2E83A2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591086036">
    <w:abstractNumId w:val="24"/>
  </w:num>
  <w:num w:numId="2" w16cid:durableId="740836989">
    <w:abstractNumId w:val="32"/>
  </w:num>
  <w:num w:numId="3" w16cid:durableId="1284775048">
    <w:abstractNumId w:val="28"/>
  </w:num>
  <w:num w:numId="4" w16cid:durableId="655887847">
    <w:abstractNumId w:val="10"/>
  </w:num>
  <w:num w:numId="5" w16cid:durableId="725879291">
    <w:abstractNumId w:val="9"/>
  </w:num>
  <w:num w:numId="6" w16cid:durableId="28842513">
    <w:abstractNumId w:val="1"/>
  </w:num>
  <w:num w:numId="7" w16cid:durableId="775173922">
    <w:abstractNumId w:val="27"/>
  </w:num>
  <w:num w:numId="8" w16cid:durableId="747195127">
    <w:abstractNumId w:val="13"/>
  </w:num>
  <w:num w:numId="9" w16cid:durableId="668602970">
    <w:abstractNumId w:val="26"/>
  </w:num>
  <w:num w:numId="10" w16cid:durableId="84614036">
    <w:abstractNumId w:val="21"/>
  </w:num>
  <w:num w:numId="11" w16cid:durableId="870994481">
    <w:abstractNumId w:val="22"/>
  </w:num>
  <w:num w:numId="12" w16cid:durableId="1514764771">
    <w:abstractNumId w:val="18"/>
  </w:num>
  <w:num w:numId="13" w16cid:durableId="613220380">
    <w:abstractNumId w:val="0"/>
  </w:num>
  <w:num w:numId="14" w16cid:durableId="1531407342">
    <w:abstractNumId w:val="29"/>
  </w:num>
  <w:num w:numId="15" w16cid:durableId="905334692">
    <w:abstractNumId w:val="2"/>
  </w:num>
  <w:num w:numId="16" w16cid:durableId="537468854">
    <w:abstractNumId w:val="6"/>
  </w:num>
  <w:num w:numId="17" w16cid:durableId="1958830822">
    <w:abstractNumId w:val="16"/>
  </w:num>
  <w:num w:numId="18" w16cid:durableId="859467956">
    <w:abstractNumId w:val="31"/>
  </w:num>
  <w:num w:numId="19" w16cid:durableId="785658044">
    <w:abstractNumId w:val="34"/>
  </w:num>
  <w:num w:numId="20" w16cid:durableId="617103956">
    <w:abstractNumId w:val="25"/>
  </w:num>
  <w:num w:numId="21" w16cid:durableId="1021780446">
    <w:abstractNumId w:val="11"/>
  </w:num>
  <w:num w:numId="22" w16cid:durableId="84108993">
    <w:abstractNumId w:val="12"/>
  </w:num>
  <w:num w:numId="23" w16cid:durableId="1900166724">
    <w:abstractNumId w:val="19"/>
  </w:num>
  <w:num w:numId="24" w16cid:durableId="1156726927">
    <w:abstractNumId w:val="14"/>
  </w:num>
  <w:num w:numId="25" w16cid:durableId="140582688">
    <w:abstractNumId w:val="30"/>
  </w:num>
  <w:num w:numId="26" w16cid:durableId="1002854160">
    <w:abstractNumId w:val="3"/>
  </w:num>
  <w:num w:numId="27" w16cid:durableId="364718316">
    <w:abstractNumId w:val="33"/>
  </w:num>
  <w:num w:numId="28" w16cid:durableId="1501434023">
    <w:abstractNumId w:val="15"/>
  </w:num>
  <w:num w:numId="29" w16cid:durableId="2125733719">
    <w:abstractNumId w:val="23"/>
  </w:num>
  <w:num w:numId="30" w16cid:durableId="1359231781">
    <w:abstractNumId w:val="17"/>
  </w:num>
  <w:num w:numId="31" w16cid:durableId="639191991">
    <w:abstractNumId w:val="20"/>
  </w:num>
  <w:num w:numId="32" w16cid:durableId="471094303">
    <w:abstractNumId w:val="7"/>
  </w:num>
  <w:num w:numId="33" w16cid:durableId="1068529024">
    <w:abstractNumId w:val="4"/>
  </w:num>
  <w:num w:numId="34" w16cid:durableId="1865900218">
    <w:abstractNumId w:val="5"/>
  </w:num>
  <w:num w:numId="35" w16cid:durableId="848832978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D1F762A6-C105-4474-B179-F59A69BB9D60}"/>
  </w:docVars>
  <w:rsids>
    <w:rsidRoot w:val="00175A9D"/>
    <w:rsid w:val="00002253"/>
    <w:rsid w:val="000023F5"/>
    <w:rsid w:val="00002F6F"/>
    <w:rsid w:val="00006A62"/>
    <w:rsid w:val="00006A70"/>
    <w:rsid w:val="00011FA8"/>
    <w:rsid w:val="000177B4"/>
    <w:rsid w:val="000241F1"/>
    <w:rsid w:val="00024748"/>
    <w:rsid w:val="00025FAA"/>
    <w:rsid w:val="000307AD"/>
    <w:rsid w:val="000315B3"/>
    <w:rsid w:val="00040B5B"/>
    <w:rsid w:val="0004120D"/>
    <w:rsid w:val="000429A4"/>
    <w:rsid w:val="00044592"/>
    <w:rsid w:val="000455CD"/>
    <w:rsid w:val="0004565A"/>
    <w:rsid w:val="00054F1B"/>
    <w:rsid w:val="00056F93"/>
    <w:rsid w:val="0006129C"/>
    <w:rsid w:val="00062573"/>
    <w:rsid w:val="0006760E"/>
    <w:rsid w:val="0007086B"/>
    <w:rsid w:val="00072293"/>
    <w:rsid w:val="00073004"/>
    <w:rsid w:val="000825C9"/>
    <w:rsid w:val="00082F68"/>
    <w:rsid w:val="00085845"/>
    <w:rsid w:val="0008661E"/>
    <w:rsid w:val="00094DAA"/>
    <w:rsid w:val="000A156A"/>
    <w:rsid w:val="000A3837"/>
    <w:rsid w:val="000A3ED6"/>
    <w:rsid w:val="000B2729"/>
    <w:rsid w:val="000B2734"/>
    <w:rsid w:val="000B6C4B"/>
    <w:rsid w:val="000C1351"/>
    <w:rsid w:val="000C1EC3"/>
    <w:rsid w:val="000C4DCA"/>
    <w:rsid w:val="000C4F27"/>
    <w:rsid w:val="000C6B78"/>
    <w:rsid w:val="000D4C01"/>
    <w:rsid w:val="000E40E1"/>
    <w:rsid w:val="000E4C68"/>
    <w:rsid w:val="000E639D"/>
    <w:rsid w:val="000F181D"/>
    <w:rsid w:val="000F4CFF"/>
    <w:rsid w:val="0011481A"/>
    <w:rsid w:val="00115422"/>
    <w:rsid w:val="001172E2"/>
    <w:rsid w:val="0012654F"/>
    <w:rsid w:val="00127110"/>
    <w:rsid w:val="00132FDA"/>
    <w:rsid w:val="00134FCA"/>
    <w:rsid w:val="001459BD"/>
    <w:rsid w:val="00145A6F"/>
    <w:rsid w:val="00153C4C"/>
    <w:rsid w:val="001577E4"/>
    <w:rsid w:val="00160B44"/>
    <w:rsid w:val="00166D14"/>
    <w:rsid w:val="001744AA"/>
    <w:rsid w:val="0017568E"/>
    <w:rsid w:val="00175A9D"/>
    <w:rsid w:val="00185962"/>
    <w:rsid w:val="00190A3C"/>
    <w:rsid w:val="00193B1C"/>
    <w:rsid w:val="001A05DE"/>
    <w:rsid w:val="001A1B0A"/>
    <w:rsid w:val="001A284F"/>
    <w:rsid w:val="001B012E"/>
    <w:rsid w:val="001B1418"/>
    <w:rsid w:val="001B2480"/>
    <w:rsid w:val="001C6A65"/>
    <w:rsid w:val="001D08A4"/>
    <w:rsid w:val="001D5320"/>
    <w:rsid w:val="001D5C74"/>
    <w:rsid w:val="001E0C0A"/>
    <w:rsid w:val="001E14BC"/>
    <w:rsid w:val="001E1E9D"/>
    <w:rsid w:val="001F06D6"/>
    <w:rsid w:val="001F10FA"/>
    <w:rsid w:val="001F2EF9"/>
    <w:rsid w:val="001F3B11"/>
    <w:rsid w:val="001F69C2"/>
    <w:rsid w:val="001F6A67"/>
    <w:rsid w:val="001F7408"/>
    <w:rsid w:val="002011E0"/>
    <w:rsid w:val="002024A3"/>
    <w:rsid w:val="0020258C"/>
    <w:rsid w:val="0020298C"/>
    <w:rsid w:val="00203568"/>
    <w:rsid w:val="002102A4"/>
    <w:rsid w:val="002151EF"/>
    <w:rsid w:val="00227F69"/>
    <w:rsid w:val="00231E72"/>
    <w:rsid w:val="002362DA"/>
    <w:rsid w:val="00236583"/>
    <w:rsid w:val="00236F29"/>
    <w:rsid w:val="0024657A"/>
    <w:rsid w:val="0025125D"/>
    <w:rsid w:val="00253D01"/>
    <w:rsid w:val="00255069"/>
    <w:rsid w:val="00255FF5"/>
    <w:rsid w:val="00257DA9"/>
    <w:rsid w:val="00264248"/>
    <w:rsid w:val="002744FA"/>
    <w:rsid w:val="00276AFC"/>
    <w:rsid w:val="00276E17"/>
    <w:rsid w:val="002773CA"/>
    <w:rsid w:val="00284E0B"/>
    <w:rsid w:val="00291546"/>
    <w:rsid w:val="002966CD"/>
    <w:rsid w:val="002972F5"/>
    <w:rsid w:val="002A0353"/>
    <w:rsid w:val="002A39AA"/>
    <w:rsid w:val="002A4916"/>
    <w:rsid w:val="002B01A2"/>
    <w:rsid w:val="002B42F5"/>
    <w:rsid w:val="002C0550"/>
    <w:rsid w:val="002C1767"/>
    <w:rsid w:val="002C39DD"/>
    <w:rsid w:val="002C4CA2"/>
    <w:rsid w:val="002C7768"/>
    <w:rsid w:val="002C7F6C"/>
    <w:rsid w:val="002D763E"/>
    <w:rsid w:val="002D78FD"/>
    <w:rsid w:val="002E349A"/>
    <w:rsid w:val="002E46B8"/>
    <w:rsid w:val="002E4B32"/>
    <w:rsid w:val="002E6B89"/>
    <w:rsid w:val="002E7F95"/>
    <w:rsid w:val="002F3123"/>
    <w:rsid w:val="002F64A3"/>
    <w:rsid w:val="002F6EE5"/>
    <w:rsid w:val="00300FE2"/>
    <w:rsid w:val="00302801"/>
    <w:rsid w:val="00304338"/>
    <w:rsid w:val="0031252F"/>
    <w:rsid w:val="003246E4"/>
    <w:rsid w:val="00324775"/>
    <w:rsid w:val="00331960"/>
    <w:rsid w:val="00332485"/>
    <w:rsid w:val="00340031"/>
    <w:rsid w:val="00347B16"/>
    <w:rsid w:val="003505AC"/>
    <w:rsid w:val="00351C4A"/>
    <w:rsid w:val="00354822"/>
    <w:rsid w:val="00360278"/>
    <w:rsid w:val="00364B13"/>
    <w:rsid w:val="00371228"/>
    <w:rsid w:val="003773F0"/>
    <w:rsid w:val="00381482"/>
    <w:rsid w:val="00381CA4"/>
    <w:rsid w:val="00383A85"/>
    <w:rsid w:val="00387A02"/>
    <w:rsid w:val="00392515"/>
    <w:rsid w:val="00394C69"/>
    <w:rsid w:val="00395C71"/>
    <w:rsid w:val="003963E4"/>
    <w:rsid w:val="003967D3"/>
    <w:rsid w:val="003A0E3B"/>
    <w:rsid w:val="003A4AE9"/>
    <w:rsid w:val="003A7AFD"/>
    <w:rsid w:val="003B7266"/>
    <w:rsid w:val="003C0A08"/>
    <w:rsid w:val="003C125D"/>
    <w:rsid w:val="003C36EF"/>
    <w:rsid w:val="003D1E45"/>
    <w:rsid w:val="003D36F1"/>
    <w:rsid w:val="003D4B15"/>
    <w:rsid w:val="003D5557"/>
    <w:rsid w:val="003D69AB"/>
    <w:rsid w:val="003D6CA8"/>
    <w:rsid w:val="003E2328"/>
    <w:rsid w:val="003E243E"/>
    <w:rsid w:val="003E6CAB"/>
    <w:rsid w:val="003F1336"/>
    <w:rsid w:val="004011B8"/>
    <w:rsid w:val="00405B7C"/>
    <w:rsid w:val="00405CE5"/>
    <w:rsid w:val="0041182A"/>
    <w:rsid w:val="0041320A"/>
    <w:rsid w:val="0041333C"/>
    <w:rsid w:val="00417E33"/>
    <w:rsid w:val="00422FC4"/>
    <w:rsid w:val="00427007"/>
    <w:rsid w:val="00430F79"/>
    <w:rsid w:val="00432D0B"/>
    <w:rsid w:val="004333FD"/>
    <w:rsid w:val="0043345D"/>
    <w:rsid w:val="00433F2A"/>
    <w:rsid w:val="00435314"/>
    <w:rsid w:val="00441D1F"/>
    <w:rsid w:val="0044324A"/>
    <w:rsid w:val="004444B0"/>
    <w:rsid w:val="00445419"/>
    <w:rsid w:val="00445A0E"/>
    <w:rsid w:val="00445C11"/>
    <w:rsid w:val="00446817"/>
    <w:rsid w:val="0044766E"/>
    <w:rsid w:val="00450EC7"/>
    <w:rsid w:val="004738E7"/>
    <w:rsid w:val="00476B6B"/>
    <w:rsid w:val="004775C0"/>
    <w:rsid w:val="0048208C"/>
    <w:rsid w:val="00482C5F"/>
    <w:rsid w:val="00483BBF"/>
    <w:rsid w:val="004860FB"/>
    <w:rsid w:val="00486AD4"/>
    <w:rsid w:val="00490A86"/>
    <w:rsid w:val="00491561"/>
    <w:rsid w:val="00492897"/>
    <w:rsid w:val="004A16E9"/>
    <w:rsid w:val="004A2B5B"/>
    <w:rsid w:val="004A2E1C"/>
    <w:rsid w:val="004B35FA"/>
    <w:rsid w:val="004B36E0"/>
    <w:rsid w:val="004B3854"/>
    <w:rsid w:val="004B3A9B"/>
    <w:rsid w:val="004B45C9"/>
    <w:rsid w:val="004B5EE2"/>
    <w:rsid w:val="004B6872"/>
    <w:rsid w:val="004C0CEA"/>
    <w:rsid w:val="004C1CFF"/>
    <w:rsid w:val="004C3336"/>
    <w:rsid w:val="004C54F1"/>
    <w:rsid w:val="004C7E2C"/>
    <w:rsid w:val="004E111D"/>
    <w:rsid w:val="004E2FB5"/>
    <w:rsid w:val="004E7F56"/>
    <w:rsid w:val="004F37BD"/>
    <w:rsid w:val="004F3CC6"/>
    <w:rsid w:val="004F737F"/>
    <w:rsid w:val="005007DB"/>
    <w:rsid w:val="00501D78"/>
    <w:rsid w:val="0050214F"/>
    <w:rsid w:val="00502296"/>
    <w:rsid w:val="00502FF6"/>
    <w:rsid w:val="00510636"/>
    <w:rsid w:val="005118EB"/>
    <w:rsid w:val="00513DB3"/>
    <w:rsid w:val="005245A3"/>
    <w:rsid w:val="00524DE7"/>
    <w:rsid w:val="0052511B"/>
    <w:rsid w:val="00527E19"/>
    <w:rsid w:val="00535D01"/>
    <w:rsid w:val="00541D8C"/>
    <w:rsid w:val="00542FA3"/>
    <w:rsid w:val="00543297"/>
    <w:rsid w:val="00543638"/>
    <w:rsid w:val="00551D27"/>
    <w:rsid w:val="00553A07"/>
    <w:rsid w:val="005557A7"/>
    <w:rsid w:val="00562BE5"/>
    <w:rsid w:val="00563021"/>
    <w:rsid w:val="0056543C"/>
    <w:rsid w:val="005655A1"/>
    <w:rsid w:val="00574116"/>
    <w:rsid w:val="0057661F"/>
    <w:rsid w:val="00580CFF"/>
    <w:rsid w:val="00582016"/>
    <w:rsid w:val="005827FA"/>
    <w:rsid w:val="00584FE7"/>
    <w:rsid w:val="00585A74"/>
    <w:rsid w:val="00587C76"/>
    <w:rsid w:val="00591DBB"/>
    <w:rsid w:val="00592ABC"/>
    <w:rsid w:val="00595164"/>
    <w:rsid w:val="00595DD0"/>
    <w:rsid w:val="005A208F"/>
    <w:rsid w:val="005A27AF"/>
    <w:rsid w:val="005A33C8"/>
    <w:rsid w:val="005A405C"/>
    <w:rsid w:val="005B0ED4"/>
    <w:rsid w:val="005B2158"/>
    <w:rsid w:val="005B63D0"/>
    <w:rsid w:val="005C185E"/>
    <w:rsid w:val="005C7026"/>
    <w:rsid w:val="005D3B78"/>
    <w:rsid w:val="005D4CF3"/>
    <w:rsid w:val="005E2183"/>
    <w:rsid w:val="005E4E2A"/>
    <w:rsid w:val="005E6CD4"/>
    <w:rsid w:val="005F4939"/>
    <w:rsid w:val="005F5463"/>
    <w:rsid w:val="005F71A3"/>
    <w:rsid w:val="006004EF"/>
    <w:rsid w:val="00603EE9"/>
    <w:rsid w:val="00606188"/>
    <w:rsid w:val="00606199"/>
    <w:rsid w:val="00607EDD"/>
    <w:rsid w:val="00611924"/>
    <w:rsid w:val="00620C8F"/>
    <w:rsid w:val="00625768"/>
    <w:rsid w:val="0063568B"/>
    <w:rsid w:val="00635CA5"/>
    <w:rsid w:val="00637519"/>
    <w:rsid w:val="006400E3"/>
    <w:rsid w:val="006415EB"/>
    <w:rsid w:val="00643DCB"/>
    <w:rsid w:val="00645F45"/>
    <w:rsid w:val="0065054F"/>
    <w:rsid w:val="006552CC"/>
    <w:rsid w:val="00657BF5"/>
    <w:rsid w:val="00663EAB"/>
    <w:rsid w:val="00666D66"/>
    <w:rsid w:val="006712C7"/>
    <w:rsid w:val="00671C1F"/>
    <w:rsid w:val="0067407F"/>
    <w:rsid w:val="006760D1"/>
    <w:rsid w:val="00682790"/>
    <w:rsid w:val="00685D72"/>
    <w:rsid w:val="00686C7F"/>
    <w:rsid w:val="00694226"/>
    <w:rsid w:val="0069635E"/>
    <w:rsid w:val="0069772C"/>
    <w:rsid w:val="00697A49"/>
    <w:rsid w:val="006A5A5E"/>
    <w:rsid w:val="006B038F"/>
    <w:rsid w:val="006B0C51"/>
    <w:rsid w:val="006B330E"/>
    <w:rsid w:val="006C1460"/>
    <w:rsid w:val="006C2D87"/>
    <w:rsid w:val="006D0400"/>
    <w:rsid w:val="006D49AD"/>
    <w:rsid w:val="006E3D34"/>
    <w:rsid w:val="006E6044"/>
    <w:rsid w:val="006F5801"/>
    <w:rsid w:val="006F68F0"/>
    <w:rsid w:val="006F7930"/>
    <w:rsid w:val="006F7D0C"/>
    <w:rsid w:val="007034AF"/>
    <w:rsid w:val="007047F6"/>
    <w:rsid w:val="00706986"/>
    <w:rsid w:val="007141EE"/>
    <w:rsid w:val="00715908"/>
    <w:rsid w:val="007173D2"/>
    <w:rsid w:val="00720A99"/>
    <w:rsid w:val="007222A2"/>
    <w:rsid w:val="00722C74"/>
    <w:rsid w:val="00724C29"/>
    <w:rsid w:val="00726453"/>
    <w:rsid w:val="0072764A"/>
    <w:rsid w:val="00733C4A"/>
    <w:rsid w:val="00733D9A"/>
    <w:rsid w:val="0073539E"/>
    <w:rsid w:val="00736640"/>
    <w:rsid w:val="007477BB"/>
    <w:rsid w:val="00750A24"/>
    <w:rsid w:val="007550B7"/>
    <w:rsid w:val="00756736"/>
    <w:rsid w:val="00760EE6"/>
    <w:rsid w:val="00761834"/>
    <w:rsid w:val="00764600"/>
    <w:rsid w:val="00765AAD"/>
    <w:rsid w:val="0076698D"/>
    <w:rsid w:val="00776684"/>
    <w:rsid w:val="00777DCC"/>
    <w:rsid w:val="00787E5D"/>
    <w:rsid w:val="00791026"/>
    <w:rsid w:val="00796126"/>
    <w:rsid w:val="00796A88"/>
    <w:rsid w:val="007A083B"/>
    <w:rsid w:val="007A682C"/>
    <w:rsid w:val="007A7155"/>
    <w:rsid w:val="007B2200"/>
    <w:rsid w:val="007B3722"/>
    <w:rsid w:val="007B4B0D"/>
    <w:rsid w:val="007B4BC2"/>
    <w:rsid w:val="007B6614"/>
    <w:rsid w:val="007D3F8B"/>
    <w:rsid w:val="007D412E"/>
    <w:rsid w:val="007D53EB"/>
    <w:rsid w:val="007D7546"/>
    <w:rsid w:val="007E08AC"/>
    <w:rsid w:val="007E0CFD"/>
    <w:rsid w:val="007E6229"/>
    <w:rsid w:val="007E7786"/>
    <w:rsid w:val="007E78FA"/>
    <w:rsid w:val="007F0A47"/>
    <w:rsid w:val="007F1526"/>
    <w:rsid w:val="007F1DC1"/>
    <w:rsid w:val="007F2BFC"/>
    <w:rsid w:val="007F7193"/>
    <w:rsid w:val="008011FD"/>
    <w:rsid w:val="00801A69"/>
    <w:rsid w:val="00803EF9"/>
    <w:rsid w:val="008077EC"/>
    <w:rsid w:val="00810ABB"/>
    <w:rsid w:val="00820C30"/>
    <w:rsid w:val="0082116A"/>
    <w:rsid w:val="008223D9"/>
    <w:rsid w:val="00823B64"/>
    <w:rsid w:val="008261EB"/>
    <w:rsid w:val="00831FE5"/>
    <w:rsid w:val="00840276"/>
    <w:rsid w:val="0084032B"/>
    <w:rsid w:val="008556B4"/>
    <w:rsid w:val="008625C6"/>
    <w:rsid w:val="00864459"/>
    <w:rsid w:val="00866CEA"/>
    <w:rsid w:val="0087127A"/>
    <w:rsid w:val="0087181F"/>
    <w:rsid w:val="008728EB"/>
    <w:rsid w:val="00873463"/>
    <w:rsid w:val="00874CD5"/>
    <w:rsid w:val="00874E08"/>
    <w:rsid w:val="008763FB"/>
    <w:rsid w:val="00877838"/>
    <w:rsid w:val="00884A36"/>
    <w:rsid w:val="00886E6C"/>
    <w:rsid w:val="00891FA3"/>
    <w:rsid w:val="0089254B"/>
    <w:rsid w:val="008927B2"/>
    <w:rsid w:val="008A033E"/>
    <w:rsid w:val="008A317A"/>
    <w:rsid w:val="008A3ADD"/>
    <w:rsid w:val="008A53FE"/>
    <w:rsid w:val="008B3673"/>
    <w:rsid w:val="008B4A7C"/>
    <w:rsid w:val="008B4D53"/>
    <w:rsid w:val="008B522C"/>
    <w:rsid w:val="008B5E52"/>
    <w:rsid w:val="008B6B13"/>
    <w:rsid w:val="008C2AD4"/>
    <w:rsid w:val="008C7176"/>
    <w:rsid w:val="008D25B0"/>
    <w:rsid w:val="008D3EDA"/>
    <w:rsid w:val="008D58A1"/>
    <w:rsid w:val="008E1154"/>
    <w:rsid w:val="008F063D"/>
    <w:rsid w:val="008F1E38"/>
    <w:rsid w:val="008F218F"/>
    <w:rsid w:val="008F28DF"/>
    <w:rsid w:val="008F3BE5"/>
    <w:rsid w:val="008F472B"/>
    <w:rsid w:val="008F473B"/>
    <w:rsid w:val="008F75E0"/>
    <w:rsid w:val="009033D1"/>
    <w:rsid w:val="00903445"/>
    <w:rsid w:val="00903FA6"/>
    <w:rsid w:val="009051E9"/>
    <w:rsid w:val="009077B9"/>
    <w:rsid w:val="00912513"/>
    <w:rsid w:val="009134DB"/>
    <w:rsid w:val="00913F9B"/>
    <w:rsid w:val="0091530B"/>
    <w:rsid w:val="00924115"/>
    <w:rsid w:val="009348A9"/>
    <w:rsid w:val="009348CD"/>
    <w:rsid w:val="00936930"/>
    <w:rsid w:val="00936AB8"/>
    <w:rsid w:val="00941FD6"/>
    <w:rsid w:val="00946687"/>
    <w:rsid w:val="009505D9"/>
    <w:rsid w:val="00950DC6"/>
    <w:rsid w:val="00951527"/>
    <w:rsid w:val="00953F22"/>
    <w:rsid w:val="009621A5"/>
    <w:rsid w:val="00963761"/>
    <w:rsid w:val="009678FA"/>
    <w:rsid w:val="00972F5A"/>
    <w:rsid w:val="0097338B"/>
    <w:rsid w:val="00975EBD"/>
    <w:rsid w:val="00975FAB"/>
    <w:rsid w:val="00976132"/>
    <w:rsid w:val="009801FB"/>
    <w:rsid w:val="00984E64"/>
    <w:rsid w:val="009A2012"/>
    <w:rsid w:val="009A3B97"/>
    <w:rsid w:val="009A767D"/>
    <w:rsid w:val="009B270F"/>
    <w:rsid w:val="009C0C52"/>
    <w:rsid w:val="009C6C2A"/>
    <w:rsid w:val="009C6E3A"/>
    <w:rsid w:val="009C788F"/>
    <w:rsid w:val="009E6DF5"/>
    <w:rsid w:val="009F1646"/>
    <w:rsid w:val="009F4257"/>
    <w:rsid w:val="009F5ABC"/>
    <w:rsid w:val="009F71DC"/>
    <w:rsid w:val="00A032E7"/>
    <w:rsid w:val="00A054B5"/>
    <w:rsid w:val="00A073FB"/>
    <w:rsid w:val="00A10134"/>
    <w:rsid w:val="00A10866"/>
    <w:rsid w:val="00A11081"/>
    <w:rsid w:val="00A1157F"/>
    <w:rsid w:val="00A15991"/>
    <w:rsid w:val="00A24E42"/>
    <w:rsid w:val="00A251AA"/>
    <w:rsid w:val="00A25DAE"/>
    <w:rsid w:val="00A273F7"/>
    <w:rsid w:val="00A27E7D"/>
    <w:rsid w:val="00A30791"/>
    <w:rsid w:val="00A32097"/>
    <w:rsid w:val="00A4184E"/>
    <w:rsid w:val="00A41D80"/>
    <w:rsid w:val="00A46DBD"/>
    <w:rsid w:val="00A51DCF"/>
    <w:rsid w:val="00A54DA7"/>
    <w:rsid w:val="00A54E27"/>
    <w:rsid w:val="00A65B4F"/>
    <w:rsid w:val="00A67BA3"/>
    <w:rsid w:val="00A72B19"/>
    <w:rsid w:val="00A73A3D"/>
    <w:rsid w:val="00A75910"/>
    <w:rsid w:val="00A768AE"/>
    <w:rsid w:val="00A76E4B"/>
    <w:rsid w:val="00A777CB"/>
    <w:rsid w:val="00A82A84"/>
    <w:rsid w:val="00A82D27"/>
    <w:rsid w:val="00A84983"/>
    <w:rsid w:val="00A879D7"/>
    <w:rsid w:val="00A97A8F"/>
    <w:rsid w:val="00AA6A41"/>
    <w:rsid w:val="00AB5237"/>
    <w:rsid w:val="00AC0B5D"/>
    <w:rsid w:val="00AC29D7"/>
    <w:rsid w:val="00AD37C9"/>
    <w:rsid w:val="00AD6A57"/>
    <w:rsid w:val="00AE03C7"/>
    <w:rsid w:val="00AE1F1F"/>
    <w:rsid w:val="00AE54F7"/>
    <w:rsid w:val="00AE6581"/>
    <w:rsid w:val="00AF2EC8"/>
    <w:rsid w:val="00B005AD"/>
    <w:rsid w:val="00B033EF"/>
    <w:rsid w:val="00B04241"/>
    <w:rsid w:val="00B04AD3"/>
    <w:rsid w:val="00B06BB3"/>
    <w:rsid w:val="00B07272"/>
    <w:rsid w:val="00B1099A"/>
    <w:rsid w:val="00B10F8D"/>
    <w:rsid w:val="00B22D72"/>
    <w:rsid w:val="00B27A20"/>
    <w:rsid w:val="00B338AE"/>
    <w:rsid w:val="00B34232"/>
    <w:rsid w:val="00B344C0"/>
    <w:rsid w:val="00B3768A"/>
    <w:rsid w:val="00B42C1B"/>
    <w:rsid w:val="00B45662"/>
    <w:rsid w:val="00B50194"/>
    <w:rsid w:val="00B509CF"/>
    <w:rsid w:val="00B50AE9"/>
    <w:rsid w:val="00B5253B"/>
    <w:rsid w:val="00B60E42"/>
    <w:rsid w:val="00B61358"/>
    <w:rsid w:val="00B627FF"/>
    <w:rsid w:val="00B66534"/>
    <w:rsid w:val="00B66870"/>
    <w:rsid w:val="00B671EE"/>
    <w:rsid w:val="00B70FB5"/>
    <w:rsid w:val="00B76446"/>
    <w:rsid w:val="00B77B0B"/>
    <w:rsid w:val="00B77EB2"/>
    <w:rsid w:val="00B81C23"/>
    <w:rsid w:val="00B824C1"/>
    <w:rsid w:val="00B826F1"/>
    <w:rsid w:val="00B87EB9"/>
    <w:rsid w:val="00B900B2"/>
    <w:rsid w:val="00B918AC"/>
    <w:rsid w:val="00B91985"/>
    <w:rsid w:val="00B91EA1"/>
    <w:rsid w:val="00BA4DF5"/>
    <w:rsid w:val="00BA6938"/>
    <w:rsid w:val="00BB118D"/>
    <w:rsid w:val="00BB1474"/>
    <w:rsid w:val="00BB4F05"/>
    <w:rsid w:val="00BB5389"/>
    <w:rsid w:val="00BB5FD4"/>
    <w:rsid w:val="00BB686A"/>
    <w:rsid w:val="00BB6955"/>
    <w:rsid w:val="00BD40A1"/>
    <w:rsid w:val="00BD6947"/>
    <w:rsid w:val="00BD7EF5"/>
    <w:rsid w:val="00BE0A03"/>
    <w:rsid w:val="00BE0E54"/>
    <w:rsid w:val="00BE25C3"/>
    <w:rsid w:val="00BE6008"/>
    <w:rsid w:val="00BF2B34"/>
    <w:rsid w:val="00BF39DA"/>
    <w:rsid w:val="00BF75AB"/>
    <w:rsid w:val="00C028DA"/>
    <w:rsid w:val="00C02CD4"/>
    <w:rsid w:val="00C103B0"/>
    <w:rsid w:val="00C13288"/>
    <w:rsid w:val="00C1397D"/>
    <w:rsid w:val="00C16E07"/>
    <w:rsid w:val="00C17151"/>
    <w:rsid w:val="00C17F02"/>
    <w:rsid w:val="00C23244"/>
    <w:rsid w:val="00C23EFE"/>
    <w:rsid w:val="00C27C4E"/>
    <w:rsid w:val="00C34F1B"/>
    <w:rsid w:val="00C41612"/>
    <w:rsid w:val="00C4209B"/>
    <w:rsid w:val="00C42E8D"/>
    <w:rsid w:val="00C44EDF"/>
    <w:rsid w:val="00C4620D"/>
    <w:rsid w:val="00C61A11"/>
    <w:rsid w:val="00C62BB9"/>
    <w:rsid w:val="00C6535E"/>
    <w:rsid w:val="00C76B21"/>
    <w:rsid w:val="00C76F02"/>
    <w:rsid w:val="00C7701A"/>
    <w:rsid w:val="00C77080"/>
    <w:rsid w:val="00C85D48"/>
    <w:rsid w:val="00C915BA"/>
    <w:rsid w:val="00C9576E"/>
    <w:rsid w:val="00C96CFA"/>
    <w:rsid w:val="00CA1992"/>
    <w:rsid w:val="00CA6693"/>
    <w:rsid w:val="00CB1C9A"/>
    <w:rsid w:val="00CB60F2"/>
    <w:rsid w:val="00CC03D6"/>
    <w:rsid w:val="00CC4380"/>
    <w:rsid w:val="00CC4B0F"/>
    <w:rsid w:val="00CC52D0"/>
    <w:rsid w:val="00CD01DC"/>
    <w:rsid w:val="00CD0B7B"/>
    <w:rsid w:val="00CD2DAF"/>
    <w:rsid w:val="00CD55E1"/>
    <w:rsid w:val="00CD68C3"/>
    <w:rsid w:val="00CE2929"/>
    <w:rsid w:val="00CF0295"/>
    <w:rsid w:val="00CF4219"/>
    <w:rsid w:val="00CF7BA6"/>
    <w:rsid w:val="00D00B00"/>
    <w:rsid w:val="00D1160D"/>
    <w:rsid w:val="00D11D43"/>
    <w:rsid w:val="00D234CD"/>
    <w:rsid w:val="00D24D4E"/>
    <w:rsid w:val="00D25458"/>
    <w:rsid w:val="00D31522"/>
    <w:rsid w:val="00D32A11"/>
    <w:rsid w:val="00D34220"/>
    <w:rsid w:val="00D40467"/>
    <w:rsid w:val="00D45DB3"/>
    <w:rsid w:val="00D45F25"/>
    <w:rsid w:val="00D463EF"/>
    <w:rsid w:val="00D469BB"/>
    <w:rsid w:val="00D511C2"/>
    <w:rsid w:val="00D5186E"/>
    <w:rsid w:val="00D5228C"/>
    <w:rsid w:val="00D53204"/>
    <w:rsid w:val="00D5542C"/>
    <w:rsid w:val="00D579B6"/>
    <w:rsid w:val="00D64CC3"/>
    <w:rsid w:val="00D66CD2"/>
    <w:rsid w:val="00D70481"/>
    <w:rsid w:val="00D772C1"/>
    <w:rsid w:val="00D7731D"/>
    <w:rsid w:val="00D83B8F"/>
    <w:rsid w:val="00D85040"/>
    <w:rsid w:val="00DA1F40"/>
    <w:rsid w:val="00DB2DA5"/>
    <w:rsid w:val="00DB2EE7"/>
    <w:rsid w:val="00DB556F"/>
    <w:rsid w:val="00DB576D"/>
    <w:rsid w:val="00DB6871"/>
    <w:rsid w:val="00DB7700"/>
    <w:rsid w:val="00DC7A95"/>
    <w:rsid w:val="00DD5390"/>
    <w:rsid w:val="00DD653A"/>
    <w:rsid w:val="00DE1F1F"/>
    <w:rsid w:val="00DE416F"/>
    <w:rsid w:val="00DE4B1F"/>
    <w:rsid w:val="00DE5EC4"/>
    <w:rsid w:val="00DE78DC"/>
    <w:rsid w:val="00DE7FCA"/>
    <w:rsid w:val="00DF2151"/>
    <w:rsid w:val="00DF4535"/>
    <w:rsid w:val="00DF4E79"/>
    <w:rsid w:val="00E00B23"/>
    <w:rsid w:val="00E124C2"/>
    <w:rsid w:val="00E12B7F"/>
    <w:rsid w:val="00E1417E"/>
    <w:rsid w:val="00E15D7D"/>
    <w:rsid w:val="00E223C7"/>
    <w:rsid w:val="00E238E7"/>
    <w:rsid w:val="00E239F1"/>
    <w:rsid w:val="00E26914"/>
    <w:rsid w:val="00E34422"/>
    <w:rsid w:val="00E37701"/>
    <w:rsid w:val="00E37F7D"/>
    <w:rsid w:val="00E40A6C"/>
    <w:rsid w:val="00E421E9"/>
    <w:rsid w:val="00E45B5B"/>
    <w:rsid w:val="00E45C76"/>
    <w:rsid w:val="00E4667F"/>
    <w:rsid w:val="00E470ED"/>
    <w:rsid w:val="00E51CF9"/>
    <w:rsid w:val="00E571B2"/>
    <w:rsid w:val="00E66E03"/>
    <w:rsid w:val="00E757F0"/>
    <w:rsid w:val="00E96121"/>
    <w:rsid w:val="00EA00A9"/>
    <w:rsid w:val="00EA0B5E"/>
    <w:rsid w:val="00EA1CB1"/>
    <w:rsid w:val="00EA267D"/>
    <w:rsid w:val="00EA75DA"/>
    <w:rsid w:val="00EB49DD"/>
    <w:rsid w:val="00EB5496"/>
    <w:rsid w:val="00EB57D9"/>
    <w:rsid w:val="00EB5BE8"/>
    <w:rsid w:val="00EB5F98"/>
    <w:rsid w:val="00EC4D28"/>
    <w:rsid w:val="00EC5F20"/>
    <w:rsid w:val="00EC5F48"/>
    <w:rsid w:val="00EC6433"/>
    <w:rsid w:val="00EC6C0A"/>
    <w:rsid w:val="00EC7EDB"/>
    <w:rsid w:val="00EE097D"/>
    <w:rsid w:val="00EE2EFF"/>
    <w:rsid w:val="00EE3788"/>
    <w:rsid w:val="00EE661F"/>
    <w:rsid w:val="00F06FA5"/>
    <w:rsid w:val="00F0714C"/>
    <w:rsid w:val="00F1111F"/>
    <w:rsid w:val="00F115D6"/>
    <w:rsid w:val="00F11A55"/>
    <w:rsid w:val="00F14274"/>
    <w:rsid w:val="00F155BB"/>
    <w:rsid w:val="00F158B3"/>
    <w:rsid w:val="00F2064D"/>
    <w:rsid w:val="00F228CE"/>
    <w:rsid w:val="00F25829"/>
    <w:rsid w:val="00F25C1F"/>
    <w:rsid w:val="00F306E9"/>
    <w:rsid w:val="00F30AF3"/>
    <w:rsid w:val="00F319DA"/>
    <w:rsid w:val="00F37F80"/>
    <w:rsid w:val="00F41652"/>
    <w:rsid w:val="00F43CC5"/>
    <w:rsid w:val="00F43D8D"/>
    <w:rsid w:val="00F453B4"/>
    <w:rsid w:val="00F519DD"/>
    <w:rsid w:val="00F53A4A"/>
    <w:rsid w:val="00F55491"/>
    <w:rsid w:val="00F559CD"/>
    <w:rsid w:val="00F61243"/>
    <w:rsid w:val="00F628C3"/>
    <w:rsid w:val="00F6542A"/>
    <w:rsid w:val="00F6543D"/>
    <w:rsid w:val="00F668D3"/>
    <w:rsid w:val="00F7005F"/>
    <w:rsid w:val="00F75A8F"/>
    <w:rsid w:val="00F80681"/>
    <w:rsid w:val="00F83691"/>
    <w:rsid w:val="00F83901"/>
    <w:rsid w:val="00F84C5F"/>
    <w:rsid w:val="00F86A9D"/>
    <w:rsid w:val="00F87E9B"/>
    <w:rsid w:val="00F90872"/>
    <w:rsid w:val="00F93D08"/>
    <w:rsid w:val="00F95CF7"/>
    <w:rsid w:val="00FA0F2F"/>
    <w:rsid w:val="00FA386E"/>
    <w:rsid w:val="00FA5550"/>
    <w:rsid w:val="00FA6844"/>
    <w:rsid w:val="00FC0A1F"/>
    <w:rsid w:val="00FC1465"/>
    <w:rsid w:val="00FC2DA5"/>
    <w:rsid w:val="00FC37FA"/>
    <w:rsid w:val="00FC6057"/>
    <w:rsid w:val="00FC78FE"/>
    <w:rsid w:val="00FD2116"/>
    <w:rsid w:val="00FD7DD0"/>
    <w:rsid w:val="00FE1CD2"/>
    <w:rsid w:val="00FE386E"/>
    <w:rsid w:val="00FE6614"/>
    <w:rsid w:val="00FE6ECB"/>
    <w:rsid w:val="00FF08A5"/>
    <w:rsid w:val="00FF2646"/>
    <w:rsid w:val="00FF2E2A"/>
    <w:rsid w:val="00FF3109"/>
    <w:rsid w:val="00FF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68F639"/>
  <w15:chartTrackingRefBased/>
  <w15:docId w15:val="{CB713EA6-4F0D-40D8-8736-B5611A0A0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note text" w:uiPriority="99" w:qFormat="1"/>
    <w:lsdException w:name="caption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E9"/>
    <w:pPr>
      <w:keepNext/>
      <w:numPr>
        <w:numId w:val="1"/>
      </w:numPr>
      <w:tabs>
        <w:tab w:val="left" w:pos="0"/>
      </w:tabs>
      <w:spacing w:before="240" w:after="240"/>
      <w:outlineLvl w:val="0"/>
    </w:pPr>
    <w:rPr>
      <w:rFonts w:ascii="Calibri" w:hAnsi="Calibri" w:cs="Arial"/>
      <w:b/>
      <w:bCs/>
      <w:kern w:val="32"/>
      <w:sz w:val="36"/>
      <w:szCs w:val="44"/>
    </w:rPr>
  </w:style>
  <w:style w:type="paragraph" w:styleId="Nagwek2">
    <w:name w:val="heading 2"/>
    <w:next w:val="Normalny"/>
    <w:link w:val="Nagwek2Znak"/>
    <w:qFormat/>
    <w:rsid w:val="00603EE9"/>
    <w:pPr>
      <w:spacing w:before="360" w:after="240" w:line="276" w:lineRule="auto"/>
      <w:outlineLvl w:val="1"/>
    </w:pPr>
    <w:rPr>
      <w:rFonts w:ascii="Calibri" w:hAnsi="Calibri" w:cs="Arial"/>
      <w:b/>
      <w:bCs/>
      <w:sz w:val="28"/>
      <w:szCs w:val="32"/>
    </w:rPr>
  </w:style>
  <w:style w:type="paragraph" w:styleId="Nagwek3">
    <w:name w:val="heading 3"/>
    <w:next w:val="Normalny"/>
    <w:link w:val="Nagwek3Znak"/>
    <w:qFormat/>
    <w:rsid w:val="00E37701"/>
    <w:pPr>
      <w:spacing w:before="360" w:after="240"/>
      <w:outlineLvl w:val="2"/>
    </w:pPr>
    <w:rPr>
      <w:rFonts w:ascii="Calibri" w:hAnsi="Calibri"/>
      <w:b/>
      <w:bCs/>
      <w:sz w:val="24"/>
      <w:szCs w:val="28"/>
    </w:rPr>
  </w:style>
  <w:style w:type="paragraph" w:styleId="Nagwek4">
    <w:name w:val="heading 4"/>
    <w:basedOn w:val="Normalny"/>
    <w:next w:val="Normalny"/>
    <w:qFormat/>
    <w:rsid w:val="00E37701"/>
    <w:pPr>
      <w:spacing w:before="240" w:after="240" w:line="276" w:lineRule="auto"/>
      <w:outlineLvl w:val="3"/>
    </w:pPr>
    <w:rPr>
      <w:rFonts w:ascii="Calibri" w:hAnsi="Calibri"/>
      <w:b/>
      <w:bCs/>
      <w:sz w:val="22"/>
      <w:szCs w:val="28"/>
    </w:rPr>
  </w:style>
  <w:style w:type="paragraph" w:styleId="Nagwek5">
    <w:name w:val="heading 5"/>
    <w:basedOn w:val="Normalny"/>
    <w:next w:val="Normalny"/>
    <w:qFormat/>
    <w:rsid w:val="006F7D0C"/>
    <w:pPr>
      <w:keepNext/>
      <w:numPr>
        <w:ilvl w:val="4"/>
        <w:numId w:val="1"/>
      </w:numPr>
      <w:tabs>
        <w:tab w:val="left" w:pos="567"/>
      </w:tabs>
      <w:spacing w:before="60" w:line="360" w:lineRule="auto"/>
      <w:jc w:val="both"/>
      <w:outlineLvl w:val="4"/>
    </w:pPr>
    <w:rPr>
      <w:rFonts w:ascii="Verdana" w:eastAsia="Symbol" w:hAnsi="Verdana"/>
      <w:sz w:val="28"/>
      <w:szCs w:val="22"/>
    </w:rPr>
  </w:style>
  <w:style w:type="paragraph" w:styleId="Nagwek6">
    <w:name w:val="heading 6"/>
    <w:basedOn w:val="Normalny"/>
    <w:next w:val="Normalny"/>
    <w:qFormat/>
    <w:rsid w:val="006F7D0C"/>
    <w:pPr>
      <w:keepNext/>
      <w:numPr>
        <w:ilvl w:val="5"/>
        <w:numId w:val="1"/>
      </w:numPr>
      <w:spacing w:before="60" w:line="360" w:lineRule="auto"/>
      <w:jc w:val="both"/>
      <w:outlineLvl w:val="5"/>
    </w:pPr>
    <w:rPr>
      <w:rFonts w:ascii="Verdana" w:eastAsia="Symbol" w:hAnsi="Verdana"/>
      <w:sz w:val="28"/>
      <w:szCs w:val="22"/>
    </w:rPr>
  </w:style>
  <w:style w:type="paragraph" w:styleId="Nagwek7">
    <w:name w:val="heading 7"/>
    <w:basedOn w:val="Normalny"/>
    <w:next w:val="Normalny"/>
    <w:qFormat/>
    <w:rsid w:val="006F7D0C"/>
    <w:pPr>
      <w:keepNext/>
      <w:numPr>
        <w:ilvl w:val="6"/>
        <w:numId w:val="1"/>
      </w:numPr>
      <w:tabs>
        <w:tab w:val="left" w:pos="567"/>
      </w:tabs>
      <w:spacing w:before="60" w:line="360" w:lineRule="auto"/>
      <w:jc w:val="center"/>
      <w:outlineLvl w:val="6"/>
    </w:pPr>
    <w:rPr>
      <w:rFonts w:ascii="Verdana" w:eastAsia="Symbol" w:hAnsi="Verdana"/>
      <w:i/>
      <w:iCs/>
      <w:sz w:val="28"/>
      <w:szCs w:val="22"/>
    </w:rPr>
  </w:style>
  <w:style w:type="paragraph" w:styleId="Nagwek8">
    <w:name w:val="heading 8"/>
    <w:basedOn w:val="Normalny"/>
    <w:next w:val="Normalny"/>
    <w:qFormat/>
    <w:rsid w:val="006F7D0C"/>
    <w:pPr>
      <w:numPr>
        <w:ilvl w:val="7"/>
        <w:numId w:val="1"/>
      </w:numPr>
      <w:tabs>
        <w:tab w:val="left" w:pos="567"/>
      </w:tabs>
      <w:spacing w:before="240" w:after="60"/>
      <w:jc w:val="both"/>
      <w:outlineLvl w:val="7"/>
    </w:pPr>
    <w:rPr>
      <w:rFonts w:ascii="Symbol" w:eastAsia="Symbol" w:hAnsi="Symbol"/>
      <w:i/>
      <w:iCs/>
    </w:rPr>
  </w:style>
  <w:style w:type="paragraph" w:styleId="Nagwek9">
    <w:name w:val="heading 9"/>
    <w:basedOn w:val="Normalny"/>
    <w:next w:val="Normalny"/>
    <w:qFormat/>
    <w:rsid w:val="006F7D0C"/>
    <w:pPr>
      <w:numPr>
        <w:ilvl w:val="8"/>
        <w:numId w:val="1"/>
      </w:numPr>
      <w:tabs>
        <w:tab w:val="left" w:pos="567"/>
      </w:tabs>
      <w:spacing w:before="240" w:after="60"/>
      <w:jc w:val="both"/>
      <w:outlineLvl w:val="8"/>
    </w:pPr>
    <w:rPr>
      <w:rFonts w:ascii="Arial" w:eastAsia="Symbol" w:hAnsi="Arial" w:cs="Courier New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2C4CA2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semiHidden/>
    <w:qFormat/>
    <w:rsid w:val="000A156A"/>
    <w:pPr>
      <w:tabs>
        <w:tab w:val="left" w:pos="284"/>
      </w:tabs>
      <w:ind w:left="284" w:hanging="284"/>
      <w:jc w:val="both"/>
    </w:pPr>
    <w:rPr>
      <w:rFonts w:ascii="Arial" w:hAnsi="Arial"/>
      <w:sz w:val="16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0A156A"/>
    <w:rPr>
      <w:vertAlign w:val="superscript"/>
    </w:rPr>
  </w:style>
  <w:style w:type="paragraph" w:customStyle="1" w:styleId="rdo">
    <w:name w:val="Źródło"/>
    <w:basedOn w:val="Legenda"/>
    <w:next w:val="Normalny"/>
    <w:rsid w:val="000A156A"/>
    <w:pPr>
      <w:tabs>
        <w:tab w:val="left" w:pos="1418"/>
      </w:tabs>
      <w:spacing w:before="120" w:after="360"/>
      <w:ind w:left="1418" w:right="-284" w:hanging="851"/>
      <w:jc w:val="both"/>
    </w:pPr>
    <w:rPr>
      <w:rFonts w:ascii="Arial" w:hAnsi="Arial"/>
      <w:b w:val="0"/>
      <w:i/>
      <w:sz w:val="14"/>
      <w:szCs w:val="14"/>
    </w:rPr>
  </w:style>
  <w:style w:type="paragraph" w:customStyle="1" w:styleId="Przykad">
    <w:name w:val="Przykład"/>
    <w:basedOn w:val="Normalny"/>
    <w:rsid w:val="000A156A"/>
    <w:pPr>
      <w:pBdr>
        <w:top w:val="single" w:sz="4" w:space="9" w:color="0000FF"/>
        <w:left w:val="single" w:sz="4" w:space="9" w:color="0000FF"/>
        <w:bottom w:val="single" w:sz="4" w:space="9" w:color="0000FF"/>
        <w:right w:val="single" w:sz="4" w:space="9" w:color="0000FF"/>
      </w:pBdr>
      <w:shd w:val="clear" w:color="auto" w:fill="CCFFFF"/>
      <w:tabs>
        <w:tab w:val="left" w:pos="567"/>
      </w:tabs>
      <w:spacing w:before="120" w:after="120"/>
      <w:ind w:left="1418" w:right="-425"/>
      <w:jc w:val="both"/>
    </w:pPr>
    <w:rPr>
      <w:rFonts w:ascii="Arial" w:hAnsi="Arial"/>
      <w:color w:val="0000FF"/>
      <w:sz w:val="18"/>
      <w:szCs w:val="20"/>
    </w:rPr>
  </w:style>
  <w:style w:type="paragraph" w:styleId="Legenda">
    <w:name w:val="caption"/>
    <w:basedOn w:val="Normalny"/>
    <w:next w:val="Normalny"/>
    <w:qFormat/>
    <w:rsid w:val="000A156A"/>
    <w:rPr>
      <w:b/>
      <w:bCs/>
      <w:sz w:val="20"/>
      <w:szCs w:val="20"/>
    </w:rPr>
  </w:style>
  <w:style w:type="paragraph" w:styleId="Akapitzlist">
    <w:name w:val="List Paragraph"/>
    <w:aliases w:val="Wykres,Akapit z listą1,EPL lista punktowana z wyrózneniem,A_wyliczenie,K-P_odwolanie,Akapit z listą5,maz_wyliczenie,opis dzialania,1st level - Bullet List Paragraph,Lettre d'introduction,Normal bullet 2,Bullet list,Listenabsatz,Paragraph"/>
    <w:basedOn w:val="Normalny"/>
    <w:link w:val="AkapitzlistZnak"/>
    <w:uiPriority w:val="34"/>
    <w:qFormat/>
    <w:rsid w:val="00476B6B"/>
    <w:pPr>
      <w:ind w:left="720"/>
      <w:contextualSpacing/>
    </w:pPr>
  </w:style>
  <w:style w:type="paragraph" w:styleId="Stopka">
    <w:name w:val="footer"/>
    <w:basedOn w:val="Normalny"/>
    <w:rsid w:val="0044541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45419"/>
  </w:style>
  <w:style w:type="character" w:styleId="Odwoaniedokomentarza">
    <w:name w:val="annotation reference"/>
    <w:semiHidden/>
    <w:rsid w:val="002C39DD"/>
    <w:rPr>
      <w:sz w:val="16"/>
      <w:szCs w:val="16"/>
    </w:rPr>
  </w:style>
  <w:style w:type="paragraph" w:styleId="Tekstkomentarza">
    <w:name w:val="annotation text"/>
    <w:basedOn w:val="Normalny"/>
    <w:semiHidden/>
    <w:rsid w:val="002C39D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2C39DD"/>
    <w:rPr>
      <w:b/>
      <w:bCs/>
    </w:rPr>
  </w:style>
  <w:style w:type="paragraph" w:styleId="Tekstdymka">
    <w:name w:val="Balloon Text"/>
    <w:basedOn w:val="Normalny"/>
    <w:semiHidden/>
    <w:rsid w:val="002C39DD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rsid w:val="00603EE9"/>
    <w:rPr>
      <w:rFonts w:ascii="Calibri" w:hAnsi="Calibri" w:cs="Arial"/>
      <w:b/>
      <w:bCs/>
      <w:sz w:val="28"/>
      <w:szCs w:val="32"/>
    </w:rPr>
  </w:style>
  <w:style w:type="character" w:customStyle="1" w:styleId="Nagwek3Znak">
    <w:name w:val="Nagłówek 3 Znak"/>
    <w:link w:val="Nagwek3"/>
    <w:rsid w:val="00E37701"/>
    <w:rPr>
      <w:rFonts w:ascii="Calibri" w:hAnsi="Calibri"/>
      <w:b/>
      <w:bCs/>
      <w:sz w:val="24"/>
      <w:szCs w:val="28"/>
    </w:rPr>
  </w:style>
  <w:style w:type="paragraph" w:styleId="Spistreci1">
    <w:name w:val="toc 1"/>
    <w:basedOn w:val="Normalny"/>
    <w:next w:val="Normalny"/>
    <w:autoRedefine/>
    <w:uiPriority w:val="39"/>
    <w:rsid w:val="00E37701"/>
    <w:pPr>
      <w:tabs>
        <w:tab w:val="right" w:leader="dot" w:pos="9062"/>
      </w:tabs>
      <w:spacing w:before="120" w:after="120" w:line="360" w:lineRule="auto"/>
    </w:pPr>
    <w:rPr>
      <w:rFonts w:ascii="Calibri" w:hAnsi="Calibri"/>
      <w:sz w:val="22"/>
    </w:rPr>
  </w:style>
  <w:style w:type="paragraph" w:styleId="Spistreci2">
    <w:name w:val="toc 2"/>
    <w:basedOn w:val="Normalny"/>
    <w:next w:val="Normalny"/>
    <w:autoRedefine/>
    <w:uiPriority w:val="39"/>
    <w:rsid w:val="00E37701"/>
    <w:pPr>
      <w:tabs>
        <w:tab w:val="left" w:pos="720"/>
        <w:tab w:val="right" w:leader="dot" w:pos="9062"/>
      </w:tabs>
      <w:spacing w:before="120" w:after="120" w:line="360" w:lineRule="auto"/>
      <w:ind w:left="238"/>
    </w:pPr>
    <w:rPr>
      <w:rFonts w:ascii="Calibri" w:hAnsi="Calibri"/>
      <w:sz w:val="22"/>
    </w:rPr>
  </w:style>
  <w:style w:type="paragraph" w:styleId="Spistreci3">
    <w:name w:val="toc 3"/>
    <w:basedOn w:val="Normalny"/>
    <w:next w:val="Normalny"/>
    <w:autoRedefine/>
    <w:uiPriority w:val="39"/>
    <w:rsid w:val="00E37701"/>
    <w:pPr>
      <w:tabs>
        <w:tab w:val="left" w:pos="1200"/>
        <w:tab w:val="right" w:leader="dot" w:pos="9062"/>
      </w:tabs>
      <w:spacing w:before="120" w:after="120" w:line="360" w:lineRule="auto"/>
      <w:ind w:left="482"/>
    </w:pPr>
    <w:rPr>
      <w:rFonts w:ascii="Calibri" w:hAnsi="Calibri"/>
      <w:sz w:val="22"/>
    </w:rPr>
  </w:style>
  <w:style w:type="character" w:styleId="Hipercze">
    <w:name w:val="Hyperlink"/>
    <w:uiPriority w:val="99"/>
    <w:rsid w:val="00BB5FD4"/>
    <w:rPr>
      <w:color w:val="0000FF"/>
      <w:u w:val="single"/>
    </w:rPr>
  </w:style>
  <w:style w:type="paragraph" w:styleId="Nagwek">
    <w:name w:val="header"/>
    <w:basedOn w:val="Normalny"/>
    <w:rsid w:val="002151EF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DD5390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link w:val="Tekstprzypisudolnego"/>
    <w:uiPriority w:val="99"/>
    <w:semiHidden/>
    <w:locked/>
    <w:rsid w:val="002A4916"/>
    <w:rPr>
      <w:rFonts w:ascii="Arial" w:hAnsi="Arial"/>
      <w:sz w:val="16"/>
    </w:rPr>
  </w:style>
  <w:style w:type="character" w:styleId="Nierozpoznanawzmianka">
    <w:name w:val="Unresolved Mention"/>
    <w:uiPriority w:val="99"/>
    <w:semiHidden/>
    <w:unhideWhenUsed/>
    <w:rsid w:val="006C1460"/>
    <w:rPr>
      <w:color w:val="605E5C"/>
      <w:shd w:val="clear" w:color="auto" w:fill="E1DFDD"/>
    </w:rPr>
  </w:style>
  <w:style w:type="character" w:styleId="UyteHipercze">
    <w:name w:val="FollowedHyperlink"/>
    <w:rsid w:val="006C1460"/>
    <w:rPr>
      <w:color w:val="954F72"/>
      <w:u w:val="single"/>
    </w:rPr>
  </w:style>
  <w:style w:type="paragraph" w:styleId="Poprawka">
    <w:name w:val="Revision"/>
    <w:hidden/>
    <w:uiPriority w:val="99"/>
    <w:semiHidden/>
    <w:rsid w:val="00951527"/>
    <w:rPr>
      <w:sz w:val="24"/>
      <w:szCs w:val="24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03EE9"/>
    <w:pPr>
      <w:numPr>
        <w:numId w:val="0"/>
      </w:numPr>
      <w:tabs>
        <w:tab w:val="clear" w:pos="0"/>
      </w:tabs>
      <w:spacing w:after="60"/>
      <w:outlineLvl w:val="9"/>
    </w:pPr>
    <w:rPr>
      <w:rFonts w:ascii="Calibri Light" w:hAnsi="Calibri Light" w:cs="Times New Roman"/>
      <w:sz w:val="32"/>
      <w:szCs w:val="32"/>
    </w:rPr>
  </w:style>
  <w:style w:type="paragraph" w:customStyle="1" w:styleId="nagwek40">
    <w:name w:val="nagłówek 4"/>
    <w:basedOn w:val="Nagwek3"/>
    <w:link w:val="nagwek4Znak"/>
    <w:rsid w:val="007141EE"/>
    <w:pPr>
      <w:spacing w:after="120" w:line="276" w:lineRule="auto"/>
    </w:pPr>
    <w:rPr>
      <w:rFonts w:cs="Calibri"/>
      <w:sz w:val="22"/>
    </w:rPr>
  </w:style>
  <w:style w:type="character" w:customStyle="1" w:styleId="nagwek4Znak">
    <w:name w:val="nagłówek 4 Znak"/>
    <w:link w:val="nagwek40"/>
    <w:rsid w:val="007141EE"/>
    <w:rPr>
      <w:rFonts w:ascii="Calibri" w:hAnsi="Calibri" w:cs="Calibri"/>
      <w:b/>
      <w:bCs/>
      <w:sz w:val="22"/>
      <w:szCs w:val="28"/>
    </w:rPr>
  </w:style>
  <w:style w:type="character" w:customStyle="1" w:styleId="AkapitzlistZnak">
    <w:name w:val="Akapit z listą Znak"/>
    <w:aliases w:val="Wykres Znak,Akapit z listą1 Znak,EPL lista punktowana z wyrózneniem Znak,A_wyliczenie Znak,K-P_odwolanie Znak,Akapit z listą5 Znak,maz_wyliczenie Znak,opis dzialania Znak,1st level - Bullet List Paragraph Znak,Normal bullet 2 Znak"/>
    <w:link w:val="Akapitzlist"/>
    <w:uiPriority w:val="34"/>
    <w:qFormat/>
    <w:locked/>
    <w:rsid w:val="001F6A67"/>
    <w:rPr>
      <w:sz w:val="24"/>
      <w:szCs w:val="24"/>
    </w:rPr>
  </w:style>
  <w:style w:type="table" w:styleId="Tabela-Siatka">
    <w:name w:val="Table Grid"/>
    <w:basedOn w:val="Standardowy"/>
    <w:rsid w:val="00C957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2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ur-lex.europa.eu/legal-content/PL/TXT/?uri=celex%3A12012P%2FTXT" TargetMode="Externa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yperlink" Target="https://www.funduszeeuropejskie.gov.pl/strony/o-funduszach/fundusze-europejskie-bez-barier/dostepnosc-plus/poradniki-standardy-wskazowki/standardy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funduszeeuropejskie.gov.pl/strony/o-funduszach/fundusze-na-lata-2021-2027/prawo-i-dokumenty/wytyczne/wytyczne-dotyczace-realizacji-zasad-rownosciowych-w-ramach-funduszy-unijnych-na-lata-2021-2027/" TargetMode="Externa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ur-lex.europa.eu/legal-content/PL/TXT/?uri=celex%3A12012P%2FTXT" TargetMode="External"/><Relationship Id="rId2" Type="http://schemas.openxmlformats.org/officeDocument/2006/relationships/hyperlink" Target="https://www.funduszeeuropejskie.gov.pl/strony/o-funduszach/fundusze-europejskie-bez-barier/dostepnosc-plus/poradniki-standardy-wskazowki/standardy/" TargetMode="External"/><Relationship Id="rId1" Type="http://schemas.openxmlformats.org/officeDocument/2006/relationships/hyperlink" Target="https://www.funduszeeuropejskie.gov.pl/strony/o-funduszach/fundusze-na-lata-2021-2027/prawo-i-dokumenty/wytyczne/wytyczne-dotyczace-zagadnien-zwiazanych-z-przygotowaniem-projektow-inwestycyjnych-w-tym-hybrydowych-na-lata-2021-2027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C6239020-E7BC-48AC-9996-C881DB10CA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F762A6-C105-4474-B179-F59A69BB9D6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4277</Words>
  <Characters>25666</Characters>
  <Application>Microsoft Office Word</Application>
  <DocSecurity>0</DocSecurity>
  <Lines>213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349/173/26 Zarządu Województwa Pomorskiego z dnia 19 marca 2026 r.</vt:lpstr>
    </vt:vector>
  </TitlesOfParts>
  <Company>UMWP</Company>
  <LinksUpToDate>false</LinksUpToDate>
  <CharactersWithSpaces>29884</CharactersWithSpaces>
  <SharedDoc>false</SharedDoc>
  <HLinks>
    <vt:vector size="132" baseType="variant">
      <vt:variant>
        <vt:i4>5832796</vt:i4>
      </vt:variant>
      <vt:variant>
        <vt:i4>123</vt:i4>
      </vt:variant>
      <vt:variant>
        <vt:i4>0</vt:i4>
      </vt:variant>
      <vt:variant>
        <vt:i4>5</vt:i4>
      </vt:variant>
      <vt:variant>
        <vt:lpwstr>https://eur-lex.europa.eu/legal-content/PL/TXT/?uri=celex%3A12012P%2FTXT</vt:lpwstr>
      </vt:variant>
      <vt:variant>
        <vt:lpwstr/>
      </vt:variant>
      <vt:variant>
        <vt:i4>5767241</vt:i4>
      </vt:variant>
      <vt:variant>
        <vt:i4>120</vt:i4>
      </vt:variant>
      <vt:variant>
        <vt:i4>0</vt:i4>
      </vt:variant>
      <vt:variant>
        <vt:i4>5</vt:i4>
      </vt:variant>
      <vt:variant>
        <vt:lpwstr>https://www.funduszeeuropejskie.gov.pl/strony/o-funduszach/fundusze-na-lata-2021-2027/prawo-i-dokumenty/wytyczne/wytyczne-dotyczace-realizacji-zasad-rownosciowych-w-ramach-funduszy-unijnych-na-lata-2021-2027/</vt:lpwstr>
      </vt:variant>
      <vt:variant>
        <vt:lpwstr/>
      </vt:variant>
      <vt:variant>
        <vt:i4>7209011</vt:i4>
      </vt:variant>
      <vt:variant>
        <vt:i4>117</vt:i4>
      </vt:variant>
      <vt:variant>
        <vt:i4>0</vt:i4>
      </vt:variant>
      <vt:variant>
        <vt:i4>5</vt:i4>
      </vt:variant>
      <vt:variant>
        <vt:lpwstr>https://www.funduszeeuropejskie.gov.pl/strony/o-funduszach/fundusze-na-lata-2021-2027/prawo-i-dokumenty/wytyczne/wytyczne-dotyczace-zagadnien-zwiazanych-z-przygotowaniem-projektow-inwestycyjnych-w-tym-hybrydowych-na-lata-2021-2027/</vt:lpwstr>
      </vt:variant>
      <vt:variant>
        <vt:lpwstr/>
      </vt:variant>
      <vt:variant>
        <vt:i4>1179708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_Toc140497424</vt:lpwstr>
      </vt:variant>
      <vt:variant>
        <vt:i4>1179708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_Toc140497423</vt:lpwstr>
      </vt:variant>
      <vt:variant>
        <vt:i4>1179708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_Toc140497422</vt:lpwstr>
      </vt:variant>
      <vt:variant>
        <vt:i4>1179708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_Toc140497421</vt:lpwstr>
      </vt:variant>
      <vt:variant>
        <vt:i4>1179708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_Toc140497420</vt:lpwstr>
      </vt:variant>
      <vt:variant>
        <vt:i4>1114172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_Toc140497419</vt:lpwstr>
      </vt:variant>
      <vt:variant>
        <vt:i4>1114172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_Toc140497418</vt:lpwstr>
      </vt:variant>
      <vt:variant>
        <vt:i4>1114172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_Toc140497417</vt:lpwstr>
      </vt:variant>
      <vt:variant>
        <vt:i4>1114172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_Toc140497416</vt:lpwstr>
      </vt:variant>
      <vt:variant>
        <vt:i4>1114172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_Toc140497415</vt:lpwstr>
      </vt:variant>
      <vt:variant>
        <vt:i4>1114172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_Toc140497414</vt:lpwstr>
      </vt:variant>
      <vt:variant>
        <vt:i4>1114172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_Toc140497413</vt:lpwstr>
      </vt:variant>
      <vt:variant>
        <vt:i4>1114172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_Toc140497412</vt:lpwstr>
      </vt:variant>
      <vt:variant>
        <vt:i4>1114172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_Toc140497411</vt:lpwstr>
      </vt:variant>
      <vt:variant>
        <vt:i4>1114172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_Toc140497410</vt:lpwstr>
      </vt:variant>
      <vt:variant>
        <vt:i4>1048636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_Toc140497409</vt:lpwstr>
      </vt:variant>
      <vt:variant>
        <vt:i4>1048636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_Toc140497408</vt:lpwstr>
      </vt:variant>
      <vt:variant>
        <vt:i4>1048636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_Toc140497407</vt:lpwstr>
      </vt:variant>
      <vt:variant>
        <vt:i4>1048636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_Toc140497406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349/173/26 Zarządu Województwa Pomorskiego z dnia 19 marca 2026 r.</dc:title>
  <dc:subject>Regulamin wyboru projektów - nabór dla Dz. 6.11. (infr. kajakowa) - Instrukcja SW</dc:subject>
  <dc:creator>jkowalczuk</dc:creator>
  <cp:keywords>uchwała ZWP; regulamin wyboru projektów</cp:keywords>
  <dc:description/>
  <cp:lastModifiedBy>Mróz Agata</cp:lastModifiedBy>
  <cp:revision>2</cp:revision>
  <cp:lastPrinted>2025-10-03T12:46:00Z</cp:lastPrinted>
  <dcterms:created xsi:type="dcterms:W3CDTF">2026-03-19T13:40:00Z</dcterms:created>
  <dcterms:modified xsi:type="dcterms:W3CDTF">2026-03-19T13:40:00Z</dcterms:modified>
</cp:coreProperties>
</file>