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75C055" w14:textId="77777777" w:rsidR="009E4521" w:rsidRPr="009E4521" w:rsidRDefault="009E4521" w:rsidP="009E4521">
      <w:pPr>
        <w:pStyle w:val="Nagwek2"/>
        <w:spacing w:after="240"/>
        <w:rPr>
          <w:rFonts w:ascii="Arial" w:hAnsi="Arial" w:cs="Arial"/>
        </w:rPr>
      </w:pPr>
      <w:r w:rsidRPr="009E4521">
        <w:rPr>
          <w:rFonts w:ascii="Arial" w:hAnsi="Arial" w:cs="Arial"/>
        </w:rPr>
        <w:t xml:space="preserve">Pomoc publiczna i pomoc de minimis w projektach finansowanych z Funduszy Europejskich </w:t>
      </w:r>
    </w:p>
    <w:p w14:paraId="621EF8C1" w14:textId="7DBC1DD3" w:rsidR="006D34F0" w:rsidRPr="00605D44" w:rsidRDefault="006D34F0" w:rsidP="006D34F0">
      <w:pPr>
        <w:pStyle w:val="Nagwek2"/>
        <w:rPr>
          <w:rFonts w:ascii="Arial" w:hAnsi="Arial" w:cs="Arial"/>
        </w:rPr>
      </w:pPr>
      <w:r w:rsidRPr="00605D44">
        <w:rPr>
          <w:rFonts w:ascii="Arial" w:hAnsi="Arial" w:cs="Arial"/>
        </w:rPr>
        <w:t xml:space="preserve">Program szkolenia on-line w dniu </w:t>
      </w:r>
      <w:r w:rsidR="00D32476">
        <w:rPr>
          <w:rFonts w:ascii="Arial" w:hAnsi="Arial" w:cs="Arial"/>
        </w:rPr>
        <w:t>11 września</w:t>
      </w:r>
      <w:r w:rsidR="009E4521" w:rsidRPr="00605D44">
        <w:rPr>
          <w:rFonts w:ascii="Arial" w:hAnsi="Arial" w:cs="Arial"/>
        </w:rPr>
        <w:t xml:space="preserve"> 2026</w:t>
      </w:r>
      <w:r w:rsidRPr="00605D44">
        <w:rPr>
          <w:rFonts w:ascii="Arial" w:hAnsi="Arial" w:cs="Arial"/>
        </w:rPr>
        <w:t xml:space="preserve"> r.</w:t>
      </w:r>
    </w:p>
    <w:tbl>
      <w:tblPr>
        <w:tblStyle w:val="Tabela-Siatka"/>
        <w:tblW w:w="9923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8222"/>
      </w:tblGrid>
      <w:tr w:rsidR="006D34F0" w:rsidRPr="00C9361B" w14:paraId="423F8350" w14:textId="77777777" w:rsidTr="00BF13B2">
        <w:trPr>
          <w:trHeight w:val="536"/>
          <w:tblHeader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939FD92" w14:textId="77777777" w:rsidR="006D34F0" w:rsidRPr="009E4521" w:rsidRDefault="006D34F0" w:rsidP="009E4521">
            <w:pPr>
              <w:spacing w:before="120" w:after="120" w:line="26" w:lineRule="atLeast"/>
              <w:rPr>
                <w:rFonts w:cs="Arial"/>
                <w:b/>
                <w:bCs/>
              </w:rPr>
            </w:pPr>
            <w:r w:rsidRPr="009E4521">
              <w:rPr>
                <w:rFonts w:cs="Arial"/>
                <w:b/>
                <w:bCs/>
              </w:rPr>
              <w:t>Godzina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0C1B4BD" w14:textId="77777777" w:rsidR="006D34F0" w:rsidRPr="009E4521" w:rsidRDefault="006D34F0" w:rsidP="009E4521">
            <w:pPr>
              <w:spacing w:before="120" w:after="120" w:line="26" w:lineRule="atLeast"/>
              <w:ind w:left="288"/>
              <w:rPr>
                <w:rFonts w:cs="Arial"/>
                <w:b/>
                <w:bCs/>
              </w:rPr>
            </w:pPr>
            <w:r w:rsidRPr="009E4521">
              <w:rPr>
                <w:rFonts w:cs="Arial"/>
                <w:b/>
                <w:bCs/>
              </w:rPr>
              <w:t xml:space="preserve">Panele tematyczne </w:t>
            </w:r>
          </w:p>
        </w:tc>
      </w:tr>
      <w:tr w:rsidR="006D34F0" w:rsidRPr="00C9361B" w14:paraId="1F57EA6A" w14:textId="77777777" w:rsidTr="00BF13B2">
        <w:trPr>
          <w:trHeight w:val="567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D66F0" w14:textId="77777777" w:rsidR="006D34F0" w:rsidRPr="009E4521" w:rsidRDefault="006D34F0" w:rsidP="009E4521">
            <w:pPr>
              <w:spacing w:before="120" w:after="120" w:line="26" w:lineRule="atLeast"/>
              <w:rPr>
                <w:rFonts w:cs="Arial"/>
                <w:b/>
              </w:rPr>
            </w:pPr>
            <w:r w:rsidRPr="009E4521">
              <w:rPr>
                <w:rFonts w:cs="Arial"/>
                <w:b/>
              </w:rPr>
              <w:t>8:45-9:00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2B49E" w14:textId="77777777" w:rsidR="006D34F0" w:rsidRPr="009E4521" w:rsidRDefault="006D34F0" w:rsidP="009E4521">
            <w:pPr>
              <w:spacing w:before="120" w:after="120" w:line="26" w:lineRule="atLeast"/>
              <w:ind w:left="288"/>
              <w:rPr>
                <w:rFonts w:cs="Arial"/>
                <w:bCs/>
              </w:rPr>
            </w:pPr>
            <w:r w:rsidRPr="009E4521">
              <w:rPr>
                <w:rFonts w:cs="Arial"/>
                <w:bCs/>
              </w:rPr>
              <w:t>Rejestracja uczestników. Powitanie uczestników spotkania</w:t>
            </w:r>
          </w:p>
        </w:tc>
      </w:tr>
      <w:tr w:rsidR="006D34F0" w:rsidRPr="00C9361B" w14:paraId="6FD92B8C" w14:textId="77777777" w:rsidTr="00BF13B2">
        <w:trPr>
          <w:trHeight w:val="567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8B642" w14:textId="77777777" w:rsidR="006D34F0" w:rsidRPr="009E4521" w:rsidRDefault="006D34F0" w:rsidP="009E4521">
            <w:pPr>
              <w:spacing w:before="120" w:after="120" w:line="26" w:lineRule="atLeast"/>
              <w:rPr>
                <w:rFonts w:cs="Arial"/>
                <w:b/>
              </w:rPr>
            </w:pPr>
            <w:r w:rsidRPr="009E4521">
              <w:rPr>
                <w:rFonts w:cs="Arial"/>
                <w:b/>
              </w:rPr>
              <w:t>9:00-10:30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94FAD" w14:textId="77777777" w:rsidR="009E4521" w:rsidRPr="009E4521" w:rsidRDefault="009E4521" w:rsidP="009E4521">
            <w:pPr>
              <w:pStyle w:val="Akapitzlist"/>
              <w:numPr>
                <w:ilvl w:val="0"/>
                <w:numId w:val="6"/>
              </w:numPr>
              <w:spacing w:before="120" w:after="120" w:line="26" w:lineRule="atLeast"/>
              <w:rPr>
                <w:rFonts w:ascii="Arial" w:hAnsi="Arial" w:cs="Arial"/>
                <w:sz w:val="24"/>
                <w:szCs w:val="24"/>
              </w:rPr>
            </w:pPr>
            <w:r w:rsidRPr="009E4521">
              <w:rPr>
                <w:rFonts w:ascii="Arial" w:hAnsi="Arial" w:cs="Arial"/>
                <w:sz w:val="24"/>
                <w:szCs w:val="24"/>
              </w:rPr>
              <w:t>Pojęcie i ogólne zasady dotyczące udzielania pomocy publicznej:</w:t>
            </w:r>
          </w:p>
          <w:p w14:paraId="2BB26F33" w14:textId="77777777" w:rsidR="009E4521" w:rsidRPr="009E4521" w:rsidRDefault="009E4521" w:rsidP="009E4521">
            <w:pPr>
              <w:pStyle w:val="Akapitzlist"/>
              <w:numPr>
                <w:ilvl w:val="0"/>
                <w:numId w:val="2"/>
              </w:numPr>
              <w:spacing w:before="120" w:after="120" w:line="26" w:lineRule="atLeast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9E4521">
              <w:rPr>
                <w:rFonts w:ascii="Arial" w:hAnsi="Arial" w:cs="Arial"/>
                <w:sz w:val="24"/>
                <w:szCs w:val="24"/>
              </w:rPr>
              <w:t>definicja pomocy publicznej</w:t>
            </w:r>
          </w:p>
          <w:p w14:paraId="7760B8B6" w14:textId="77777777" w:rsidR="009E4521" w:rsidRPr="009E4521" w:rsidRDefault="009E4521" w:rsidP="009E4521">
            <w:pPr>
              <w:pStyle w:val="Akapitzlist"/>
              <w:numPr>
                <w:ilvl w:val="0"/>
                <w:numId w:val="2"/>
              </w:numPr>
              <w:spacing w:before="120" w:after="120" w:line="26" w:lineRule="atLeast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9E4521">
              <w:rPr>
                <w:rFonts w:ascii="Arial" w:hAnsi="Arial" w:cs="Arial"/>
                <w:sz w:val="24"/>
                <w:szCs w:val="24"/>
              </w:rPr>
              <w:t>test pomocy publicznej</w:t>
            </w:r>
          </w:p>
          <w:p w14:paraId="549B1F5E" w14:textId="77777777" w:rsidR="009E4521" w:rsidRPr="009E4521" w:rsidRDefault="009E4521" w:rsidP="009E4521">
            <w:pPr>
              <w:pStyle w:val="Akapitzlist"/>
              <w:numPr>
                <w:ilvl w:val="0"/>
                <w:numId w:val="2"/>
              </w:numPr>
              <w:spacing w:before="120" w:after="120" w:line="26" w:lineRule="atLeast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9E4521">
              <w:rPr>
                <w:rFonts w:ascii="Arial" w:hAnsi="Arial" w:cs="Arial"/>
                <w:sz w:val="24"/>
                <w:szCs w:val="24"/>
              </w:rPr>
              <w:t>dopuszczalność pomocy publicznej</w:t>
            </w:r>
          </w:p>
          <w:p w14:paraId="5E0F3FB9" w14:textId="77777777" w:rsidR="009E4521" w:rsidRPr="009E4521" w:rsidRDefault="009E4521" w:rsidP="009E4521">
            <w:pPr>
              <w:pStyle w:val="Akapitzlist"/>
              <w:numPr>
                <w:ilvl w:val="0"/>
                <w:numId w:val="2"/>
              </w:numPr>
              <w:spacing w:before="120" w:after="120" w:line="26" w:lineRule="atLeast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9E4521">
              <w:rPr>
                <w:rFonts w:ascii="Arial" w:hAnsi="Arial" w:cs="Arial"/>
                <w:sz w:val="24"/>
                <w:szCs w:val="24"/>
              </w:rPr>
              <w:t>definicja przedsiębiorcy</w:t>
            </w:r>
          </w:p>
          <w:p w14:paraId="0A0C8F9A" w14:textId="77777777" w:rsidR="009E4521" w:rsidRPr="009E4521" w:rsidRDefault="009E4521" w:rsidP="009E4521">
            <w:pPr>
              <w:pStyle w:val="Akapitzlist"/>
              <w:numPr>
                <w:ilvl w:val="0"/>
                <w:numId w:val="2"/>
              </w:numPr>
              <w:spacing w:before="120" w:after="120" w:line="26" w:lineRule="atLeast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9E4521">
              <w:rPr>
                <w:rFonts w:ascii="Arial" w:hAnsi="Arial" w:cs="Arial"/>
                <w:sz w:val="24"/>
                <w:szCs w:val="24"/>
              </w:rPr>
              <w:t>formy pomocy publicznej</w:t>
            </w:r>
          </w:p>
          <w:p w14:paraId="1EEDAFEF" w14:textId="77777777" w:rsidR="009E4521" w:rsidRPr="009E4521" w:rsidRDefault="009E4521" w:rsidP="009E4521">
            <w:pPr>
              <w:pStyle w:val="Akapitzlist"/>
              <w:numPr>
                <w:ilvl w:val="0"/>
                <w:numId w:val="2"/>
              </w:numPr>
              <w:spacing w:before="120" w:after="120" w:line="26" w:lineRule="atLeast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9E4521">
              <w:rPr>
                <w:rFonts w:ascii="Arial" w:hAnsi="Arial" w:cs="Arial"/>
                <w:sz w:val="24"/>
                <w:szCs w:val="24"/>
              </w:rPr>
              <w:t>pomoc publiczna a wsparcie w ramach funduszy strukturalnych Unii Europejskiej</w:t>
            </w:r>
          </w:p>
          <w:p w14:paraId="1F832504" w14:textId="77777777" w:rsidR="009E4521" w:rsidRPr="009E4521" w:rsidRDefault="009E4521" w:rsidP="009E4521">
            <w:pPr>
              <w:pStyle w:val="Akapitzlist"/>
              <w:numPr>
                <w:ilvl w:val="0"/>
                <w:numId w:val="2"/>
              </w:numPr>
              <w:spacing w:before="120" w:after="120" w:line="26" w:lineRule="atLeast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9E4521">
              <w:rPr>
                <w:rFonts w:ascii="Arial" w:hAnsi="Arial" w:cs="Arial"/>
                <w:sz w:val="24"/>
                <w:szCs w:val="24"/>
              </w:rPr>
              <w:t>ekwiwalent dotacji brutto (EDB)</w:t>
            </w:r>
          </w:p>
          <w:p w14:paraId="052FBEFB" w14:textId="77777777" w:rsidR="009E4521" w:rsidRPr="009E4521" w:rsidRDefault="009E4521" w:rsidP="009E4521">
            <w:pPr>
              <w:pStyle w:val="Akapitzlist"/>
              <w:numPr>
                <w:ilvl w:val="0"/>
                <w:numId w:val="2"/>
              </w:numPr>
              <w:spacing w:before="120" w:after="120" w:line="26" w:lineRule="atLeast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9E4521">
              <w:rPr>
                <w:rFonts w:ascii="Arial" w:hAnsi="Arial" w:cs="Arial"/>
                <w:sz w:val="24"/>
                <w:szCs w:val="24"/>
              </w:rPr>
              <w:t>zasada limitowania pomocy publicznej</w:t>
            </w:r>
          </w:p>
          <w:p w14:paraId="13BE6353" w14:textId="77777777" w:rsidR="009E4521" w:rsidRPr="009E4521" w:rsidRDefault="009E4521" w:rsidP="009E4521">
            <w:pPr>
              <w:pStyle w:val="Akapitzlist"/>
              <w:numPr>
                <w:ilvl w:val="0"/>
                <w:numId w:val="2"/>
              </w:numPr>
              <w:spacing w:before="120" w:after="120" w:line="26" w:lineRule="atLeast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9E4521">
              <w:rPr>
                <w:rFonts w:ascii="Arial" w:hAnsi="Arial" w:cs="Arial"/>
                <w:sz w:val="24"/>
                <w:szCs w:val="24"/>
              </w:rPr>
              <w:t>zasady kumulacji pomocy publicznej, w tym z pomocą ze źródeł UE</w:t>
            </w:r>
          </w:p>
          <w:p w14:paraId="4400DADD" w14:textId="437244C4" w:rsidR="006D34F0" w:rsidRPr="009E4521" w:rsidRDefault="009E4521" w:rsidP="009E4521">
            <w:pPr>
              <w:pStyle w:val="Akapitzlist"/>
              <w:numPr>
                <w:ilvl w:val="0"/>
                <w:numId w:val="2"/>
              </w:numPr>
              <w:spacing w:before="120" w:after="120" w:line="26" w:lineRule="atLeast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9E4521">
              <w:rPr>
                <w:rFonts w:ascii="Arial" w:hAnsi="Arial" w:cs="Arial"/>
                <w:sz w:val="24"/>
                <w:szCs w:val="24"/>
              </w:rPr>
              <w:t>efekt zachęty</w:t>
            </w:r>
          </w:p>
        </w:tc>
      </w:tr>
      <w:tr w:rsidR="006D34F0" w:rsidRPr="00C9361B" w14:paraId="2560E206" w14:textId="77777777" w:rsidTr="00BF13B2">
        <w:trPr>
          <w:trHeight w:val="567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87CD6" w14:textId="77777777" w:rsidR="006D34F0" w:rsidRPr="009E4521" w:rsidRDefault="006D34F0" w:rsidP="009E4521">
            <w:pPr>
              <w:spacing w:before="120" w:after="120" w:line="26" w:lineRule="atLeast"/>
              <w:rPr>
                <w:rFonts w:cs="Arial"/>
                <w:b/>
              </w:rPr>
            </w:pPr>
            <w:r w:rsidRPr="009E4521">
              <w:rPr>
                <w:rFonts w:cs="Arial"/>
                <w:b/>
              </w:rPr>
              <w:t>10:30-10:45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A1BFF" w14:textId="77777777" w:rsidR="006D34F0" w:rsidRPr="009E4521" w:rsidRDefault="006D34F0" w:rsidP="009E4521">
            <w:pPr>
              <w:spacing w:before="120" w:after="120" w:line="26" w:lineRule="atLeast"/>
              <w:ind w:left="288"/>
              <w:rPr>
                <w:rFonts w:cs="Arial"/>
                <w:b/>
              </w:rPr>
            </w:pPr>
            <w:r w:rsidRPr="009E4521">
              <w:rPr>
                <w:rFonts w:cs="Arial"/>
                <w:bCs/>
              </w:rPr>
              <w:t>Przerwa</w:t>
            </w:r>
          </w:p>
        </w:tc>
      </w:tr>
      <w:tr w:rsidR="006D34F0" w:rsidRPr="00C9361B" w14:paraId="26D7913A" w14:textId="77777777" w:rsidTr="00BF13B2">
        <w:trPr>
          <w:trHeight w:val="567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BD899" w14:textId="77777777" w:rsidR="006D34F0" w:rsidRPr="009E4521" w:rsidRDefault="006D34F0" w:rsidP="009E4521">
            <w:pPr>
              <w:spacing w:before="120" w:after="120" w:line="26" w:lineRule="atLeast"/>
              <w:rPr>
                <w:rFonts w:cs="Arial"/>
                <w:b/>
              </w:rPr>
            </w:pPr>
            <w:r w:rsidRPr="009E4521">
              <w:rPr>
                <w:rFonts w:cs="Arial"/>
                <w:b/>
              </w:rPr>
              <w:t>10:45-12:00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8D989" w14:textId="77777777" w:rsidR="009E4521" w:rsidRPr="009E4521" w:rsidRDefault="009E4521" w:rsidP="009E4521">
            <w:pPr>
              <w:pStyle w:val="Akapitzlist"/>
              <w:numPr>
                <w:ilvl w:val="0"/>
                <w:numId w:val="6"/>
              </w:numPr>
              <w:spacing w:before="120" w:after="120" w:line="26" w:lineRule="atLeast"/>
              <w:rPr>
                <w:rFonts w:ascii="Arial" w:hAnsi="Arial" w:cs="Arial"/>
                <w:sz w:val="24"/>
                <w:szCs w:val="24"/>
              </w:rPr>
            </w:pPr>
            <w:r w:rsidRPr="009E4521">
              <w:rPr>
                <w:rFonts w:ascii="Arial" w:hAnsi="Arial" w:cs="Arial"/>
                <w:sz w:val="24"/>
                <w:szCs w:val="24"/>
              </w:rPr>
              <w:t>Zasady udzielania pomocy:</w:t>
            </w:r>
          </w:p>
          <w:p w14:paraId="063E21B5" w14:textId="77777777" w:rsidR="009E4521" w:rsidRPr="009E4521" w:rsidRDefault="009E4521" w:rsidP="009E4521">
            <w:pPr>
              <w:pStyle w:val="Akapitzlist"/>
              <w:numPr>
                <w:ilvl w:val="0"/>
                <w:numId w:val="2"/>
              </w:numPr>
              <w:spacing w:before="120" w:after="120" w:line="26" w:lineRule="atLeast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9E4521">
              <w:rPr>
                <w:rFonts w:ascii="Arial" w:hAnsi="Arial" w:cs="Arial"/>
                <w:sz w:val="24"/>
                <w:szCs w:val="24"/>
              </w:rPr>
              <w:t>pomoc inwestycyjna na ochronę środowiska</w:t>
            </w:r>
          </w:p>
          <w:p w14:paraId="189FD46E" w14:textId="77777777" w:rsidR="009E4521" w:rsidRPr="009E4521" w:rsidRDefault="009E4521" w:rsidP="009E4521">
            <w:pPr>
              <w:pStyle w:val="Akapitzlist"/>
              <w:numPr>
                <w:ilvl w:val="0"/>
                <w:numId w:val="2"/>
              </w:numPr>
              <w:spacing w:before="120" w:after="120" w:line="26" w:lineRule="atLeast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9E4521">
              <w:rPr>
                <w:rFonts w:ascii="Arial" w:hAnsi="Arial" w:cs="Arial"/>
                <w:sz w:val="24"/>
                <w:szCs w:val="24"/>
              </w:rPr>
              <w:t>pomoc na infrastrukturę sportową i wielofunkcyjną infrastrukturę rekreacyjną</w:t>
            </w:r>
          </w:p>
          <w:p w14:paraId="46A531DD" w14:textId="77777777" w:rsidR="009E4521" w:rsidRPr="009E4521" w:rsidRDefault="009E4521" w:rsidP="009E4521">
            <w:pPr>
              <w:pStyle w:val="Akapitzlist"/>
              <w:numPr>
                <w:ilvl w:val="0"/>
                <w:numId w:val="2"/>
              </w:numPr>
              <w:spacing w:before="120" w:after="120" w:line="26" w:lineRule="atLeast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9E4521">
              <w:rPr>
                <w:rFonts w:ascii="Arial" w:hAnsi="Arial" w:cs="Arial"/>
                <w:sz w:val="24"/>
                <w:szCs w:val="24"/>
              </w:rPr>
              <w:t>pomoc na gospodarkę odpadami</w:t>
            </w:r>
          </w:p>
          <w:p w14:paraId="4A76C413" w14:textId="77777777" w:rsidR="009E4521" w:rsidRPr="009E4521" w:rsidRDefault="009E4521" w:rsidP="009E4521">
            <w:pPr>
              <w:pStyle w:val="Akapitzlist"/>
              <w:numPr>
                <w:ilvl w:val="0"/>
                <w:numId w:val="2"/>
              </w:numPr>
              <w:spacing w:before="120" w:after="120" w:line="26" w:lineRule="atLeast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9E4521">
              <w:rPr>
                <w:rFonts w:ascii="Arial" w:hAnsi="Arial" w:cs="Arial"/>
                <w:sz w:val="24"/>
                <w:szCs w:val="24"/>
              </w:rPr>
              <w:t>pomoc w sektorze ochrony zdrowia</w:t>
            </w:r>
          </w:p>
          <w:p w14:paraId="494CF01B" w14:textId="77777777" w:rsidR="009E4521" w:rsidRPr="009E4521" w:rsidRDefault="009E4521" w:rsidP="009E4521">
            <w:pPr>
              <w:pStyle w:val="Akapitzlist"/>
              <w:numPr>
                <w:ilvl w:val="0"/>
                <w:numId w:val="2"/>
              </w:numPr>
              <w:spacing w:before="120" w:after="120" w:line="26" w:lineRule="atLeast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9E4521">
              <w:rPr>
                <w:rFonts w:ascii="Arial" w:hAnsi="Arial" w:cs="Arial"/>
                <w:sz w:val="24"/>
                <w:szCs w:val="24"/>
              </w:rPr>
              <w:t>pomoc w edukacji i szkolnictwie wyższym</w:t>
            </w:r>
          </w:p>
          <w:p w14:paraId="27A42888" w14:textId="77777777" w:rsidR="009E4521" w:rsidRPr="009E4521" w:rsidRDefault="009E4521" w:rsidP="009E4521">
            <w:pPr>
              <w:pStyle w:val="Akapitzlist"/>
              <w:numPr>
                <w:ilvl w:val="0"/>
                <w:numId w:val="2"/>
              </w:numPr>
              <w:spacing w:before="120" w:after="120" w:line="26" w:lineRule="atLeast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9E4521">
              <w:rPr>
                <w:rFonts w:ascii="Arial" w:hAnsi="Arial" w:cs="Arial"/>
                <w:sz w:val="24"/>
                <w:szCs w:val="24"/>
              </w:rPr>
              <w:t>pomoc w sektorze transportu publicznego</w:t>
            </w:r>
          </w:p>
          <w:p w14:paraId="6D887403" w14:textId="356FF1C0" w:rsidR="006D34F0" w:rsidRPr="009E4521" w:rsidRDefault="009E4521" w:rsidP="009E4521">
            <w:pPr>
              <w:pStyle w:val="Akapitzlist"/>
              <w:numPr>
                <w:ilvl w:val="0"/>
                <w:numId w:val="2"/>
              </w:numPr>
              <w:spacing w:before="120" w:after="120" w:line="26" w:lineRule="atLeast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9E4521">
              <w:rPr>
                <w:rFonts w:ascii="Arial" w:hAnsi="Arial" w:cs="Arial"/>
                <w:sz w:val="24"/>
                <w:szCs w:val="24"/>
              </w:rPr>
              <w:t>pomoc na energetykę</w:t>
            </w:r>
          </w:p>
        </w:tc>
      </w:tr>
      <w:tr w:rsidR="006D34F0" w:rsidRPr="00C9361B" w14:paraId="0ECE3B6D" w14:textId="77777777" w:rsidTr="00BF13B2">
        <w:trPr>
          <w:trHeight w:val="567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B148B" w14:textId="77777777" w:rsidR="006D34F0" w:rsidRPr="009E4521" w:rsidRDefault="006D34F0" w:rsidP="009E4521">
            <w:pPr>
              <w:spacing w:before="120" w:after="120" w:line="26" w:lineRule="atLeast"/>
              <w:rPr>
                <w:rFonts w:cs="Arial"/>
                <w:b/>
              </w:rPr>
            </w:pPr>
            <w:r w:rsidRPr="009E4521">
              <w:rPr>
                <w:rFonts w:cs="Arial"/>
                <w:b/>
              </w:rPr>
              <w:t>12:00-12:15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FF45B" w14:textId="77777777" w:rsidR="006D34F0" w:rsidRPr="009E4521" w:rsidRDefault="006D34F0" w:rsidP="009E4521">
            <w:pPr>
              <w:spacing w:before="120" w:after="120" w:line="26" w:lineRule="atLeast"/>
              <w:ind w:left="288"/>
              <w:rPr>
                <w:rFonts w:cs="Arial"/>
              </w:rPr>
            </w:pPr>
            <w:r w:rsidRPr="009E4521">
              <w:rPr>
                <w:rFonts w:cs="Arial"/>
              </w:rPr>
              <w:t xml:space="preserve">Przerwa </w:t>
            </w:r>
          </w:p>
        </w:tc>
      </w:tr>
      <w:tr w:rsidR="006D34F0" w:rsidRPr="00C9361B" w14:paraId="4A48EB47" w14:textId="77777777" w:rsidTr="00BF13B2">
        <w:trPr>
          <w:trHeight w:val="567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A7B86" w14:textId="77777777" w:rsidR="006D34F0" w:rsidRPr="009E4521" w:rsidRDefault="006D34F0" w:rsidP="009E4521">
            <w:pPr>
              <w:spacing w:before="120" w:after="120" w:line="26" w:lineRule="atLeast"/>
              <w:rPr>
                <w:rFonts w:cs="Arial"/>
                <w:b/>
              </w:rPr>
            </w:pPr>
            <w:r w:rsidRPr="009E4521">
              <w:rPr>
                <w:rFonts w:cs="Arial"/>
                <w:b/>
              </w:rPr>
              <w:t>12:15-14:30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E590B" w14:textId="3DC3D063" w:rsidR="009E4521" w:rsidRPr="009E4521" w:rsidRDefault="009E4521" w:rsidP="009E4521">
            <w:pPr>
              <w:pStyle w:val="Akapitzlist"/>
              <w:numPr>
                <w:ilvl w:val="0"/>
                <w:numId w:val="6"/>
              </w:numPr>
              <w:spacing w:before="120" w:after="120" w:line="26" w:lineRule="atLeast"/>
              <w:rPr>
                <w:rFonts w:ascii="Arial" w:hAnsi="Arial" w:cs="Arial"/>
                <w:sz w:val="24"/>
                <w:szCs w:val="24"/>
              </w:rPr>
            </w:pPr>
            <w:r w:rsidRPr="009E4521">
              <w:rPr>
                <w:rFonts w:ascii="Arial" w:hAnsi="Arial" w:cs="Arial"/>
                <w:sz w:val="24"/>
                <w:szCs w:val="24"/>
              </w:rPr>
              <w:t>Pomoc de minimis – zasady udzielania pomocy</w:t>
            </w:r>
          </w:p>
          <w:p w14:paraId="286AC21B" w14:textId="77777777" w:rsidR="009E4521" w:rsidRPr="009E4521" w:rsidRDefault="009E4521" w:rsidP="009E4521">
            <w:pPr>
              <w:pStyle w:val="Akapitzlist"/>
              <w:numPr>
                <w:ilvl w:val="0"/>
                <w:numId w:val="5"/>
              </w:numPr>
              <w:spacing w:before="120" w:after="120" w:line="26" w:lineRule="atLeast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9E4521">
              <w:rPr>
                <w:rFonts w:ascii="Arial" w:hAnsi="Arial" w:cs="Arial"/>
                <w:sz w:val="24"/>
                <w:szCs w:val="24"/>
              </w:rPr>
              <w:t>pomoc de minimis, a pomoc publiczna – zalety stosowania pomocy de minimis.</w:t>
            </w:r>
          </w:p>
          <w:p w14:paraId="22A547BF" w14:textId="77777777" w:rsidR="009E4521" w:rsidRPr="009E4521" w:rsidRDefault="009E4521" w:rsidP="009E4521">
            <w:pPr>
              <w:pStyle w:val="Akapitzlist"/>
              <w:numPr>
                <w:ilvl w:val="0"/>
                <w:numId w:val="5"/>
              </w:numPr>
              <w:spacing w:before="120" w:after="120" w:line="26" w:lineRule="atLeast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9E4521">
              <w:rPr>
                <w:rFonts w:ascii="Arial" w:hAnsi="Arial" w:cs="Arial"/>
                <w:sz w:val="24"/>
                <w:szCs w:val="24"/>
              </w:rPr>
              <w:t>maksymalna kwota pomocy de minimis – ustalanie limitu pomocy de minimis.</w:t>
            </w:r>
          </w:p>
          <w:p w14:paraId="39BE3E3B" w14:textId="77777777" w:rsidR="009E4521" w:rsidRPr="009E4521" w:rsidRDefault="009E4521" w:rsidP="009E4521">
            <w:pPr>
              <w:pStyle w:val="Akapitzlist"/>
              <w:numPr>
                <w:ilvl w:val="0"/>
                <w:numId w:val="5"/>
              </w:numPr>
              <w:spacing w:before="120" w:after="120" w:line="26" w:lineRule="atLeast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9E4521">
              <w:rPr>
                <w:rFonts w:ascii="Arial" w:hAnsi="Arial" w:cs="Arial"/>
                <w:sz w:val="24"/>
                <w:szCs w:val="24"/>
              </w:rPr>
              <w:t>kumulacja pomocy de minimis</w:t>
            </w:r>
          </w:p>
          <w:p w14:paraId="52664116" w14:textId="77777777" w:rsidR="009E4521" w:rsidRPr="009E4521" w:rsidRDefault="009E4521" w:rsidP="009E4521">
            <w:pPr>
              <w:pStyle w:val="Akapitzlist"/>
              <w:numPr>
                <w:ilvl w:val="0"/>
                <w:numId w:val="5"/>
              </w:numPr>
              <w:spacing w:before="120" w:after="120" w:line="26" w:lineRule="atLeast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9E4521">
              <w:rPr>
                <w:rFonts w:ascii="Arial" w:hAnsi="Arial" w:cs="Arial"/>
                <w:sz w:val="24"/>
                <w:szCs w:val="24"/>
              </w:rPr>
              <w:t>definicja trudnej sytuacji ekonomicznej przedsiębiorstwa.</w:t>
            </w:r>
          </w:p>
          <w:p w14:paraId="4BFB0CDA" w14:textId="77777777" w:rsidR="009E4521" w:rsidRPr="009E4521" w:rsidRDefault="009E4521" w:rsidP="009E4521">
            <w:pPr>
              <w:pStyle w:val="Akapitzlist"/>
              <w:numPr>
                <w:ilvl w:val="0"/>
                <w:numId w:val="6"/>
              </w:numPr>
              <w:spacing w:before="120" w:after="120" w:line="26" w:lineRule="atLeast"/>
              <w:rPr>
                <w:rFonts w:ascii="Arial" w:hAnsi="Arial" w:cs="Arial"/>
                <w:sz w:val="24"/>
                <w:szCs w:val="24"/>
              </w:rPr>
            </w:pPr>
            <w:r w:rsidRPr="009E4521">
              <w:rPr>
                <w:rFonts w:ascii="Arial" w:hAnsi="Arial" w:cs="Arial"/>
                <w:sz w:val="24"/>
                <w:szCs w:val="24"/>
              </w:rPr>
              <w:t>Krajowe a unijne prawo pomocy publicznej</w:t>
            </w:r>
          </w:p>
          <w:p w14:paraId="5D316051" w14:textId="45FE687B" w:rsidR="006D34F0" w:rsidRPr="009E4521" w:rsidRDefault="009E4521" w:rsidP="009E4521">
            <w:pPr>
              <w:pStyle w:val="Akapitzlist"/>
              <w:numPr>
                <w:ilvl w:val="0"/>
                <w:numId w:val="6"/>
              </w:numPr>
              <w:spacing w:before="120" w:after="120" w:line="26" w:lineRule="atLeast"/>
              <w:rPr>
                <w:rFonts w:ascii="Arial" w:hAnsi="Arial" w:cs="Arial"/>
                <w:sz w:val="24"/>
                <w:szCs w:val="24"/>
              </w:rPr>
            </w:pPr>
            <w:r w:rsidRPr="009E4521">
              <w:rPr>
                <w:rFonts w:ascii="Arial" w:hAnsi="Arial" w:cs="Arial"/>
                <w:sz w:val="24"/>
                <w:szCs w:val="24"/>
              </w:rPr>
              <w:t>Wybrane orzecznictwo Trybunału Sprawiedliwości Unii Europejskiej</w:t>
            </w:r>
          </w:p>
        </w:tc>
      </w:tr>
      <w:tr w:rsidR="006D34F0" w:rsidRPr="00C9361B" w14:paraId="2E4143D9" w14:textId="77777777" w:rsidTr="00BF13B2">
        <w:trPr>
          <w:trHeight w:val="567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6D330" w14:textId="77777777" w:rsidR="006D34F0" w:rsidRPr="009E4521" w:rsidRDefault="006D34F0" w:rsidP="009E4521">
            <w:pPr>
              <w:spacing w:before="120" w:after="120" w:line="26" w:lineRule="atLeast"/>
              <w:rPr>
                <w:rFonts w:cs="Arial"/>
                <w:b/>
              </w:rPr>
            </w:pPr>
            <w:r w:rsidRPr="009E4521">
              <w:rPr>
                <w:rFonts w:cs="Arial"/>
                <w:b/>
              </w:rPr>
              <w:t>14:30-15:00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0D4D1" w14:textId="5842405D" w:rsidR="006D34F0" w:rsidRPr="009E4521" w:rsidRDefault="009E4521" w:rsidP="009E4521">
            <w:pPr>
              <w:pStyle w:val="Akapitzlist"/>
              <w:numPr>
                <w:ilvl w:val="0"/>
                <w:numId w:val="6"/>
              </w:numPr>
              <w:spacing w:before="120" w:after="120" w:line="26" w:lineRule="atLeast"/>
              <w:rPr>
                <w:rFonts w:ascii="Arial" w:hAnsi="Arial" w:cs="Arial"/>
                <w:sz w:val="24"/>
                <w:szCs w:val="24"/>
              </w:rPr>
            </w:pPr>
            <w:r w:rsidRPr="009E4521">
              <w:rPr>
                <w:rFonts w:ascii="Arial" w:hAnsi="Arial" w:cs="Arial"/>
                <w:sz w:val="24"/>
                <w:szCs w:val="24"/>
              </w:rPr>
              <w:t>Podsumowanie i Sesja Pytań</w:t>
            </w:r>
          </w:p>
        </w:tc>
      </w:tr>
    </w:tbl>
    <w:p w14:paraId="18D4A14B" w14:textId="77777777" w:rsidR="00817AC5" w:rsidRDefault="00817AC5" w:rsidP="007E1019"/>
    <w:p w14:paraId="303C7C56" w14:textId="77777777" w:rsidR="00817AC5" w:rsidRDefault="00817AC5" w:rsidP="007E1019"/>
    <w:p w14:paraId="1B7AAAAA" w14:textId="77777777" w:rsidR="006D34F0" w:rsidRPr="00605D44" w:rsidRDefault="006D34F0" w:rsidP="006D34F0">
      <w:pPr>
        <w:pStyle w:val="Nagwek2"/>
        <w:spacing w:before="360"/>
        <w:rPr>
          <w:rFonts w:ascii="Arial" w:hAnsi="Arial" w:cs="Arial"/>
        </w:rPr>
      </w:pPr>
      <w:r w:rsidRPr="00605D44">
        <w:rPr>
          <w:rFonts w:ascii="Arial" w:hAnsi="Arial" w:cs="Arial"/>
        </w:rPr>
        <w:t>Informacje organizacyjne dotyczące s</w:t>
      </w:r>
      <w:r w:rsidR="00DE60B2" w:rsidRPr="00605D44">
        <w:rPr>
          <w:rFonts w:ascii="Arial" w:hAnsi="Arial" w:cs="Arial"/>
        </w:rPr>
        <w:t>zkolenia</w:t>
      </w:r>
    </w:p>
    <w:p w14:paraId="4BF1F0CF" w14:textId="0B52CBA5" w:rsidR="006D34F0" w:rsidRPr="00605D44" w:rsidRDefault="006D34F0" w:rsidP="006D34F0">
      <w:pPr>
        <w:pStyle w:val="NormalnyWeb"/>
        <w:numPr>
          <w:ilvl w:val="0"/>
          <w:numId w:val="4"/>
        </w:numPr>
        <w:spacing w:before="0" w:beforeAutospacing="0" w:after="240" w:afterAutospacing="0" w:line="276" w:lineRule="auto"/>
        <w:ind w:left="425" w:right="284" w:hanging="425"/>
        <w:rPr>
          <w:rFonts w:ascii="Arial" w:hAnsi="Arial" w:cs="Arial"/>
        </w:rPr>
      </w:pPr>
      <w:r w:rsidRPr="00605D44">
        <w:rPr>
          <w:rFonts w:ascii="Arial" w:hAnsi="Arial" w:cs="Arial"/>
          <w:b/>
          <w:bCs/>
        </w:rPr>
        <w:t>Prowadzący:</w:t>
      </w:r>
      <w:r w:rsidRPr="00605D44">
        <w:rPr>
          <w:rFonts w:ascii="Arial" w:hAnsi="Arial" w:cs="Arial"/>
        </w:rPr>
        <w:t xml:space="preserve"> </w:t>
      </w:r>
      <w:r w:rsidRPr="00605D44">
        <w:rPr>
          <w:rFonts w:ascii="Arial" w:hAnsi="Arial" w:cs="Arial"/>
        </w:rPr>
        <w:br/>
      </w:r>
      <w:r w:rsidR="00605D44" w:rsidRPr="00605D44">
        <w:rPr>
          <w:rFonts w:ascii="Arial" w:hAnsi="Arial" w:cs="Arial"/>
        </w:rPr>
        <w:t>Marcin Kibitlewski</w:t>
      </w:r>
    </w:p>
    <w:p w14:paraId="1BAFFFC1" w14:textId="77777777" w:rsidR="00DE60B2" w:rsidRPr="00605D44" w:rsidRDefault="00DE60B2" w:rsidP="006D34F0">
      <w:pPr>
        <w:pStyle w:val="NormalnyWeb"/>
        <w:numPr>
          <w:ilvl w:val="0"/>
          <w:numId w:val="4"/>
        </w:numPr>
        <w:spacing w:before="0" w:beforeAutospacing="0" w:after="240" w:afterAutospacing="0" w:line="276" w:lineRule="auto"/>
        <w:ind w:left="425" w:right="284" w:hanging="425"/>
        <w:rPr>
          <w:rFonts w:ascii="Arial" w:hAnsi="Arial" w:cs="Arial"/>
        </w:rPr>
      </w:pPr>
      <w:r w:rsidRPr="00605D44">
        <w:rPr>
          <w:rFonts w:ascii="Arial" w:hAnsi="Arial" w:cs="Arial"/>
          <w:b/>
          <w:bCs/>
        </w:rPr>
        <w:t>Miejsce:</w:t>
      </w:r>
      <w:r w:rsidRPr="00605D44">
        <w:rPr>
          <w:rFonts w:ascii="Arial" w:hAnsi="Arial" w:cs="Arial"/>
        </w:rPr>
        <w:br/>
        <w:t>Platforma Zoom</w:t>
      </w:r>
    </w:p>
    <w:p w14:paraId="49F35EB0" w14:textId="77777777" w:rsidR="006D34F0" w:rsidRPr="00605D44" w:rsidRDefault="006D34F0" w:rsidP="006D34F0">
      <w:pPr>
        <w:pStyle w:val="NormalnyWeb"/>
        <w:numPr>
          <w:ilvl w:val="0"/>
          <w:numId w:val="4"/>
        </w:numPr>
        <w:spacing w:before="0" w:beforeAutospacing="0" w:after="240" w:afterAutospacing="0" w:line="276" w:lineRule="auto"/>
        <w:ind w:left="425" w:right="284" w:hanging="425"/>
        <w:rPr>
          <w:rFonts w:ascii="Arial" w:hAnsi="Arial" w:cs="Arial"/>
        </w:rPr>
      </w:pPr>
      <w:r w:rsidRPr="00605D44">
        <w:rPr>
          <w:rFonts w:ascii="Arial" w:hAnsi="Arial" w:cs="Arial"/>
          <w:b/>
          <w:bCs/>
        </w:rPr>
        <w:t>Organizator:</w:t>
      </w:r>
      <w:r w:rsidRPr="00605D44">
        <w:rPr>
          <w:rFonts w:ascii="Arial" w:hAnsi="Arial" w:cs="Arial"/>
        </w:rPr>
        <w:t xml:space="preserve"> </w:t>
      </w:r>
      <w:r w:rsidRPr="00605D44">
        <w:rPr>
          <w:rFonts w:ascii="Arial" w:hAnsi="Arial" w:cs="Arial"/>
        </w:rPr>
        <w:br/>
        <w:t>Główny Punkt Informacyjny Funduszy Europejskich w Gdańsku</w:t>
      </w:r>
      <w:r w:rsidRPr="00605D44">
        <w:rPr>
          <w:rFonts w:ascii="Arial" w:hAnsi="Arial" w:cs="Arial"/>
        </w:rPr>
        <w:br/>
        <w:t xml:space="preserve">Departament Programów Regionalnych </w:t>
      </w:r>
      <w:r w:rsidRPr="00605D44">
        <w:rPr>
          <w:rFonts w:ascii="Arial" w:hAnsi="Arial" w:cs="Arial"/>
        </w:rPr>
        <w:br/>
        <w:t>Urząd Marszałkowski Województwa Pomorskiego</w:t>
      </w:r>
    </w:p>
    <w:p w14:paraId="62E81EF8" w14:textId="77777777" w:rsidR="00605D44" w:rsidRPr="00605D44" w:rsidRDefault="006D34F0" w:rsidP="00605D44">
      <w:pPr>
        <w:pStyle w:val="NormalnyWeb"/>
        <w:numPr>
          <w:ilvl w:val="0"/>
          <w:numId w:val="4"/>
        </w:numPr>
        <w:spacing w:before="0" w:beforeAutospacing="0" w:after="0" w:afterAutospacing="0" w:line="276" w:lineRule="auto"/>
        <w:ind w:left="425" w:right="284" w:hanging="425"/>
        <w:rPr>
          <w:rFonts w:ascii="Arial" w:hAnsi="Arial" w:cs="Arial"/>
        </w:rPr>
      </w:pPr>
      <w:r w:rsidRPr="00605D44">
        <w:rPr>
          <w:rFonts w:ascii="Arial" w:hAnsi="Arial" w:cs="Arial"/>
          <w:b/>
          <w:bCs/>
        </w:rPr>
        <w:t>Kontakt:</w:t>
      </w:r>
      <w:r w:rsidRPr="00605D44">
        <w:rPr>
          <w:rFonts w:ascii="Arial" w:hAnsi="Arial" w:cs="Arial"/>
        </w:rPr>
        <w:t xml:space="preserve"> </w:t>
      </w:r>
      <w:r w:rsidRPr="00605D44">
        <w:rPr>
          <w:rFonts w:ascii="Arial" w:hAnsi="Arial" w:cs="Arial"/>
        </w:rPr>
        <w:br/>
        <w:t>Główny Punkt Informacyjny Funduszy Europejskich w Gdańsku</w:t>
      </w:r>
      <w:r w:rsidRPr="00605D44">
        <w:rPr>
          <w:rFonts w:ascii="Arial" w:hAnsi="Arial" w:cs="Arial"/>
        </w:rPr>
        <w:br/>
        <w:t>tel.: (58) 32 68 147/ 148/ 152</w:t>
      </w:r>
      <w:r w:rsidR="00605D44" w:rsidRPr="00605D44">
        <w:rPr>
          <w:rFonts w:ascii="Arial" w:hAnsi="Arial" w:cs="Arial"/>
        </w:rPr>
        <w:t>, (58) 32 61 596/597</w:t>
      </w:r>
      <w:r w:rsidRPr="00605D44">
        <w:rPr>
          <w:rFonts w:ascii="Arial" w:hAnsi="Arial" w:cs="Arial"/>
        </w:rPr>
        <w:t xml:space="preserve"> </w:t>
      </w:r>
    </w:p>
    <w:p w14:paraId="18845C08" w14:textId="3F776846" w:rsidR="006D34F0" w:rsidRPr="00605D44" w:rsidRDefault="006D34F0" w:rsidP="00605D44">
      <w:pPr>
        <w:pStyle w:val="NormalnyWeb"/>
        <w:spacing w:before="0" w:beforeAutospacing="0" w:after="0" w:afterAutospacing="0" w:line="276" w:lineRule="auto"/>
        <w:ind w:left="425" w:right="284"/>
        <w:rPr>
          <w:rFonts w:ascii="Arial" w:hAnsi="Arial" w:cs="Arial"/>
          <w:lang w:val="en-US"/>
        </w:rPr>
      </w:pPr>
      <w:r w:rsidRPr="00605D44">
        <w:rPr>
          <w:rFonts w:ascii="Arial" w:hAnsi="Arial" w:cs="Arial"/>
          <w:lang w:val="en-US"/>
        </w:rPr>
        <w:t xml:space="preserve">e-mail: </w:t>
      </w:r>
      <w:hyperlink r:id="rId9" w:history="1">
        <w:r w:rsidRPr="00605D44">
          <w:rPr>
            <w:rStyle w:val="Hipercze"/>
            <w:rFonts w:ascii="Arial" w:eastAsiaTheme="majorEastAsia" w:hAnsi="Arial" w:cs="Arial"/>
            <w:lang w:val="en-US"/>
          </w:rPr>
          <w:t>pife.gdansk@pomorskie.eu</w:t>
        </w:r>
      </w:hyperlink>
      <w:r w:rsidRPr="00605D44">
        <w:rPr>
          <w:rFonts w:ascii="Arial" w:hAnsi="Arial" w:cs="Arial"/>
          <w:lang w:val="en-US"/>
        </w:rPr>
        <w:t xml:space="preserve"> </w:t>
      </w:r>
    </w:p>
    <w:p w14:paraId="28CB6D6F" w14:textId="77777777" w:rsidR="00817AC5" w:rsidRPr="00605D44" w:rsidRDefault="00817AC5" w:rsidP="007E1019">
      <w:pPr>
        <w:rPr>
          <w:lang w:val="en-US"/>
        </w:rPr>
      </w:pPr>
    </w:p>
    <w:p w14:paraId="1F31FC97" w14:textId="77777777" w:rsidR="00817AC5" w:rsidRPr="00605D44" w:rsidRDefault="00817AC5" w:rsidP="007E1019">
      <w:pPr>
        <w:rPr>
          <w:lang w:val="en-US"/>
        </w:rPr>
      </w:pPr>
    </w:p>
    <w:p w14:paraId="5BB3E859" w14:textId="77777777" w:rsidR="00817AC5" w:rsidRPr="00605D44" w:rsidRDefault="00817AC5" w:rsidP="007E1019">
      <w:pPr>
        <w:rPr>
          <w:lang w:val="en-US"/>
        </w:rPr>
      </w:pPr>
    </w:p>
    <w:p w14:paraId="1FE580B7" w14:textId="77777777" w:rsidR="00817AC5" w:rsidRPr="00605D44" w:rsidRDefault="00817AC5" w:rsidP="007E1019">
      <w:pPr>
        <w:rPr>
          <w:lang w:val="en-US"/>
        </w:rPr>
      </w:pPr>
    </w:p>
    <w:p w14:paraId="4287B2EA" w14:textId="77777777" w:rsidR="00817AC5" w:rsidRPr="00605D44" w:rsidRDefault="00817AC5" w:rsidP="007E1019">
      <w:pPr>
        <w:rPr>
          <w:lang w:val="en-US"/>
        </w:rPr>
      </w:pPr>
    </w:p>
    <w:p w14:paraId="6AE78AF4" w14:textId="77777777" w:rsidR="00817AC5" w:rsidRPr="00605D44" w:rsidRDefault="00817AC5" w:rsidP="007E1019">
      <w:pPr>
        <w:rPr>
          <w:lang w:val="en-US"/>
        </w:rPr>
      </w:pPr>
    </w:p>
    <w:p w14:paraId="4FCAAB93" w14:textId="77777777" w:rsidR="00817AC5" w:rsidRPr="00605D44" w:rsidRDefault="00817AC5" w:rsidP="007E1019">
      <w:pPr>
        <w:rPr>
          <w:lang w:val="en-US"/>
        </w:rPr>
      </w:pPr>
    </w:p>
    <w:p w14:paraId="2D2506D6" w14:textId="77777777" w:rsidR="00817AC5" w:rsidRPr="00605D44" w:rsidRDefault="00817AC5" w:rsidP="007E1019">
      <w:pPr>
        <w:rPr>
          <w:lang w:val="en-US"/>
        </w:rPr>
      </w:pPr>
    </w:p>
    <w:p w14:paraId="008410D2" w14:textId="77777777" w:rsidR="00817AC5" w:rsidRPr="00605D44" w:rsidRDefault="00817AC5" w:rsidP="007E1019">
      <w:pPr>
        <w:rPr>
          <w:lang w:val="en-US"/>
        </w:rPr>
      </w:pPr>
    </w:p>
    <w:p w14:paraId="6585E9EE" w14:textId="77777777" w:rsidR="00817AC5" w:rsidRPr="00605D44" w:rsidRDefault="00817AC5" w:rsidP="007E1019">
      <w:pPr>
        <w:rPr>
          <w:lang w:val="en-US"/>
        </w:rPr>
      </w:pPr>
    </w:p>
    <w:p w14:paraId="5D6C3EA7" w14:textId="77777777" w:rsidR="00817AC5" w:rsidRPr="00605D44" w:rsidRDefault="00817AC5" w:rsidP="007E1019">
      <w:pPr>
        <w:rPr>
          <w:lang w:val="en-US"/>
        </w:rPr>
      </w:pPr>
    </w:p>
    <w:p w14:paraId="3DEEEE90" w14:textId="77777777" w:rsidR="00817AC5" w:rsidRPr="00605D44" w:rsidRDefault="00817AC5" w:rsidP="007E1019">
      <w:pPr>
        <w:rPr>
          <w:lang w:val="en-US"/>
        </w:rPr>
      </w:pPr>
    </w:p>
    <w:sectPr w:rsidR="00817AC5" w:rsidRPr="00605D44" w:rsidSect="003E3A2D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569" w:right="1418" w:bottom="1276" w:left="1418" w:header="0" w:footer="3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8120AE" w14:textId="77777777" w:rsidR="00605942" w:rsidRDefault="00605942">
      <w:r>
        <w:separator/>
      </w:r>
    </w:p>
  </w:endnote>
  <w:endnote w:type="continuationSeparator" w:id="0">
    <w:p w14:paraId="40BECDBF" w14:textId="77777777" w:rsidR="00605942" w:rsidRDefault="006059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255112" w14:textId="77777777" w:rsidR="007B2500" w:rsidRPr="00124D4A" w:rsidRDefault="00382C56" w:rsidP="000626B6">
    <w:pPr>
      <w:pStyle w:val="Stopka"/>
      <w:ind w:left="-1276"/>
    </w:pPr>
    <w:r>
      <w:rPr>
        <w:noProof/>
      </w:rPr>
      <w:drawing>
        <wp:inline distT="0" distB="0" distL="0" distR="0" wp14:anchorId="0061C122" wp14:editId="413ADD24">
          <wp:extent cx="7406640" cy="317090"/>
          <wp:effectExtent l="0" t="0" r="3810" b="698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01702" cy="3254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B950A7" w14:textId="77777777" w:rsidR="0066032A" w:rsidRDefault="000E725C" w:rsidP="00B01F08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5AC23FD4" wp14:editId="6917847A">
              <wp:simplePos x="0" y="0"/>
              <wp:positionH relativeFrom="margin">
                <wp:align>center</wp:align>
              </wp:positionH>
              <wp:positionV relativeFrom="paragraph">
                <wp:posOffset>202565</wp:posOffset>
              </wp:positionV>
              <wp:extent cx="6913880" cy="495300"/>
              <wp:effectExtent l="0" t="0" r="20320" b="19050"/>
              <wp:wrapTight wrapText="bothSides">
                <wp:wrapPolygon edited="0">
                  <wp:start x="0" y="0"/>
                  <wp:lineTo x="0" y="21600"/>
                  <wp:lineTo x="21604" y="21600"/>
                  <wp:lineTo x="21604" y="0"/>
                  <wp:lineTo x="0" y="0"/>
                </wp:wrapPolygon>
              </wp:wrapTight>
              <wp:docPr id="11" name="Pole tekstow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913880" cy="4953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317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2E492DE" w14:textId="77777777" w:rsidR="00DB260A" w:rsidRPr="00AE5FAB" w:rsidRDefault="00DB260A" w:rsidP="00DB260A">
                          <w:pPr>
                            <w:pBdr>
                              <w:top w:val="single" w:sz="4" w:space="1" w:color="auto"/>
                            </w:pBdr>
                            <w:spacing w:before="100" w:beforeAutospacing="1"/>
                            <w:jc w:val="center"/>
                            <w:rPr>
                              <w:rFonts w:ascii="Calibri" w:hAnsi="Calibri"/>
                              <w:sz w:val="20"/>
                              <w:szCs w:val="20"/>
                            </w:rPr>
                          </w:pPr>
                          <w:r w:rsidRPr="00AE5FAB">
                            <w:rPr>
                              <w:rFonts w:ascii="Calibri" w:hAnsi="Calibri"/>
                              <w:sz w:val="20"/>
                              <w:szCs w:val="20"/>
                            </w:rPr>
                            <w:t xml:space="preserve">Projekt </w:t>
                          </w:r>
                          <w:r>
                            <w:rPr>
                              <w:rFonts w:ascii="Calibri" w:hAnsi="Calibri"/>
                              <w:sz w:val="20"/>
                              <w:szCs w:val="20"/>
                            </w:rPr>
                            <w:t>współfinansowany</w:t>
                          </w:r>
                          <w:r w:rsidRPr="00AE5FAB">
                            <w:rPr>
                              <w:rFonts w:ascii="Calibri" w:hAnsi="Calibri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20"/>
                              <w:szCs w:val="20"/>
                            </w:rPr>
                            <w:t>z Funduszu Spójności Unii Europejskiej w ramach programu Pomoc Techniczna dla Funduszy Europejskich 2021-2027</w:t>
                          </w:r>
                        </w:p>
                        <w:p w14:paraId="45E35392" w14:textId="77777777" w:rsidR="000E725C" w:rsidRPr="00F56203" w:rsidRDefault="000E725C" w:rsidP="000E725C">
                          <w:pPr>
                            <w:pBdr>
                              <w:top w:val="single" w:sz="4" w:space="1" w:color="auto"/>
                            </w:pBdr>
                            <w:rPr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AC23FD4" id="_x0000_t202" coordsize="21600,21600" o:spt="202" path="m,l,21600r21600,l21600,xe">
              <v:stroke joinstyle="miter"/>
              <v:path gradientshapeok="t" o:connecttype="rect"/>
            </v:shapetype>
            <v:shape id="Pole tekstowe 11" o:spid="_x0000_s1026" type="#_x0000_t202" style="position:absolute;margin-left:0;margin-top:15.95pt;width:544.4pt;height:39pt;z-index:-25165516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" strokecolor="white" strokeweight=".25pt">
              <v:textbox>
                <w:txbxContent>
                  <w:p w14:paraId="72E492DE" w14:textId="77777777" w:rsidR="00DB260A" w:rsidRPr="00AE5FAB" w:rsidRDefault="00DB260A" w:rsidP="00DB260A">
                    <w:pPr>
                      <w:pBdr>
                        <w:top w:val="single" w:sz="4" w:space="1" w:color="auto"/>
                      </w:pBdr>
                      <w:spacing w:before="100" w:beforeAutospacing="1"/>
                      <w:jc w:val="center"/>
                      <w:rPr>
                        <w:rFonts w:ascii="Calibri" w:hAnsi="Calibri"/>
                        <w:sz w:val="20"/>
                        <w:szCs w:val="20"/>
                      </w:rPr>
                    </w:pPr>
                    <w:r w:rsidRPr="00AE5FAB">
                      <w:rPr>
                        <w:rFonts w:ascii="Calibri" w:hAnsi="Calibri"/>
                        <w:sz w:val="20"/>
                        <w:szCs w:val="20"/>
                      </w:rPr>
                      <w:t xml:space="preserve">Projekt </w:t>
                    </w:r>
                    <w:r>
                      <w:rPr>
                        <w:rFonts w:ascii="Calibri" w:hAnsi="Calibri"/>
                        <w:sz w:val="20"/>
                        <w:szCs w:val="20"/>
                      </w:rPr>
                      <w:t>współfinansowany</w:t>
                    </w:r>
                    <w:r w:rsidRPr="00AE5FAB">
                      <w:rPr>
                        <w:rFonts w:ascii="Calibri" w:hAnsi="Calibri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  <w:szCs w:val="20"/>
                      </w:rPr>
                      <w:t>z Funduszu Spójności Unii Europejskiej w ramach programu Pomoc Techniczna dla Funduszy Europejskich 2021-2027</w:t>
                    </w:r>
                  </w:p>
                  <w:p w14:paraId="45E35392" w14:textId="77777777" w:rsidR="000E725C" w:rsidRPr="00F56203" w:rsidRDefault="000E725C" w:rsidP="000E725C">
                    <w:pPr>
                      <w:pBdr>
                        <w:top w:val="single" w:sz="4" w:space="1" w:color="auto"/>
                      </w:pBdr>
                      <w:rPr>
                        <w:szCs w:val="20"/>
                      </w:rPr>
                    </w:pPr>
                  </w:p>
                </w:txbxContent>
              </v:textbox>
              <w10:wrap type="tight" anchorx="margin"/>
            </v:shape>
          </w:pict>
        </mc:Fallback>
      </mc:AlternateContent>
    </w:r>
  </w:p>
  <w:p w14:paraId="0B57ECB0" w14:textId="77777777" w:rsidR="007B2500" w:rsidRPr="002200AF" w:rsidRDefault="000E725C" w:rsidP="000626B6">
    <w:pPr>
      <w:pStyle w:val="Stopka"/>
      <w:ind w:left="-1276"/>
      <w:rPr>
        <w:sz w:val="18"/>
        <w:szCs w:val="18"/>
      </w:rPr>
    </w:pPr>
    <w:r>
      <w:rPr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789C6F47" wp14:editId="2465DD39">
              <wp:simplePos x="0" y="0"/>
              <wp:positionH relativeFrom="column">
                <wp:posOffset>207010</wp:posOffset>
              </wp:positionH>
              <wp:positionV relativeFrom="paragraph">
                <wp:posOffset>9837420</wp:posOffset>
              </wp:positionV>
              <wp:extent cx="6913880" cy="495300"/>
              <wp:effectExtent l="10795" t="10160" r="9525" b="8890"/>
              <wp:wrapTight wrapText="bothSides">
                <wp:wrapPolygon edited="0">
                  <wp:start x="-38" y="-360"/>
                  <wp:lineTo x="-38" y="21240"/>
                  <wp:lineTo x="21638" y="21240"/>
                  <wp:lineTo x="21638" y="-360"/>
                  <wp:lineTo x="-38" y="-360"/>
                </wp:wrapPolygon>
              </wp:wrapTight>
              <wp:docPr id="10" name="Pole tekstow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913880" cy="4953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317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08436E4" w14:textId="77777777" w:rsidR="000E725C" w:rsidRPr="00AE5FAB" w:rsidRDefault="000E725C" w:rsidP="000E725C">
                          <w:pPr>
                            <w:jc w:val="center"/>
                            <w:rPr>
                              <w:rFonts w:ascii="Calibri" w:hAnsi="Calibri"/>
                              <w:sz w:val="20"/>
                              <w:szCs w:val="20"/>
                            </w:rPr>
                          </w:pPr>
                          <w:r w:rsidRPr="00AE5FAB">
                            <w:rPr>
                              <w:rFonts w:ascii="Calibri" w:hAnsi="Calibri"/>
                              <w:sz w:val="20"/>
                              <w:szCs w:val="20"/>
                            </w:rPr>
                            <w:t xml:space="preserve">Projekt </w:t>
                          </w:r>
                          <w:r>
                            <w:rPr>
                              <w:rFonts w:ascii="Calibri" w:hAnsi="Calibri"/>
                              <w:sz w:val="20"/>
                              <w:szCs w:val="20"/>
                            </w:rPr>
                            <w:t>współfinansowany</w:t>
                          </w:r>
                          <w:r w:rsidRPr="00AE5FAB">
                            <w:rPr>
                              <w:rFonts w:ascii="Calibri" w:hAnsi="Calibri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20"/>
                              <w:szCs w:val="20"/>
                            </w:rPr>
                            <w:t>z Funduszu Spójności Unii Europejskiej w ramach Programu Pomoc Techniczna 2014-2020</w:t>
                          </w:r>
                        </w:p>
                        <w:p w14:paraId="2B3AA66A" w14:textId="77777777" w:rsidR="000E725C" w:rsidRPr="00F56203" w:rsidRDefault="000E725C" w:rsidP="000E725C">
                          <w:pPr>
                            <w:rPr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89C6F47" id="Pole tekstowe 10" o:spid="_x0000_s1027" type="#_x0000_t202" style="position:absolute;left:0;text-align:left;margin-left:16.3pt;margin-top:774.6pt;width:544.4pt;height:39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" strokecolor="white" strokeweight=".25pt">
              <v:textbox>
                <w:txbxContent>
                  <w:p w14:paraId="408436E4" w14:textId="77777777" w:rsidR="000E725C" w:rsidRPr="00AE5FAB" w:rsidRDefault="000E725C" w:rsidP="000E725C">
                    <w:pPr>
                      <w:jc w:val="center"/>
                      <w:rPr>
                        <w:rFonts w:ascii="Calibri" w:hAnsi="Calibri"/>
                        <w:sz w:val="20"/>
                        <w:szCs w:val="20"/>
                      </w:rPr>
                    </w:pPr>
                    <w:r w:rsidRPr="00AE5FAB">
                      <w:rPr>
                        <w:rFonts w:ascii="Calibri" w:hAnsi="Calibri"/>
                        <w:sz w:val="20"/>
                        <w:szCs w:val="20"/>
                      </w:rPr>
                      <w:t xml:space="preserve">Projekt </w:t>
                    </w:r>
                    <w:r>
                      <w:rPr>
                        <w:rFonts w:ascii="Calibri" w:hAnsi="Calibri"/>
                        <w:sz w:val="20"/>
                        <w:szCs w:val="20"/>
                      </w:rPr>
                      <w:t>współfinansowany</w:t>
                    </w:r>
                    <w:r w:rsidRPr="00AE5FAB">
                      <w:rPr>
                        <w:rFonts w:ascii="Calibri" w:hAnsi="Calibri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  <w:szCs w:val="20"/>
                      </w:rPr>
                      <w:t>z Funduszu Spójności Unii Europejskiej w ramach Programu Pomoc Techniczna 2014-2020</w:t>
                    </w:r>
                  </w:p>
                  <w:p w14:paraId="2B3AA66A" w14:textId="77777777" w:rsidR="000E725C" w:rsidRPr="00F56203" w:rsidRDefault="000E725C" w:rsidP="000E725C">
                    <w:pPr>
                      <w:rPr>
                        <w:szCs w:val="20"/>
                      </w:rPr>
                    </w:pPr>
                  </w:p>
                </w:txbxContent>
              </v:textbox>
              <w10:wrap type="tight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909792" w14:textId="77777777" w:rsidR="00605942" w:rsidRDefault="00605942">
      <w:r>
        <w:separator/>
      </w:r>
    </w:p>
  </w:footnote>
  <w:footnote w:type="continuationSeparator" w:id="0">
    <w:p w14:paraId="3A1447D7" w14:textId="77777777" w:rsidR="00605942" w:rsidRDefault="006059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E6AE2A" w14:textId="77777777" w:rsidR="00B16009" w:rsidRDefault="003E3A2D" w:rsidP="00B16009">
    <w:pPr>
      <w:pStyle w:val="Nagwek"/>
      <w:ind w:left="-1134"/>
    </w:pPr>
    <w:r>
      <w:rPr>
        <w:noProof/>
      </w:rPr>
      <w:drawing>
        <wp:inline distT="0" distB="0" distL="0" distR="0" wp14:anchorId="6DBC83CC" wp14:editId="74190F02">
          <wp:extent cx="7175833" cy="978366"/>
          <wp:effectExtent l="0" t="0" r="635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99062" cy="100880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198428" w14:textId="77777777" w:rsidR="007B2500" w:rsidRDefault="00DB260A" w:rsidP="001A02A1">
    <w:pPr>
      <w:pStyle w:val="Nagwek"/>
      <w:ind w:left="-1134"/>
    </w:pPr>
    <w:r>
      <w:rPr>
        <w:noProof/>
      </w:rPr>
      <w:drawing>
        <wp:inline distT="0" distB="0" distL="0" distR="0" wp14:anchorId="0A4272DE" wp14:editId="323D66C5">
          <wp:extent cx="6987540" cy="629419"/>
          <wp:effectExtent l="0" t="0" r="381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30534" cy="63329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742D6"/>
    <w:multiLevelType w:val="hybridMultilevel"/>
    <w:tmpl w:val="B54258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CF5F50"/>
    <w:multiLevelType w:val="hybridMultilevel"/>
    <w:tmpl w:val="EE12E05E"/>
    <w:lvl w:ilvl="0" w:tplc="F84AE66A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DE020C"/>
    <w:multiLevelType w:val="multilevel"/>
    <w:tmpl w:val="7FF45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41503EA"/>
    <w:multiLevelType w:val="multilevel"/>
    <w:tmpl w:val="91528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5047FF7"/>
    <w:multiLevelType w:val="hybridMultilevel"/>
    <w:tmpl w:val="D276A91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5450FC"/>
    <w:multiLevelType w:val="multilevel"/>
    <w:tmpl w:val="3580F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A753C35"/>
    <w:multiLevelType w:val="hybridMultilevel"/>
    <w:tmpl w:val="ED8A564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8604C6"/>
    <w:multiLevelType w:val="hybridMultilevel"/>
    <w:tmpl w:val="B8EEF5E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7848869">
    <w:abstractNumId w:val="5"/>
  </w:num>
  <w:num w:numId="2" w16cid:durableId="878398573">
    <w:abstractNumId w:val="2"/>
  </w:num>
  <w:num w:numId="3" w16cid:durableId="1213805297">
    <w:abstractNumId w:val="3"/>
  </w:num>
  <w:num w:numId="4" w16cid:durableId="1577780975">
    <w:abstractNumId w:val="0"/>
  </w:num>
  <w:num w:numId="5" w16cid:durableId="632448219">
    <w:abstractNumId w:val="1"/>
  </w:num>
  <w:num w:numId="6" w16cid:durableId="1268849723">
    <w:abstractNumId w:val="6"/>
  </w:num>
  <w:num w:numId="7" w16cid:durableId="1920167364">
    <w:abstractNumId w:val="4"/>
  </w:num>
  <w:num w:numId="8" w16cid:durableId="36401544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22C38558-6998-4F4A-AB12-235AD6DC226D}"/>
  </w:docVars>
  <w:rsids>
    <w:rsidRoot w:val="001A02A1"/>
    <w:rsid w:val="00060E8B"/>
    <w:rsid w:val="00061F20"/>
    <w:rsid w:val="000626B6"/>
    <w:rsid w:val="00080D83"/>
    <w:rsid w:val="000D283E"/>
    <w:rsid w:val="000E725C"/>
    <w:rsid w:val="000F49D0"/>
    <w:rsid w:val="00124D4A"/>
    <w:rsid w:val="001304E7"/>
    <w:rsid w:val="00130B23"/>
    <w:rsid w:val="00147730"/>
    <w:rsid w:val="0015217A"/>
    <w:rsid w:val="001A02A1"/>
    <w:rsid w:val="001B210F"/>
    <w:rsid w:val="001F56BF"/>
    <w:rsid w:val="00210794"/>
    <w:rsid w:val="00213A35"/>
    <w:rsid w:val="002200AF"/>
    <w:rsid w:val="00241C1F"/>
    <w:rsid w:val="002425AE"/>
    <w:rsid w:val="002C6347"/>
    <w:rsid w:val="00315901"/>
    <w:rsid w:val="00320AAC"/>
    <w:rsid w:val="00325198"/>
    <w:rsid w:val="0035482A"/>
    <w:rsid w:val="003619F2"/>
    <w:rsid w:val="00365820"/>
    <w:rsid w:val="00382C56"/>
    <w:rsid w:val="003C554F"/>
    <w:rsid w:val="003E3A2D"/>
    <w:rsid w:val="003F089E"/>
    <w:rsid w:val="0040149C"/>
    <w:rsid w:val="00414478"/>
    <w:rsid w:val="00464281"/>
    <w:rsid w:val="00464C6A"/>
    <w:rsid w:val="00492BD3"/>
    <w:rsid w:val="004B70BD"/>
    <w:rsid w:val="0052111D"/>
    <w:rsid w:val="005343EF"/>
    <w:rsid w:val="00551390"/>
    <w:rsid w:val="00567FC9"/>
    <w:rsid w:val="005760A9"/>
    <w:rsid w:val="00594464"/>
    <w:rsid w:val="005B5A25"/>
    <w:rsid w:val="00605942"/>
    <w:rsid w:val="00605D44"/>
    <w:rsid w:val="00622781"/>
    <w:rsid w:val="00640BFF"/>
    <w:rsid w:val="0066032A"/>
    <w:rsid w:val="00693A91"/>
    <w:rsid w:val="0069621B"/>
    <w:rsid w:val="006B4267"/>
    <w:rsid w:val="006D34F0"/>
    <w:rsid w:val="006F209E"/>
    <w:rsid w:val="00727F94"/>
    <w:rsid w:val="007337EB"/>
    <w:rsid w:val="00745D18"/>
    <w:rsid w:val="00750F16"/>
    <w:rsid w:val="00776530"/>
    <w:rsid w:val="00791E8E"/>
    <w:rsid w:val="007A0109"/>
    <w:rsid w:val="007B2500"/>
    <w:rsid w:val="007D61D6"/>
    <w:rsid w:val="007E1019"/>
    <w:rsid w:val="007E1B19"/>
    <w:rsid w:val="007F3623"/>
    <w:rsid w:val="00817AC5"/>
    <w:rsid w:val="00827311"/>
    <w:rsid w:val="00834BB4"/>
    <w:rsid w:val="00835187"/>
    <w:rsid w:val="00873501"/>
    <w:rsid w:val="00876326"/>
    <w:rsid w:val="008945D9"/>
    <w:rsid w:val="008B2CB2"/>
    <w:rsid w:val="008E6CCD"/>
    <w:rsid w:val="008F388A"/>
    <w:rsid w:val="008F6540"/>
    <w:rsid w:val="00905F65"/>
    <w:rsid w:val="009D71C1"/>
    <w:rsid w:val="009E4521"/>
    <w:rsid w:val="009F2CF0"/>
    <w:rsid w:val="00A0160D"/>
    <w:rsid w:val="00A04690"/>
    <w:rsid w:val="00A40DD3"/>
    <w:rsid w:val="00A8311B"/>
    <w:rsid w:val="00A92FB7"/>
    <w:rsid w:val="00AB10C0"/>
    <w:rsid w:val="00AD1EFE"/>
    <w:rsid w:val="00AD51FC"/>
    <w:rsid w:val="00B01F08"/>
    <w:rsid w:val="00B16009"/>
    <w:rsid w:val="00B16E8F"/>
    <w:rsid w:val="00B30401"/>
    <w:rsid w:val="00B34254"/>
    <w:rsid w:val="00B6637D"/>
    <w:rsid w:val="00B77DA6"/>
    <w:rsid w:val="00BB76D0"/>
    <w:rsid w:val="00BC363C"/>
    <w:rsid w:val="00BD62BD"/>
    <w:rsid w:val="00BF13B2"/>
    <w:rsid w:val="00C62ADF"/>
    <w:rsid w:val="00C62C24"/>
    <w:rsid w:val="00C635B6"/>
    <w:rsid w:val="00CA5CBD"/>
    <w:rsid w:val="00CE005B"/>
    <w:rsid w:val="00D0361A"/>
    <w:rsid w:val="00D30ADD"/>
    <w:rsid w:val="00D32476"/>
    <w:rsid w:val="00D41CE1"/>
    <w:rsid w:val="00D43A0D"/>
    <w:rsid w:val="00D46867"/>
    <w:rsid w:val="00D526F3"/>
    <w:rsid w:val="00DA2034"/>
    <w:rsid w:val="00DB260A"/>
    <w:rsid w:val="00DC733E"/>
    <w:rsid w:val="00DE5229"/>
    <w:rsid w:val="00DE60B2"/>
    <w:rsid w:val="00DF57BE"/>
    <w:rsid w:val="00E06500"/>
    <w:rsid w:val="00E57060"/>
    <w:rsid w:val="00E81ADD"/>
    <w:rsid w:val="00E87616"/>
    <w:rsid w:val="00EA5C16"/>
    <w:rsid w:val="00EE6DF5"/>
    <w:rsid w:val="00EF000D"/>
    <w:rsid w:val="00F545A3"/>
    <w:rsid w:val="00FB5706"/>
    <w:rsid w:val="00FB7887"/>
    <w:rsid w:val="00FF2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0EFF9C2"/>
  <w15:chartTrackingRefBased/>
  <w15:docId w15:val="{D6AA0289-BDD6-4532-88D6-029F85CA0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7E1019"/>
    <w:pPr>
      <w:spacing w:line="276" w:lineRule="auto"/>
    </w:pPr>
    <w:rPr>
      <w:rFonts w:ascii="Arial" w:hAnsi="Arial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6D34F0"/>
    <w:pPr>
      <w:keepNext/>
      <w:keepLines/>
      <w:spacing w:before="120" w:after="600"/>
      <w:jc w:val="center"/>
      <w:outlineLvl w:val="0"/>
    </w:pPr>
    <w:rPr>
      <w:rFonts w:eastAsiaTheme="majorEastAsia" w:cstheme="majorBidi"/>
      <w:b/>
      <w:bCs/>
      <w:sz w:val="32"/>
      <w:szCs w:val="32"/>
    </w:rPr>
  </w:style>
  <w:style w:type="paragraph" w:styleId="Nagwek2">
    <w:name w:val="heading 2"/>
    <w:basedOn w:val="Normalny"/>
    <w:next w:val="Normalny"/>
    <w:link w:val="Nagwek2Znak"/>
    <w:unhideWhenUsed/>
    <w:qFormat/>
    <w:rsid w:val="006D34F0"/>
    <w:pPr>
      <w:keepNext/>
      <w:keepLines/>
      <w:spacing w:after="120"/>
      <w:outlineLvl w:val="1"/>
    </w:pPr>
    <w:rPr>
      <w:rFonts w:asciiTheme="minorBidi" w:eastAsiaTheme="majorEastAsia" w:hAnsiTheme="minorBidi" w:cstheme="minorBidi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B16E8F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B16E8F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rsid w:val="001A02A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1A02A1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rsid w:val="006D34F0"/>
    <w:rPr>
      <w:rFonts w:ascii="Arial" w:eastAsiaTheme="majorEastAsia" w:hAnsi="Arial" w:cstheme="majorBidi"/>
      <w:b/>
      <w:bCs/>
      <w:sz w:val="32"/>
      <w:szCs w:val="32"/>
    </w:rPr>
  </w:style>
  <w:style w:type="character" w:customStyle="1" w:styleId="Nagwek2Znak">
    <w:name w:val="Nagłówek 2 Znak"/>
    <w:basedOn w:val="Domylnaczcionkaakapitu"/>
    <w:link w:val="Nagwek2"/>
    <w:rsid w:val="006D34F0"/>
    <w:rPr>
      <w:rFonts w:asciiTheme="minorBidi" w:eastAsiaTheme="majorEastAsia" w:hAnsiTheme="minorBidi" w:cstheme="minorBidi"/>
      <w:b/>
      <w:bCs/>
      <w:sz w:val="28"/>
      <w:szCs w:val="28"/>
    </w:rPr>
  </w:style>
  <w:style w:type="table" w:styleId="Tabela-Siatka">
    <w:name w:val="Table Grid"/>
    <w:basedOn w:val="Standardowy"/>
    <w:rsid w:val="006D34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maz_wyliczenie,opis dzialania,K-P_odwolanie,A_wyliczenie,Akapit z listą 1,Table of contents numbered,Akapit z listą5,L1,Numerowanie,List Paragraph,BulletC,Wyliczanie,Obiekt,normalny tekst,Akapit z listą31,Bullets,List Paragraph1"/>
    <w:basedOn w:val="Normalny"/>
    <w:link w:val="AkapitzlistZnak"/>
    <w:uiPriority w:val="34"/>
    <w:qFormat/>
    <w:rsid w:val="006D34F0"/>
    <w:pPr>
      <w:spacing w:line="240" w:lineRule="auto"/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AkapitzlistZnak">
    <w:name w:val="Akapit z listą Znak"/>
    <w:aliases w:val="maz_wyliczenie Znak,opis dzialania Znak,K-P_odwolanie Znak,A_wyliczenie Znak,Akapit z listą 1 Znak,Table of contents numbered Znak,Akapit z listą5 Znak,L1 Znak,Numerowanie Znak,List Paragraph Znak,BulletC Znak,Wyliczanie Znak"/>
    <w:link w:val="Akapitzlist"/>
    <w:qFormat/>
    <w:rsid w:val="006D34F0"/>
    <w:rPr>
      <w:rFonts w:ascii="Calibri" w:eastAsiaTheme="minorHAnsi" w:hAnsi="Calibri" w:cs="Calibr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unhideWhenUsed/>
    <w:rsid w:val="006D34F0"/>
    <w:pPr>
      <w:spacing w:before="100" w:beforeAutospacing="1" w:after="100" w:afterAutospacing="1" w:line="240" w:lineRule="auto"/>
    </w:pPr>
    <w:rPr>
      <w:rFonts w:ascii="Times New Roman" w:hAnsi="Times New Roman"/>
    </w:rPr>
  </w:style>
  <w:style w:type="character" w:styleId="Hipercze">
    <w:name w:val="Hyperlink"/>
    <w:rsid w:val="006D34F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pife.gdansk@pomorskie.eu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twardokus\Desktop\listownik-Pomorskie-FE-UMWP-UE-EFRR-RPO2014-2020-2018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81FDF7AB-71F9-4BAC-A432-576C47CA1C6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2C38558-6998-4F4A-AB12-235AD6DC226D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listownik-Pomorskie-FE-UMWP-UE-EFRR-RPO2014-2020-2018.dot</Template>
  <TotalTime>1</TotalTime>
  <Pages>2</Pages>
  <Words>276</Words>
  <Characters>1661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UMWP</Company>
  <LinksUpToDate>false</LinksUpToDate>
  <CharactersWithSpaces>1934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Twardokus Marcin</dc:creator>
  <cp:keywords/>
  <cp:lastModifiedBy>Jankowska Aneta</cp:lastModifiedBy>
  <cp:revision>2</cp:revision>
  <cp:lastPrinted>2023-06-06T11:22:00Z</cp:lastPrinted>
  <dcterms:created xsi:type="dcterms:W3CDTF">2026-08-25T14:06:00Z</dcterms:created>
  <dcterms:modified xsi:type="dcterms:W3CDTF">2026-08-25T14:06:00Z</dcterms:modified>
</cp:coreProperties>
</file>