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D6466" w14:textId="77777777" w:rsidR="00CE7977" w:rsidRPr="00D45B25" w:rsidRDefault="00CE7977" w:rsidP="00F53DDD">
      <w:pPr>
        <w:spacing w:after="0"/>
        <w:ind w:left="11328"/>
        <w:rPr>
          <w:rFonts w:eastAsia="Times New Roman" w:cstheme="minorHAnsi"/>
        </w:rPr>
      </w:pPr>
    </w:p>
    <w:p w14:paraId="32C162BD" w14:textId="77777777" w:rsidR="007061C7" w:rsidRPr="002322D7" w:rsidRDefault="007061C7" w:rsidP="00F53DDD">
      <w:pPr>
        <w:spacing w:after="0"/>
        <w:ind w:left="10490"/>
        <w:rPr>
          <w:rFonts w:eastAsia="Times New Roman" w:cstheme="minorHAnsi"/>
        </w:rPr>
      </w:pPr>
      <w:r w:rsidRPr="002322D7">
        <w:rPr>
          <w:rFonts w:eastAsia="Times New Roman" w:cstheme="minorHAnsi"/>
        </w:rPr>
        <w:t xml:space="preserve">Załącznik nr 1 do </w:t>
      </w:r>
    </w:p>
    <w:p w14:paraId="3FF5C3A7" w14:textId="68BFBFD3" w:rsidR="007061C7" w:rsidRPr="002322D7" w:rsidRDefault="00852C7F" w:rsidP="00F53DDD">
      <w:pPr>
        <w:spacing w:after="0"/>
        <w:ind w:left="10490"/>
        <w:rPr>
          <w:rFonts w:eastAsia="Times New Roman" w:cstheme="minorHAnsi"/>
        </w:rPr>
      </w:pPr>
      <w:r w:rsidRPr="002322D7">
        <w:rPr>
          <w:rFonts w:eastAsia="Times New Roman" w:cstheme="minorHAnsi"/>
        </w:rPr>
        <w:t xml:space="preserve">Uchwały </w:t>
      </w:r>
      <w:r w:rsidR="00583A94" w:rsidRPr="002322D7">
        <w:rPr>
          <w:rFonts w:eastAsia="Times New Roman" w:cstheme="minorHAnsi"/>
        </w:rPr>
        <w:t>N</w:t>
      </w:r>
      <w:r w:rsidRPr="002322D7">
        <w:rPr>
          <w:rFonts w:eastAsia="Times New Roman" w:cstheme="minorHAnsi"/>
        </w:rPr>
        <w:t>r</w:t>
      </w:r>
      <w:r w:rsidR="00D66A52" w:rsidRPr="002322D7">
        <w:rPr>
          <w:rFonts w:eastAsia="Times New Roman" w:cstheme="minorHAnsi"/>
        </w:rPr>
        <w:t xml:space="preserve"> </w:t>
      </w:r>
      <w:r w:rsidR="00ED7BF9">
        <w:rPr>
          <w:rFonts w:eastAsia="Times New Roman" w:cstheme="minorHAnsi"/>
        </w:rPr>
        <w:t>1237/224</w:t>
      </w:r>
      <w:r w:rsidR="0096685F">
        <w:rPr>
          <w:rFonts w:eastAsia="Times New Roman" w:cstheme="minorHAnsi"/>
        </w:rPr>
        <w:t>/26</w:t>
      </w:r>
    </w:p>
    <w:p w14:paraId="525FB316" w14:textId="77777777" w:rsidR="007061C7" w:rsidRPr="002322D7" w:rsidRDefault="007061C7" w:rsidP="00F53DDD">
      <w:pPr>
        <w:spacing w:after="0"/>
        <w:ind w:left="10490"/>
        <w:rPr>
          <w:rFonts w:eastAsia="Times New Roman" w:cstheme="minorHAnsi"/>
        </w:rPr>
      </w:pPr>
      <w:r w:rsidRPr="002322D7">
        <w:rPr>
          <w:rFonts w:eastAsia="Times New Roman" w:cstheme="minorHAnsi"/>
        </w:rPr>
        <w:t>Zarządu Województwa Pomorskiego</w:t>
      </w:r>
    </w:p>
    <w:p w14:paraId="3C662F87" w14:textId="1F2EF019" w:rsidR="007061C7" w:rsidRPr="004A696E" w:rsidRDefault="00852C7F" w:rsidP="00F53DDD">
      <w:pPr>
        <w:spacing w:after="0"/>
        <w:ind w:left="10490"/>
        <w:rPr>
          <w:rFonts w:eastAsia="Times New Roman" w:cstheme="minorHAnsi"/>
        </w:rPr>
      </w:pPr>
      <w:r w:rsidRPr="002322D7">
        <w:rPr>
          <w:rFonts w:eastAsia="Times New Roman" w:cstheme="minorHAnsi"/>
        </w:rPr>
        <w:t>z dnia</w:t>
      </w:r>
      <w:r w:rsidR="006942DE" w:rsidRPr="002322D7">
        <w:rPr>
          <w:rFonts w:eastAsia="Times New Roman" w:cstheme="minorHAnsi"/>
        </w:rPr>
        <w:t xml:space="preserve"> </w:t>
      </w:r>
      <w:r w:rsidR="006611F4">
        <w:rPr>
          <w:rFonts w:eastAsia="Times New Roman" w:cstheme="minorHAnsi"/>
        </w:rPr>
        <w:t>17 września</w:t>
      </w:r>
      <w:r w:rsidR="00777A54" w:rsidRPr="002322D7">
        <w:rPr>
          <w:rFonts w:eastAsia="Times New Roman" w:cstheme="minorHAnsi"/>
        </w:rPr>
        <w:t xml:space="preserve"> </w:t>
      </w:r>
      <w:r w:rsidR="007A2B14">
        <w:rPr>
          <w:rFonts w:eastAsia="Times New Roman" w:cstheme="minorHAnsi"/>
        </w:rPr>
        <w:t xml:space="preserve">2026 </w:t>
      </w:r>
      <w:r w:rsidR="00E53E17" w:rsidRPr="002322D7">
        <w:rPr>
          <w:rFonts w:eastAsia="Times New Roman" w:cstheme="minorHAnsi"/>
        </w:rPr>
        <w:t>r.</w:t>
      </w:r>
    </w:p>
    <w:p w14:paraId="373A3465" w14:textId="54CD6848" w:rsidR="008053DF" w:rsidRPr="00D45B25" w:rsidRDefault="007061C7" w:rsidP="000D4E87">
      <w:pPr>
        <w:pStyle w:val="Nagwek1"/>
        <w:spacing w:after="120"/>
        <w:rPr>
          <w:rFonts w:asciiTheme="minorHAnsi" w:hAnsiTheme="minorHAnsi" w:cstheme="minorHAnsi"/>
        </w:rPr>
      </w:pPr>
      <w:r w:rsidRPr="00D45B25">
        <w:rPr>
          <w:rFonts w:asciiTheme="minorHAnsi" w:hAnsiTheme="minorHAnsi" w:cstheme="minorHAnsi"/>
        </w:rPr>
        <w:t xml:space="preserve">Rejestr zmian </w:t>
      </w:r>
      <w:r w:rsidR="008053DF" w:rsidRPr="00D45B25">
        <w:rPr>
          <w:rFonts w:asciiTheme="minorHAnsi" w:hAnsiTheme="minorHAnsi" w:cstheme="minorHAnsi"/>
        </w:rPr>
        <w:br/>
        <w:t xml:space="preserve">do </w:t>
      </w:r>
      <w:r w:rsidR="00297AFD" w:rsidRPr="00D45B25">
        <w:rPr>
          <w:rFonts w:asciiTheme="minorHAnsi" w:hAnsiTheme="minorHAnsi" w:cstheme="minorHAnsi"/>
        </w:rPr>
        <w:t>R</w:t>
      </w:r>
      <w:r w:rsidRPr="00D45B25">
        <w:rPr>
          <w:rFonts w:asciiTheme="minorHAnsi" w:hAnsiTheme="minorHAnsi" w:cstheme="minorHAnsi"/>
        </w:rPr>
        <w:t>egulamin</w:t>
      </w:r>
      <w:r w:rsidR="00470F22" w:rsidRPr="00D45B25">
        <w:rPr>
          <w:rFonts w:asciiTheme="minorHAnsi" w:hAnsiTheme="minorHAnsi" w:cstheme="minorHAnsi"/>
        </w:rPr>
        <w:t>u</w:t>
      </w:r>
      <w:r w:rsidRPr="00D45B25">
        <w:rPr>
          <w:rFonts w:asciiTheme="minorHAnsi" w:hAnsiTheme="minorHAnsi" w:cstheme="minorHAnsi"/>
        </w:rPr>
        <w:t xml:space="preserve"> </w:t>
      </w:r>
      <w:r w:rsidR="00FB0493" w:rsidRPr="00D45B25">
        <w:rPr>
          <w:rFonts w:asciiTheme="minorHAnsi" w:hAnsiTheme="minorHAnsi" w:cstheme="minorHAnsi"/>
        </w:rPr>
        <w:t>wyboru projektów</w:t>
      </w:r>
      <w:r w:rsidR="00CF5494" w:rsidRPr="00D45B25">
        <w:rPr>
          <w:rFonts w:asciiTheme="minorHAnsi" w:hAnsiTheme="minorHAnsi" w:cstheme="minorHAnsi"/>
        </w:rPr>
        <w:t xml:space="preserve"> dla naboru nr</w:t>
      </w:r>
      <w:r w:rsidR="00FB0493" w:rsidRPr="00D45B25">
        <w:rPr>
          <w:rFonts w:asciiTheme="minorHAnsi" w:hAnsiTheme="minorHAnsi" w:cstheme="minorHAnsi"/>
        </w:rPr>
        <w:t xml:space="preserve"> </w:t>
      </w:r>
      <w:r w:rsidR="00071814" w:rsidRPr="00D45B25">
        <w:rPr>
          <w:rFonts w:asciiTheme="minorHAnsi" w:hAnsiTheme="minorHAnsi" w:cstheme="minorHAnsi"/>
        </w:rPr>
        <w:t>FEP</w:t>
      </w:r>
      <w:r w:rsidR="00CF5494" w:rsidRPr="00D45B25">
        <w:rPr>
          <w:rFonts w:asciiTheme="minorHAnsi" w:hAnsiTheme="minorHAnsi" w:cstheme="minorHAnsi"/>
        </w:rPr>
        <w:t>M</w:t>
      </w:r>
      <w:r w:rsidR="00821AAB" w:rsidRPr="00D45B25">
        <w:rPr>
          <w:rFonts w:asciiTheme="minorHAnsi" w:hAnsiTheme="minorHAnsi" w:cstheme="minorHAnsi"/>
        </w:rPr>
        <w:t>.0</w:t>
      </w:r>
      <w:r w:rsidR="00071814" w:rsidRPr="00D45B25">
        <w:rPr>
          <w:rFonts w:asciiTheme="minorHAnsi" w:hAnsiTheme="minorHAnsi" w:cstheme="minorHAnsi"/>
        </w:rPr>
        <w:t>5</w:t>
      </w:r>
      <w:r w:rsidR="00821AAB" w:rsidRPr="00D45B25">
        <w:rPr>
          <w:rFonts w:asciiTheme="minorHAnsi" w:hAnsiTheme="minorHAnsi" w:cstheme="minorHAnsi"/>
        </w:rPr>
        <w:t>.</w:t>
      </w:r>
      <w:r w:rsidR="007727D5">
        <w:rPr>
          <w:rFonts w:asciiTheme="minorHAnsi" w:hAnsiTheme="minorHAnsi" w:cstheme="minorHAnsi"/>
        </w:rPr>
        <w:t>1</w:t>
      </w:r>
      <w:r w:rsidR="006E4D51">
        <w:rPr>
          <w:rFonts w:asciiTheme="minorHAnsi" w:hAnsiTheme="minorHAnsi" w:cstheme="minorHAnsi"/>
        </w:rPr>
        <w:t>7</w:t>
      </w:r>
      <w:r w:rsidR="00821AAB" w:rsidRPr="00D45B25">
        <w:rPr>
          <w:rFonts w:asciiTheme="minorHAnsi" w:hAnsiTheme="minorHAnsi" w:cstheme="minorHAnsi"/>
        </w:rPr>
        <w:t>-IZ.00-00</w:t>
      </w:r>
      <w:r w:rsidR="006E4D51">
        <w:rPr>
          <w:rFonts w:asciiTheme="minorHAnsi" w:hAnsiTheme="minorHAnsi" w:cstheme="minorHAnsi"/>
        </w:rPr>
        <w:t>1</w:t>
      </w:r>
      <w:r w:rsidR="00821AAB" w:rsidRPr="00D45B25">
        <w:rPr>
          <w:rFonts w:asciiTheme="minorHAnsi" w:hAnsiTheme="minorHAnsi" w:cstheme="minorHAnsi"/>
        </w:rPr>
        <w:t>/2</w:t>
      </w:r>
      <w:r w:rsidR="007727D5">
        <w:rPr>
          <w:rFonts w:asciiTheme="minorHAnsi" w:hAnsiTheme="minorHAnsi" w:cstheme="minorHAnsi"/>
        </w:rPr>
        <w:t>6</w:t>
      </w:r>
      <w:r w:rsidR="006C2BAD" w:rsidRPr="00D45B25">
        <w:rPr>
          <w:rFonts w:asciiTheme="minorHAnsi" w:eastAsia="Calibri" w:hAnsiTheme="minorHAnsi" w:cstheme="minorHAnsi"/>
          <w:color w:val="000000"/>
          <w:sz w:val="24"/>
          <w:szCs w:val="24"/>
          <w:lang w:eastAsia="en-US"/>
        </w:rPr>
        <w:br/>
      </w:r>
      <w:r w:rsidR="006C2BAD" w:rsidRPr="00D45B25">
        <w:rPr>
          <w:rFonts w:asciiTheme="minorHAnsi" w:hAnsiTheme="minorHAnsi" w:cstheme="minorHAnsi"/>
        </w:rPr>
        <w:t>w ramach programu regionalnego Fundusze Europejskie dla Pomorza 2021-2027</w:t>
      </w:r>
    </w:p>
    <w:p w14:paraId="10E779E7" w14:textId="672684F2" w:rsidR="000B2F02" w:rsidRPr="00913FA7" w:rsidRDefault="00821AAB" w:rsidP="000D4E87">
      <w:pPr>
        <w:autoSpaceDE w:val="0"/>
        <w:autoSpaceDN w:val="0"/>
        <w:adjustRightInd w:val="0"/>
        <w:spacing w:before="240" w:after="0"/>
        <w:ind w:left="1134" w:hanging="1134"/>
        <w:rPr>
          <w:rFonts w:eastAsia="Calibri" w:cstheme="minorHAnsi"/>
          <w:sz w:val="24"/>
          <w:szCs w:val="24"/>
        </w:rPr>
      </w:pPr>
      <w:r w:rsidRPr="00D45B25">
        <w:rPr>
          <w:rFonts w:eastAsia="Calibri" w:cstheme="minorHAnsi"/>
          <w:b/>
          <w:bCs/>
          <w:color w:val="000000"/>
          <w:sz w:val="24"/>
          <w:szCs w:val="24"/>
          <w:lang w:eastAsia="en-US"/>
        </w:rPr>
        <w:t>Działani</w:t>
      </w:r>
      <w:r w:rsidR="008053DF" w:rsidRPr="00D45B25">
        <w:rPr>
          <w:rFonts w:eastAsia="Calibri" w:cstheme="minorHAnsi"/>
          <w:b/>
          <w:bCs/>
          <w:color w:val="000000"/>
          <w:sz w:val="24"/>
          <w:szCs w:val="24"/>
          <w:lang w:eastAsia="en-US"/>
        </w:rPr>
        <w:t>e:</w:t>
      </w:r>
      <w:r w:rsidRPr="00D45B25">
        <w:rPr>
          <w:rFonts w:eastAsia="Calibri" w:cstheme="minorHAnsi"/>
          <w:color w:val="000000"/>
          <w:sz w:val="24"/>
          <w:szCs w:val="24"/>
          <w:lang w:eastAsia="en-US"/>
        </w:rPr>
        <w:t xml:space="preserve"> </w:t>
      </w:r>
      <w:r w:rsidR="00D26F79" w:rsidRPr="00D45B25">
        <w:rPr>
          <w:rFonts w:eastAsia="Calibri" w:cstheme="minorHAnsi"/>
          <w:color w:val="000000"/>
          <w:sz w:val="24"/>
          <w:szCs w:val="24"/>
          <w:lang w:eastAsia="en-US"/>
        </w:rPr>
        <w:tab/>
      </w:r>
      <w:r w:rsidR="000B2F02" w:rsidRPr="00D45B25">
        <w:rPr>
          <w:rFonts w:eastAsia="Calibri" w:cstheme="minorHAnsi"/>
          <w:sz w:val="24"/>
          <w:szCs w:val="24"/>
        </w:rPr>
        <w:t>5</w:t>
      </w:r>
      <w:r w:rsidR="000B2F02" w:rsidRPr="00913FA7">
        <w:rPr>
          <w:rFonts w:eastAsia="Calibri" w:cstheme="minorHAnsi"/>
          <w:sz w:val="24"/>
          <w:szCs w:val="24"/>
        </w:rPr>
        <w:t>.</w:t>
      </w:r>
      <w:r w:rsidR="007727D5">
        <w:rPr>
          <w:rFonts w:eastAsia="Calibri" w:cstheme="minorHAnsi"/>
          <w:sz w:val="24"/>
          <w:szCs w:val="24"/>
        </w:rPr>
        <w:t>1</w:t>
      </w:r>
      <w:r w:rsidR="006E4D51">
        <w:rPr>
          <w:rFonts w:eastAsia="Calibri" w:cstheme="minorHAnsi"/>
          <w:sz w:val="24"/>
          <w:szCs w:val="24"/>
        </w:rPr>
        <w:t>7</w:t>
      </w:r>
      <w:r w:rsidR="000B2F02" w:rsidRPr="00913FA7">
        <w:rPr>
          <w:rFonts w:eastAsia="Calibri" w:cstheme="minorHAnsi"/>
          <w:sz w:val="24"/>
          <w:szCs w:val="24"/>
        </w:rPr>
        <w:t xml:space="preserve">. </w:t>
      </w:r>
      <w:r w:rsidR="007727D5" w:rsidRPr="007727D5">
        <w:rPr>
          <w:rFonts w:eastAsia="Calibri" w:cstheme="minorHAnsi"/>
          <w:sz w:val="24"/>
          <w:szCs w:val="24"/>
        </w:rPr>
        <w:t xml:space="preserve">Usługi społeczne i zdrowotne </w:t>
      </w:r>
    </w:p>
    <w:p w14:paraId="3D7CCB0F" w14:textId="5CA3C763" w:rsidR="00071814" w:rsidRPr="00D45B25" w:rsidRDefault="00071814" w:rsidP="000D4E87">
      <w:pPr>
        <w:autoSpaceDE w:val="0"/>
        <w:autoSpaceDN w:val="0"/>
        <w:adjustRightInd w:val="0"/>
        <w:spacing w:after="0"/>
        <w:ind w:left="1134" w:hanging="1134"/>
        <w:rPr>
          <w:rFonts w:eastAsia="Calibri" w:cstheme="minorHAnsi"/>
          <w:color w:val="000000"/>
          <w:sz w:val="24"/>
          <w:szCs w:val="24"/>
          <w:lang w:eastAsia="en-US"/>
        </w:rPr>
      </w:pPr>
      <w:r w:rsidRPr="00D45B25">
        <w:rPr>
          <w:rFonts w:eastAsia="Calibri" w:cstheme="minorHAnsi"/>
          <w:b/>
          <w:bCs/>
          <w:color w:val="000000"/>
          <w:sz w:val="24"/>
          <w:szCs w:val="24"/>
          <w:lang w:eastAsia="en-US"/>
        </w:rPr>
        <w:t>Priorytet</w:t>
      </w:r>
      <w:r w:rsidR="00D26F79" w:rsidRPr="00D45B25">
        <w:rPr>
          <w:rFonts w:eastAsia="Calibri" w:cstheme="minorHAnsi"/>
          <w:b/>
          <w:bCs/>
          <w:color w:val="000000"/>
          <w:sz w:val="24"/>
          <w:szCs w:val="24"/>
          <w:lang w:eastAsia="en-US"/>
        </w:rPr>
        <w:t>:</w:t>
      </w:r>
      <w:r w:rsidRPr="00D45B25">
        <w:rPr>
          <w:rFonts w:eastAsia="Calibri" w:cstheme="minorHAnsi"/>
          <w:color w:val="000000"/>
          <w:sz w:val="24"/>
          <w:szCs w:val="24"/>
          <w:lang w:eastAsia="en-US"/>
        </w:rPr>
        <w:t xml:space="preserve"> </w:t>
      </w:r>
      <w:r w:rsidR="00D26F79" w:rsidRPr="00D45B25">
        <w:rPr>
          <w:rFonts w:eastAsia="Calibri" w:cstheme="minorHAnsi"/>
          <w:color w:val="000000"/>
          <w:sz w:val="24"/>
          <w:szCs w:val="24"/>
          <w:lang w:eastAsia="en-US"/>
        </w:rPr>
        <w:tab/>
      </w:r>
      <w:r w:rsidRPr="00D45B25">
        <w:rPr>
          <w:rFonts w:eastAsia="Calibri" w:cstheme="minorHAnsi"/>
          <w:color w:val="000000"/>
          <w:sz w:val="24"/>
          <w:szCs w:val="24"/>
          <w:lang w:eastAsia="en-US"/>
        </w:rPr>
        <w:t xml:space="preserve">5 Fundusze europejskie dla silnego społecznie Pomorza (EFS+) </w:t>
      </w:r>
    </w:p>
    <w:tbl>
      <w:tblPr>
        <w:tblStyle w:val="Tabela-Siatka"/>
        <w:tblW w:w="13569" w:type="dxa"/>
        <w:tblLook w:val="04A0" w:firstRow="1" w:lastRow="0" w:firstColumn="1" w:lastColumn="0" w:noHBand="0" w:noVBand="1"/>
      </w:tblPr>
      <w:tblGrid>
        <w:gridCol w:w="1033"/>
        <w:gridCol w:w="5119"/>
        <w:gridCol w:w="7417"/>
      </w:tblGrid>
      <w:tr w:rsidR="00DF0839" w:rsidRPr="00D45B25" w14:paraId="0BB3CCAC" w14:textId="77777777" w:rsidTr="002E1A77">
        <w:trPr>
          <w:cantSplit/>
          <w:trHeight w:val="747"/>
          <w:tblHeader/>
        </w:trPr>
        <w:tc>
          <w:tcPr>
            <w:tcW w:w="1033" w:type="dxa"/>
            <w:shd w:val="clear" w:color="auto" w:fill="548DD4" w:themeFill="text2" w:themeFillTint="99"/>
          </w:tcPr>
          <w:p w14:paraId="7786E4E0" w14:textId="02A8A9B9" w:rsidR="005A328A" w:rsidRPr="00D45B25" w:rsidRDefault="00315D54" w:rsidP="00F53DDD">
            <w:pPr>
              <w:spacing w:line="276" w:lineRule="auto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D45B25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NR ZMIANY</w:t>
            </w:r>
          </w:p>
        </w:tc>
        <w:tc>
          <w:tcPr>
            <w:tcW w:w="5119" w:type="dxa"/>
            <w:shd w:val="clear" w:color="auto" w:fill="548DD4" w:themeFill="text2" w:themeFillTint="99"/>
            <w:vAlign w:val="center"/>
          </w:tcPr>
          <w:p w14:paraId="0D074AD5" w14:textId="77777777" w:rsidR="005A328A" w:rsidRPr="00D45B25" w:rsidRDefault="005A328A" w:rsidP="00F53DDD">
            <w:pPr>
              <w:spacing w:line="276" w:lineRule="auto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D45B25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NR I TYTUŁ ROZDZIAŁU</w:t>
            </w:r>
          </w:p>
          <w:p w14:paraId="6BCE7EC1" w14:textId="2D743CB4" w:rsidR="005A328A" w:rsidRPr="00D45B25" w:rsidRDefault="005A328A" w:rsidP="00F53DDD">
            <w:pPr>
              <w:spacing w:line="276" w:lineRule="auto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D45B25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(</w:t>
            </w:r>
            <w:r w:rsidR="00414BA2" w:rsidRPr="00D45B25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FRAGMENTU</w:t>
            </w:r>
            <w:r w:rsidRPr="00D45B25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) DOKUMENTU</w:t>
            </w:r>
          </w:p>
          <w:p w14:paraId="4ACAD309" w14:textId="24BF3F82" w:rsidR="00F13F38" w:rsidRPr="00D45B25" w:rsidRDefault="00F13F38" w:rsidP="00F53DDD">
            <w:pPr>
              <w:spacing w:line="276" w:lineRule="auto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417" w:type="dxa"/>
            <w:shd w:val="clear" w:color="auto" w:fill="548DD4" w:themeFill="text2" w:themeFillTint="99"/>
            <w:vAlign w:val="center"/>
          </w:tcPr>
          <w:p w14:paraId="620ED204" w14:textId="77777777" w:rsidR="005A328A" w:rsidRPr="00D45B25" w:rsidRDefault="005A328A" w:rsidP="00F53DDD">
            <w:pPr>
              <w:spacing w:line="276" w:lineRule="auto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D45B25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ZAKRES ZMIANY</w:t>
            </w:r>
          </w:p>
          <w:p w14:paraId="6D9BC3CF" w14:textId="57F41599" w:rsidR="00C7607F" w:rsidRPr="00D45B25" w:rsidRDefault="00C7607F" w:rsidP="00F53DDD">
            <w:pPr>
              <w:spacing w:line="276" w:lineRule="auto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A00621" w:rsidRPr="00D45B25" w14:paraId="1AB77928" w14:textId="77777777" w:rsidTr="00DF0839">
        <w:tc>
          <w:tcPr>
            <w:tcW w:w="1033" w:type="dxa"/>
          </w:tcPr>
          <w:p w14:paraId="01B50F5C" w14:textId="4BC71C3E" w:rsidR="00A00621" w:rsidRPr="00D45B25" w:rsidRDefault="00B032E7" w:rsidP="00F53DDD">
            <w:pPr>
              <w:spacing w:before="120"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A00621" w:rsidRPr="00D45B25">
              <w:rPr>
                <w:rFonts w:cstheme="minorHAnsi"/>
                <w:sz w:val="24"/>
                <w:szCs w:val="24"/>
              </w:rPr>
              <w:t>.</w:t>
            </w:r>
          </w:p>
          <w:p w14:paraId="5EA49C60" w14:textId="77777777" w:rsidR="00A00621" w:rsidRPr="00D45B25" w:rsidRDefault="00A00621" w:rsidP="00F53DDD">
            <w:pPr>
              <w:spacing w:before="120"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19" w:type="dxa"/>
          </w:tcPr>
          <w:p w14:paraId="20973205" w14:textId="732D1223" w:rsidR="006B3FF2" w:rsidRPr="006B3FF2" w:rsidRDefault="006B3FF2" w:rsidP="006B3FF2">
            <w:pPr>
              <w:pStyle w:val="Nagwek3"/>
              <w:ind w:left="493" w:hanging="425"/>
              <w:rPr>
                <w:rFonts w:asciiTheme="minorHAnsi" w:hAnsiTheme="minorHAnsi"/>
                <w:color w:val="auto"/>
              </w:rPr>
            </w:pPr>
            <w:bookmarkStart w:id="0" w:name="_Toc447262888"/>
            <w:bookmarkStart w:id="1" w:name="_Toc440885188"/>
            <w:bookmarkStart w:id="2" w:name="_Toc448399211"/>
            <w:bookmarkStart w:id="3" w:name="_Toc137554097"/>
            <w:bookmarkStart w:id="4" w:name="_Toc138234596"/>
            <w:bookmarkStart w:id="5" w:name="_Toc217297730"/>
            <w:r w:rsidRPr="006B3FF2">
              <w:rPr>
                <w:rFonts w:asciiTheme="minorHAnsi" w:hAnsiTheme="minorHAnsi"/>
                <w:b/>
                <w:color w:val="auto"/>
              </w:rPr>
              <w:t>Regulamin wyboru projektów</w:t>
            </w:r>
            <w:r w:rsidRPr="006B3FF2">
              <w:rPr>
                <w:rFonts w:asciiTheme="minorHAnsi" w:hAnsiTheme="minorHAnsi"/>
                <w:color w:val="auto"/>
              </w:rPr>
              <w:t xml:space="preserve"> - 1.2. Kwota przeznaczona na dofinansowanie projektów w </w:t>
            </w:r>
            <w:bookmarkEnd w:id="0"/>
            <w:bookmarkEnd w:id="1"/>
            <w:bookmarkEnd w:id="2"/>
            <w:r w:rsidRPr="006B3FF2">
              <w:rPr>
                <w:rFonts w:asciiTheme="minorHAnsi" w:hAnsiTheme="minorHAnsi"/>
                <w:color w:val="auto"/>
              </w:rPr>
              <w:t>naborze</w:t>
            </w:r>
            <w:bookmarkEnd w:id="3"/>
            <w:bookmarkEnd w:id="4"/>
            <w:bookmarkEnd w:id="5"/>
          </w:p>
          <w:p w14:paraId="6C0FEA5C" w14:textId="4F162BB2" w:rsidR="00A00621" w:rsidRPr="00D45B25" w:rsidRDefault="00A00621" w:rsidP="00F53DDD">
            <w:pPr>
              <w:spacing w:before="120"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417" w:type="dxa"/>
          </w:tcPr>
          <w:p w14:paraId="00C664BA" w14:textId="7FBDBFBC" w:rsidR="006B3FF2" w:rsidRPr="00D45B25" w:rsidRDefault="002E275C" w:rsidP="000D4E87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color w:val="auto"/>
              </w:rPr>
            </w:pPr>
            <w:r w:rsidRPr="002E275C">
              <w:rPr>
                <w:rFonts w:asciiTheme="minorHAnsi" w:hAnsiTheme="minorHAnsi" w:cstheme="minorHAnsi"/>
                <w:color w:val="auto"/>
              </w:rPr>
              <w:t>Zmianie ulega zapis dotyczący wysokości alokacji</w:t>
            </w:r>
            <w:r w:rsidR="006B3FF2" w:rsidRPr="00D45B25">
              <w:rPr>
                <w:rFonts w:asciiTheme="minorHAnsi" w:hAnsiTheme="minorHAnsi" w:cstheme="minorHAnsi"/>
                <w:color w:val="auto"/>
              </w:rPr>
              <w:t>:</w:t>
            </w:r>
          </w:p>
          <w:p w14:paraId="7F1ED6DB" w14:textId="1386D02E" w:rsidR="00A00621" w:rsidRPr="006B3FF2" w:rsidRDefault="006B3FF2" w:rsidP="006B3FF2">
            <w:pPr>
              <w:tabs>
                <w:tab w:val="num" w:pos="567"/>
              </w:tabs>
              <w:spacing w:after="6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B3FF2">
              <w:rPr>
                <w:rFonts w:cstheme="minorHAnsi"/>
                <w:b/>
                <w:bCs/>
                <w:sz w:val="24"/>
                <w:szCs w:val="24"/>
              </w:rPr>
              <w:t>Było:</w:t>
            </w:r>
          </w:p>
          <w:p w14:paraId="27FB0982" w14:textId="05ED6256" w:rsidR="006B3FF2" w:rsidRPr="006B3FF2" w:rsidRDefault="006B3FF2" w:rsidP="006B3FF2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bookmarkStart w:id="6" w:name="_Hlk53401503"/>
            <w:r w:rsidRPr="006B3FF2">
              <w:rPr>
                <w:rFonts w:eastAsia="Calibri"/>
                <w:sz w:val="24"/>
                <w:szCs w:val="24"/>
              </w:rPr>
              <w:t>Kwota alokacji środków finansowych przeznaczonych na dofinansowanie projektów złożonych w odpowiedzi na nabór wyno</w:t>
            </w:r>
            <w:r w:rsidRPr="00E34528">
              <w:rPr>
                <w:rFonts w:eastAsia="Calibri"/>
                <w:bCs/>
                <w:color w:val="000000" w:themeColor="text1"/>
                <w:sz w:val="24"/>
                <w:szCs w:val="24"/>
              </w:rPr>
              <w:t>si</w:t>
            </w:r>
            <w:r w:rsidRPr="006B3FF2">
              <w:rPr>
                <w:rFonts w:eastAsia="Calibri"/>
                <w:b/>
                <w:color w:val="000000" w:themeColor="text1"/>
                <w:sz w:val="24"/>
                <w:szCs w:val="24"/>
              </w:rPr>
              <w:t xml:space="preserve"> 44 613 828,40  PLN</w:t>
            </w:r>
            <w:r w:rsidRPr="006B3FF2">
              <w:rPr>
                <w:rStyle w:val="Odwoanieprzypisudolnego"/>
                <w:sz w:val="24"/>
                <w:szCs w:val="24"/>
              </w:rPr>
              <w:t>2</w:t>
            </w:r>
            <w:r w:rsidRPr="006B3FF2"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r w:rsidRPr="006B3FF2">
              <w:rPr>
                <w:rFonts w:eastAsia="Calibri"/>
                <w:sz w:val="24"/>
                <w:szCs w:val="24"/>
              </w:rPr>
              <w:t>w tym:</w:t>
            </w:r>
          </w:p>
          <w:p w14:paraId="64A878A5" w14:textId="77777777" w:rsidR="006B3FF2" w:rsidRPr="006B3FF2" w:rsidRDefault="006B3FF2" w:rsidP="006B3FF2">
            <w:pPr>
              <w:pStyle w:val="Akapitzlist"/>
              <w:keepLines/>
              <w:numPr>
                <w:ilvl w:val="0"/>
                <w:numId w:val="23"/>
              </w:numPr>
              <w:ind w:left="641" w:hanging="357"/>
              <w:rPr>
                <w:sz w:val="24"/>
                <w:szCs w:val="24"/>
              </w:rPr>
            </w:pPr>
            <w:r w:rsidRPr="006B3FF2">
              <w:rPr>
                <w:sz w:val="24"/>
                <w:szCs w:val="24"/>
              </w:rPr>
              <w:t xml:space="preserve">środki EFS+ w wysokości </w:t>
            </w:r>
            <w:r w:rsidRPr="006B3FF2">
              <w:rPr>
                <w:b/>
                <w:sz w:val="24"/>
                <w:szCs w:val="24"/>
              </w:rPr>
              <w:t>39 917 635,94</w:t>
            </w:r>
            <w:r w:rsidRPr="006B3FF2">
              <w:rPr>
                <w:rFonts w:eastAsia="Calibr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6B3FF2">
              <w:rPr>
                <w:b/>
                <w:sz w:val="24"/>
                <w:szCs w:val="24"/>
              </w:rPr>
              <w:t>PLN</w:t>
            </w:r>
            <w:r w:rsidRPr="006B3FF2">
              <w:rPr>
                <w:sz w:val="24"/>
                <w:szCs w:val="24"/>
              </w:rPr>
              <w:t>;</w:t>
            </w:r>
          </w:p>
          <w:p w14:paraId="2E294987" w14:textId="77777777" w:rsidR="006B3FF2" w:rsidRPr="006B3FF2" w:rsidRDefault="006B3FF2" w:rsidP="006B3FF2">
            <w:pPr>
              <w:pStyle w:val="Akapitzlist"/>
              <w:keepLines/>
              <w:numPr>
                <w:ilvl w:val="0"/>
                <w:numId w:val="23"/>
              </w:numPr>
              <w:spacing w:before="120"/>
              <w:ind w:left="641" w:hanging="357"/>
              <w:rPr>
                <w:sz w:val="24"/>
                <w:szCs w:val="24"/>
              </w:rPr>
            </w:pPr>
            <w:r w:rsidRPr="006B3FF2">
              <w:rPr>
                <w:sz w:val="24"/>
                <w:szCs w:val="24"/>
              </w:rPr>
              <w:t xml:space="preserve">krajowy wkład publiczny – budżet państwa w wysokości </w:t>
            </w:r>
            <w:r w:rsidRPr="006B3FF2">
              <w:rPr>
                <w:b/>
                <w:sz w:val="24"/>
                <w:szCs w:val="24"/>
              </w:rPr>
              <w:t>4 696 192,46  PLN</w:t>
            </w:r>
            <w:r w:rsidRPr="006B3FF2">
              <w:rPr>
                <w:sz w:val="24"/>
                <w:szCs w:val="24"/>
              </w:rPr>
              <w:t>.</w:t>
            </w:r>
          </w:p>
          <w:bookmarkEnd w:id="6"/>
          <w:p w14:paraId="00F695FD" w14:textId="445EBCF4" w:rsidR="006B3FF2" w:rsidRPr="006B3FF2" w:rsidRDefault="006B3FF2" w:rsidP="006B3FF2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6B3FF2">
              <w:rPr>
                <w:rFonts w:eastAsia="Calibri"/>
                <w:sz w:val="24"/>
                <w:szCs w:val="24"/>
              </w:rPr>
              <w:t>Należy podkreślić, że dofinansowanie będzie przyznane wnioskom o</w:t>
            </w:r>
            <w:r w:rsidR="000D4E87">
              <w:rPr>
                <w:rFonts w:eastAsia="Calibri"/>
                <w:sz w:val="24"/>
                <w:szCs w:val="24"/>
              </w:rPr>
              <w:t> </w:t>
            </w:r>
            <w:r w:rsidRPr="006B3FF2">
              <w:rPr>
                <w:rFonts w:eastAsia="Calibri"/>
                <w:sz w:val="24"/>
                <w:szCs w:val="24"/>
              </w:rPr>
              <w:t xml:space="preserve">dofinansowanie projektu </w:t>
            </w:r>
            <w:r w:rsidRPr="006B3FF2">
              <w:rPr>
                <w:sz w:val="24"/>
                <w:szCs w:val="24"/>
              </w:rPr>
              <w:t>do wysokości</w:t>
            </w:r>
            <w:r w:rsidRPr="006B3FF2">
              <w:rPr>
                <w:rFonts w:eastAsia="Calibri"/>
                <w:sz w:val="24"/>
                <w:szCs w:val="24"/>
              </w:rPr>
              <w:t xml:space="preserve"> wyżej wymienionego limitu alokacji.</w:t>
            </w:r>
          </w:p>
          <w:p w14:paraId="0EE4CB80" w14:textId="4264BCB4" w:rsidR="006B3FF2" w:rsidRPr="006B3FF2" w:rsidRDefault="006B3FF2" w:rsidP="006B3FF2">
            <w:pPr>
              <w:shd w:val="clear" w:color="auto" w:fill="FFFFFF"/>
              <w:spacing w:after="120"/>
              <w:rPr>
                <w:rFonts w:eastAsia="Calibri"/>
                <w:sz w:val="24"/>
                <w:szCs w:val="24"/>
              </w:rPr>
            </w:pPr>
            <w:r w:rsidRPr="006B3FF2">
              <w:rPr>
                <w:rFonts w:eastAsia="Calibri"/>
                <w:sz w:val="24"/>
                <w:szCs w:val="24"/>
              </w:rPr>
              <w:lastRenderedPageBreak/>
              <w:t xml:space="preserve">Kwota alokacji środków EFS+ stanowi równowartość </w:t>
            </w:r>
            <w:r w:rsidRPr="006B3FF2">
              <w:rPr>
                <w:rFonts w:eastAsia="Calibri"/>
                <w:b/>
                <w:sz w:val="24"/>
                <w:szCs w:val="24"/>
              </w:rPr>
              <w:t>9 445 055 EUR</w:t>
            </w:r>
            <w:r w:rsidRPr="006B3FF2">
              <w:rPr>
                <w:rFonts w:eastAsia="Calibri"/>
                <w:sz w:val="24"/>
                <w:szCs w:val="24"/>
              </w:rPr>
              <w:t xml:space="preserve"> i</w:t>
            </w:r>
            <w:r>
              <w:rPr>
                <w:rFonts w:eastAsia="Calibri"/>
                <w:sz w:val="24"/>
                <w:szCs w:val="24"/>
              </w:rPr>
              <w:t> </w:t>
            </w:r>
            <w:r w:rsidRPr="006B3FF2">
              <w:rPr>
                <w:rFonts w:eastAsia="Calibri"/>
                <w:sz w:val="24"/>
                <w:szCs w:val="24"/>
              </w:rPr>
              <w:t>została przeliczona na podstawie kursu EUR określonego w załączniku nr 32 do Kontraktu Programowego dla Województwa Pomorskiego w ramach perspektywy programowania na lata 2021-2027, obowiązującego w miesiącu przyjęcia niniejszego regulaminu.</w:t>
            </w:r>
          </w:p>
          <w:p w14:paraId="40CF9739" w14:textId="77777777" w:rsidR="006B3FF2" w:rsidRPr="006B3FF2" w:rsidRDefault="006B3FF2" w:rsidP="000D4E87">
            <w:pPr>
              <w:tabs>
                <w:tab w:val="num" w:pos="567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6B3FF2">
              <w:rPr>
                <w:sz w:val="24"/>
                <w:szCs w:val="24"/>
                <w:vertAlign w:val="superscript"/>
              </w:rPr>
              <w:t>2</w:t>
            </w:r>
            <w:r w:rsidRPr="006B3FF2">
              <w:rPr>
                <w:sz w:val="24"/>
                <w:szCs w:val="24"/>
              </w:rPr>
              <w:t xml:space="preserve"> </w:t>
            </w:r>
            <w:r w:rsidRPr="006B3FF2">
              <w:rPr>
                <w:rFonts w:cstheme="minorHAnsi"/>
                <w:sz w:val="24"/>
                <w:szCs w:val="24"/>
              </w:rPr>
              <w:t>Kwota przeliczona wg kursu 1 EUR = 4,2263 PLN.</w:t>
            </w:r>
          </w:p>
          <w:p w14:paraId="62A09718" w14:textId="77777777" w:rsidR="006B3FF2" w:rsidRPr="006B3FF2" w:rsidRDefault="006B3FF2" w:rsidP="000D4E87">
            <w:pPr>
              <w:tabs>
                <w:tab w:val="num" w:pos="567"/>
              </w:tabs>
              <w:spacing w:after="60"/>
              <w:rPr>
                <w:rFonts w:cstheme="minorHAnsi"/>
                <w:b/>
                <w:bCs/>
                <w:sz w:val="24"/>
                <w:szCs w:val="24"/>
              </w:rPr>
            </w:pPr>
            <w:r w:rsidRPr="006B3FF2">
              <w:rPr>
                <w:rFonts w:cstheme="minorHAnsi"/>
                <w:b/>
                <w:bCs/>
                <w:sz w:val="24"/>
                <w:szCs w:val="24"/>
              </w:rPr>
              <w:t>Jest:</w:t>
            </w:r>
          </w:p>
          <w:p w14:paraId="2E0F78A9" w14:textId="0B02211A" w:rsidR="006B3FF2" w:rsidRPr="006B3FF2" w:rsidRDefault="006B3FF2" w:rsidP="006B3FF2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6B3FF2">
              <w:rPr>
                <w:rFonts w:eastAsia="Calibri"/>
                <w:sz w:val="24"/>
                <w:szCs w:val="24"/>
              </w:rPr>
              <w:t>Kwota alokacji środków finansowych przeznaczonych na dofinansowanie projektów złożonych w odpowiedzi na nabór wyno</w:t>
            </w:r>
            <w:r w:rsidRPr="006B3FF2">
              <w:rPr>
                <w:rFonts w:eastAsia="Calibri"/>
                <w:b/>
                <w:color w:val="000000" w:themeColor="text1"/>
                <w:sz w:val="24"/>
                <w:szCs w:val="24"/>
              </w:rPr>
              <w:t>si 51 657 230,47  PLN</w:t>
            </w:r>
            <w:r w:rsidRPr="006B3FF2">
              <w:rPr>
                <w:rStyle w:val="Odwoanieprzypisudolnego"/>
                <w:sz w:val="24"/>
                <w:szCs w:val="24"/>
              </w:rPr>
              <w:t>2</w:t>
            </w:r>
            <w:r w:rsidRPr="006B3FF2"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r w:rsidRPr="006B3FF2">
              <w:rPr>
                <w:rFonts w:eastAsia="Calibri"/>
                <w:sz w:val="24"/>
                <w:szCs w:val="24"/>
              </w:rPr>
              <w:t>w tym:</w:t>
            </w:r>
          </w:p>
          <w:p w14:paraId="2294C1F0" w14:textId="42A5EEB6" w:rsidR="006B3FF2" w:rsidRPr="006B3FF2" w:rsidRDefault="006B3FF2" w:rsidP="000D4E87">
            <w:pPr>
              <w:pStyle w:val="Akapitzlist"/>
              <w:keepLines/>
              <w:numPr>
                <w:ilvl w:val="0"/>
                <w:numId w:val="25"/>
              </w:numPr>
              <w:spacing w:line="276" w:lineRule="auto"/>
              <w:ind w:left="641" w:hanging="357"/>
              <w:rPr>
                <w:sz w:val="24"/>
                <w:szCs w:val="24"/>
              </w:rPr>
            </w:pPr>
            <w:r w:rsidRPr="006B3FF2">
              <w:rPr>
                <w:sz w:val="24"/>
                <w:szCs w:val="24"/>
              </w:rPr>
              <w:t xml:space="preserve">środki EFS+ w wysokości </w:t>
            </w:r>
            <w:r w:rsidRPr="006B3FF2">
              <w:rPr>
                <w:b/>
                <w:sz w:val="24"/>
                <w:szCs w:val="24"/>
              </w:rPr>
              <w:t>46 219 627,27</w:t>
            </w:r>
            <w:r w:rsidRPr="006B3FF2">
              <w:rPr>
                <w:rFonts w:eastAsia="Calibr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6B3FF2">
              <w:rPr>
                <w:b/>
                <w:sz w:val="24"/>
                <w:szCs w:val="24"/>
              </w:rPr>
              <w:t>PLN</w:t>
            </w:r>
            <w:r w:rsidRPr="006B3FF2">
              <w:rPr>
                <w:sz w:val="24"/>
                <w:szCs w:val="24"/>
              </w:rPr>
              <w:t>;</w:t>
            </w:r>
          </w:p>
          <w:p w14:paraId="3FE0E629" w14:textId="48B92013" w:rsidR="006B3FF2" w:rsidRPr="006B3FF2" w:rsidRDefault="006B3FF2" w:rsidP="000D4E87">
            <w:pPr>
              <w:pStyle w:val="Akapitzlist"/>
              <w:keepLines/>
              <w:numPr>
                <w:ilvl w:val="0"/>
                <w:numId w:val="25"/>
              </w:numPr>
              <w:spacing w:before="120" w:line="276" w:lineRule="auto"/>
              <w:ind w:left="641" w:hanging="357"/>
              <w:rPr>
                <w:sz w:val="24"/>
                <w:szCs w:val="24"/>
              </w:rPr>
            </w:pPr>
            <w:r w:rsidRPr="006B3FF2">
              <w:rPr>
                <w:sz w:val="24"/>
                <w:szCs w:val="24"/>
              </w:rPr>
              <w:t xml:space="preserve">krajowy wkład publiczny – budżet państwa w wysokości </w:t>
            </w:r>
            <w:r w:rsidRPr="006B3FF2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 </w:t>
            </w:r>
            <w:r w:rsidRPr="006B3FF2">
              <w:rPr>
                <w:b/>
                <w:sz w:val="24"/>
                <w:szCs w:val="24"/>
              </w:rPr>
              <w:t>437</w:t>
            </w:r>
            <w:r>
              <w:rPr>
                <w:b/>
                <w:sz w:val="24"/>
                <w:szCs w:val="24"/>
              </w:rPr>
              <w:t> </w:t>
            </w:r>
            <w:r w:rsidRPr="006B3FF2">
              <w:rPr>
                <w:b/>
                <w:sz w:val="24"/>
                <w:szCs w:val="24"/>
              </w:rPr>
              <w:t>603,20  PLN</w:t>
            </w:r>
            <w:r w:rsidRPr="006B3FF2">
              <w:rPr>
                <w:sz w:val="24"/>
                <w:szCs w:val="24"/>
              </w:rPr>
              <w:t>.</w:t>
            </w:r>
          </w:p>
          <w:p w14:paraId="31EA81CC" w14:textId="324A7D65" w:rsidR="006B3FF2" w:rsidRPr="006B3FF2" w:rsidRDefault="006B3FF2" w:rsidP="006B3FF2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6B3FF2">
              <w:rPr>
                <w:rFonts w:eastAsia="Calibri"/>
                <w:sz w:val="24"/>
                <w:szCs w:val="24"/>
              </w:rPr>
              <w:t>Należy podkreślić, że dofinansowanie będzie przyznane wnioskom o</w:t>
            </w:r>
            <w:r w:rsidR="000D4E87">
              <w:rPr>
                <w:rFonts w:eastAsia="Calibri"/>
                <w:sz w:val="24"/>
                <w:szCs w:val="24"/>
              </w:rPr>
              <w:t> </w:t>
            </w:r>
            <w:r w:rsidRPr="006B3FF2">
              <w:rPr>
                <w:rFonts w:eastAsia="Calibri"/>
                <w:sz w:val="24"/>
                <w:szCs w:val="24"/>
              </w:rPr>
              <w:t xml:space="preserve">dofinansowanie projektu </w:t>
            </w:r>
            <w:r w:rsidRPr="006B3FF2">
              <w:rPr>
                <w:sz w:val="24"/>
                <w:szCs w:val="24"/>
              </w:rPr>
              <w:t>do wysokości</w:t>
            </w:r>
            <w:r w:rsidRPr="006B3FF2">
              <w:rPr>
                <w:rFonts w:eastAsia="Calibri"/>
                <w:sz w:val="24"/>
                <w:szCs w:val="24"/>
              </w:rPr>
              <w:t xml:space="preserve"> wyżej wymienionego limitu alokacji.</w:t>
            </w:r>
          </w:p>
          <w:p w14:paraId="0C822CDB" w14:textId="5125E0F3" w:rsidR="006B3FF2" w:rsidRPr="006B3FF2" w:rsidRDefault="006B3FF2" w:rsidP="006B3FF2">
            <w:pPr>
              <w:shd w:val="clear" w:color="auto" w:fill="FFFFFF"/>
              <w:spacing w:after="120"/>
              <w:rPr>
                <w:rFonts w:eastAsia="Calibri"/>
                <w:sz w:val="24"/>
                <w:szCs w:val="24"/>
              </w:rPr>
            </w:pPr>
            <w:r w:rsidRPr="006B3FF2">
              <w:rPr>
                <w:rFonts w:eastAsia="Calibri"/>
                <w:sz w:val="24"/>
                <w:szCs w:val="24"/>
              </w:rPr>
              <w:t xml:space="preserve">Kwota alokacji środków EFS+ stanowi równowartość </w:t>
            </w:r>
            <w:r w:rsidRPr="006B3FF2">
              <w:rPr>
                <w:rFonts w:eastAsia="Calibri"/>
                <w:b/>
                <w:sz w:val="24"/>
                <w:szCs w:val="24"/>
              </w:rPr>
              <w:t>10 658 279,09 EUR</w:t>
            </w:r>
            <w:r w:rsidRPr="006B3FF2">
              <w:rPr>
                <w:rFonts w:eastAsia="Calibri"/>
                <w:sz w:val="24"/>
                <w:szCs w:val="24"/>
              </w:rPr>
              <w:t xml:space="preserve"> i</w:t>
            </w:r>
            <w:r>
              <w:rPr>
                <w:rFonts w:eastAsia="Calibri"/>
                <w:sz w:val="24"/>
                <w:szCs w:val="24"/>
              </w:rPr>
              <w:t> </w:t>
            </w:r>
            <w:r w:rsidRPr="006B3FF2">
              <w:rPr>
                <w:rFonts w:eastAsia="Calibri"/>
                <w:sz w:val="24"/>
                <w:szCs w:val="24"/>
              </w:rPr>
              <w:t>została przeliczona na podstawie kursu EUR określonego w załączniku nr 32 do Kontraktu Programowego dla Województwa Pomorskiego w ramach perspektywy programowania na lata 2021-2027, obowiązującego w miesiącu przyjęcia niniejszego regulaminu.</w:t>
            </w:r>
          </w:p>
          <w:p w14:paraId="399EC34F" w14:textId="4A07AF64" w:rsidR="006B3FF2" w:rsidRPr="006B3FF2" w:rsidRDefault="006B3FF2" w:rsidP="000D4E87">
            <w:pPr>
              <w:tabs>
                <w:tab w:val="num" w:pos="567"/>
              </w:tabs>
              <w:spacing w:line="276" w:lineRule="auto"/>
              <w:rPr>
                <w:rFonts w:cstheme="minorHAnsi"/>
                <w:sz w:val="24"/>
                <w:szCs w:val="24"/>
              </w:rPr>
            </w:pPr>
            <w:r w:rsidRPr="006B3FF2">
              <w:rPr>
                <w:sz w:val="24"/>
                <w:szCs w:val="24"/>
                <w:vertAlign w:val="superscript"/>
              </w:rPr>
              <w:t>2</w:t>
            </w:r>
            <w:r w:rsidRPr="006B3FF2">
              <w:rPr>
                <w:sz w:val="24"/>
                <w:szCs w:val="24"/>
              </w:rPr>
              <w:t xml:space="preserve"> </w:t>
            </w:r>
            <w:r w:rsidRPr="006B3FF2">
              <w:rPr>
                <w:rFonts w:cstheme="minorHAnsi"/>
                <w:sz w:val="24"/>
                <w:szCs w:val="24"/>
              </w:rPr>
              <w:t>Kwota przeliczona wg kursu 1 EUR = 4,</w:t>
            </w:r>
            <w:r>
              <w:rPr>
                <w:rFonts w:cstheme="minorHAnsi"/>
                <w:sz w:val="24"/>
                <w:szCs w:val="24"/>
              </w:rPr>
              <w:t>3365</w:t>
            </w:r>
            <w:r w:rsidRPr="006B3FF2">
              <w:rPr>
                <w:rFonts w:cstheme="minorHAnsi"/>
                <w:sz w:val="24"/>
                <w:szCs w:val="24"/>
              </w:rPr>
              <w:t xml:space="preserve"> PLN.</w:t>
            </w:r>
          </w:p>
        </w:tc>
      </w:tr>
      <w:tr w:rsidR="0096685F" w:rsidRPr="00D45B25" w14:paraId="24C70B76" w14:textId="77777777" w:rsidTr="00DF0839">
        <w:tc>
          <w:tcPr>
            <w:tcW w:w="1033" w:type="dxa"/>
          </w:tcPr>
          <w:p w14:paraId="52339770" w14:textId="77777777" w:rsidR="0096685F" w:rsidRPr="00E34528" w:rsidRDefault="0096685F" w:rsidP="00635196">
            <w:pPr>
              <w:pStyle w:val="Akapitzlist"/>
              <w:numPr>
                <w:ilvl w:val="0"/>
                <w:numId w:val="27"/>
              </w:numPr>
              <w:spacing w:before="12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19" w:type="dxa"/>
          </w:tcPr>
          <w:p w14:paraId="204591AF" w14:textId="193DE1F1" w:rsidR="0096685F" w:rsidRPr="006B3FF2" w:rsidRDefault="0096685F" w:rsidP="0096685F">
            <w:pPr>
              <w:pStyle w:val="Nagwek3"/>
              <w:ind w:left="493" w:hanging="425"/>
              <w:rPr>
                <w:rFonts w:asciiTheme="minorHAnsi" w:hAnsiTheme="minorHAnsi"/>
                <w:b/>
                <w:color w:val="auto"/>
              </w:rPr>
            </w:pPr>
            <w:r w:rsidRPr="00791634">
              <w:rPr>
                <w:rFonts w:asciiTheme="minorHAnsi" w:hAnsiTheme="minorHAnsi"/>
                <w:b/>
                <w:color w:val="auto"/>
              </w:rPr>
              <w:t xml:space="preserve">Załącznik nr 6 </w:t>
            </w:r>
            <w:r w:rsidRPr="00791634">
              <w:rPr>
                <w:rFonts w:asciiTheme="minorHAnsi" w:hAnsiTheme="minorHAnsi"/>
                <w:bCs/>
                <w:color w:val="auto"/>
              </w:rPr>
              <w:t>Wzór umowy o dofinansowanie</w:t>
            </w:r>
          </w:p>
        </w:tc>
        <w:tc>
          <w:tcPr>
            <w:tcW w:w="7417" w:type="dxa"/>
          </w:tcPr>
          <w:p w14:paraId="7611A015" w14:textId="77777777" w:rsidR="0096685F" w:rsidRDefault="0096685F" w:rsidP="0096685F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D</w:t>
            </w:r>
            <w:r w:rsidRPr="00791634">
              <w:rPr>
                <w:rFonts w:asciiTheme="minorHAnsi" w:hAnsiTheme="minorHAnsi" w:cstheme="minorHAnsi"/>
                <w:color w:val="auto"/>
              </w:rPr>
              <w:t>okonano zmiany zapisów § 11 ust. 7 wzoru umowy o dofinansowanie w</w:t>
            </w:r>
            <w:r>
              <w:rPr>
                <w:rFonts w:asciiTheme="minorHAnsi" w:hAnsiTheme="minorHAnsi" w:cstheme="minorHAnsi"/>
                <w:color w:val="auto"/>
              </w:rPr>
              <w:t> </w:t>
            </w:r>
            <w:r w:rsidRPr="00791634">
              <w:rPr>
                <w:rFonts w:asciiTheme="minorHAnsi" w:hAnsiTheme="minorHAnsi" w:cstheme="minorHAnsi"/>
                <w:color w:val="auto"/>
              </w:rPr>
              <w:t>następującym zakresie:</w:t>
            </w:r>
          </w:p>
          <w:p w14:paraId="1D37350D" w14:textId="77777777" w:rsidR="0096685F" w:rsidRPr="00791634" w:rsidRDefault="0096685F" w:rsidP="0096685F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791634">
              <w:rPr>
                <w:rFonts w:asciiTheme="minorHAnsi" w:hAnsiTheme="minorHAnsi" w:cstheme="minorHAnsi"/>
                <w:b/>
                <w:bCs/>
                <w:color w:val="auto"/>
              </w:rPr>
              <w:t>Było:</w:t>
            </w:r>
          </w:p>
          <w:p w14:paraId="69FAEB18" w14:textId="77777777" w:rsidR="0096685F" w:rsidRPr="00615CC3" w:rsidRDefault="0096685F" w:rsidP="0096685F">
            <w:pPr>
              <w:spacing w:after="60" w:line="276" w:lineRule="auto"/>
              <w:rPr>
                <w:rFonts w:cstheme="minorHAnsi"/>
                <w:sz w:val="24"/>
                <w:szCs w:val="24"/>
              </w:rPr>
            </w:pPr>
            <w:r w:rsidRPr="00AA3104">
              <w:rPr>
                <w:rFonts w:cstheme="minorHAnsi"/>
                <w:sz w:val="24"/>
                <w:szCs w:val="24"/>
              </w:rPr>
              <w:lastRenderedPageBreak/>
              <w:t xml:space="preserve">Instytucja </w:t>
            </w:r>
            <w:r w:rsidRPr="00615CC3">
              <w:rPr>
                <w:rFonts w:cstheme="minorHAnsi"/>
                <w:sz w:val="24"/>
                <w:szCs w:val="24"/>
              </w:rPr>
              <w:t>Zarządzająca przekazuje płatność nie później niż 80 dni od przedłożenia przez Beneficjenta pierwszej wersji wniosku o płatność</w:t>
            </w:r>
            <w:r>
              <w:rPr>
                <w:rFonts w:cstheme="minorHAnsi"/>
                <w:sz w:val="24"/>
                <w:szCs w:val="24"/>
                <w:vertAlign w:val="superscript"/>
              </w:rPr>
              <w:t>43</w:t>
            </w:r>
            <w:r w:rsidRPr="00615CC3">
              <w:rPr>
                <w:rFonts w:cstheme="minorHAnsi"/>
                <w:sz w:val="24"/>
                <w:szCs w:val="24"/>
              </w:rPr>
              <w:t>, z zastrzeżeniem § 9 ust. 5.</w:t>
            </w:r>
          </w:p>
          <w:p w14:paraId="5A19DA79" w14:textId="77777777" w:rsidR="0096685F" w:rsidRDefault="0096685F" w:rsidP="0096685F">
            <w:pPr>
              <w:spacing w:after="60" w:line="276" w:lineRule="auto"/>
              <w:rPr>
                <w:rFonts w:cstheme="minorHAnsi"/>
              </w:rPr>
            </w:pPr>
            <w:r w:rsidRPr="002E1D49">
              <w:rPr>
                <w:rFonts w:cstheme="minorHAnsi"/>
                <w:sz w:val="24"/>
                <w:szCs w:val="24"/>
                <w:vertAlign w:val="superscript"/>
              </w:rPr>
              <w:t>43</w:t>
            </w:r>
            <w:r w:rsidRPr="00615CC3">
              <w:rPr>
                <w:rFonts w:cstheme="minorHAnsi"/>
              </w:rPr>
              <w:t>Dotyczy wniosku o płatność</w:t>
            </w:r>
            <w:r w:rsidRPr="00081D2E">
              <w:rPr>
                <w:rFonts w:cstheme="minorHAnsi"/>
              </w:rPr>
              <w:t xml:space="preserve"> wnioskującego o zaliczkę i/lub o refundację.</w:t>
            </w:r>
          </w:p>
          <w:p w14:paraId="2CDF3D3C" w14:textId="77777777" w:rsidR="0096685F" w:rsidRDefault="0096685F" w:rsidP="0096685F">
            <w:pPr>
              <w:spacing w:after="6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791634">
              <w:rPr>
                <w:rFonts w:cstheme="minorHAnsi"/>
                <w:b/>
                <w:bCs/>
                <w:sz w:val="24"/>
                <w:szCs w:val="24"/>
              </w:rPr>
              <w:t>Jest:</w:t>
            </w:r>
          </w:p>
          <w:p w14:paraId="0B3CE225" w14:textId="77777777" w:rsidR="0096685F" w:rsidRPr="00791634" w:rsidRDefault="0096685F" w:rsidP="0096685F">
            <w:pPr>
              <w:spacing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791634">
              <w:rPr>
                <w:rFonts w:ascii="Calibri" w:hAnsi="Calibri" w:cs="Calibri"/>
                <w:sz w:val="24"/>
                <w:szCs w:val="24"/>
              </w:rPr>
              <w:t xml:space="preserve">Instytucja Zarządzająca zatwierdza wniosek o płatność w terminie zapewniającym </w:t>
            </w:r>
            <w:r>
              <w:rPr>
                <w:rFonts w:ascii="Calibri" w:hAnsi="Calibri" w:cs="Calibri"/>
                <w:sz w:val="24"/>
                <w:szCs w:val="24"/>
              </w:rPr>
              <w:t>B</w:t>
            </w:r>
            <w:r w:rsidRPr="00791634">
              <w:rPr>
                <w:rFonts w:ascii="Calibri" w:hAnsi="Calibri" w:cs="Calibri"/>
                <w:sz w:val="24"/>
                <w:szCs w:val="24"/>
              </w:rPr>
              <w:t xml:space="preserve">eneficjentowi otrzymanie należnej kwoty w całości i nie później niż 80 dni od dnia przedłożenia wniosku o płatność przez </w:t>
            </w:r>
            <w:r>
              <w:rPr>
                <w:rFonts w:ascii="Calibri" w:hAnsi="Calibri" w:cs="Calibri"/>
                <w:sz w:val="24"/>
                <w:szCs w:val="24"/>
              </w:rPr>
              <w:t>B</w:t>
            </w:r>
            <w:r w:rsidRPr="00791634">
              <w:rPr>
                <w:rFonts w:ascii="Calibri" w:hAnsi="Calibri" w:cs="Calibri"/>
                <w:sz w:val="24"/>
                <w:szCs w:val="24"/>
              </w:rPr>
              <w:t>eneficjenta</w:t>
            </w:r>
            <w:r w:rsidRPr="00791634">
              <w:rPr>
                <w:rFonts w:cstheme="minorHAnsi"/>
                <w:sz w:val="24"/>
                <w:szCs w:val="24"/>
                <w:vertAlign w:val="superscript"/>
              </w:rPr>
              <w:t>43</w:t>
            </w:r>
            <w:r w:rsidRPr="00791634">
              <w:rPr>
                <w:rFonts w:ascii="Calibri" w:hAnsi="Calibri" w:cs="Calibri"/>
                <w:sz w:val="24"/>
                <w:szCs w:val="24"/>
              </w:rPr>
              <w:t>, z zastrzeżeniem § 9 ust. 5.</w:t>
            </w:r>
          </w:p>
          <w:p w14:paraId="27F2B2EE" w14:textId="2C6A12E4" w:rsidR="0096685F" w:rsidRPr="0096685F" w:rsidRDefault="0096685F" w:rsidP="00E34528">
            <w:pPr>
              <w:spacing w:after="240" w:line="276" w:lineRule="auto"/>
              <w:rPr>
                <w:rFonts w:cstheme="minorHAnsi"/>
              </w:rPr>
            </w:pPr>
            <w:r w:rsidRPr="002E1D49">
              <w:rPr>
                <w:rFonts w:cstheme="minorHAnsi"/>
                <w:sz w:val="24"/>
                <w:szCs w:val="24"/>
                <w:vertAlign w:val="superscript"/>
              </w:rPr>
              <w:t>43</w:t>
            </w:r>
            <w:r w:rsidRPr="00615CC3">
              <w:rPr>
                <w:rFonts w:cstheme="minorHAnsi"/>
              </w:rPr>
              <w:t>Dotyczy wniosku o płatność</w:t>
            </w:r>
            <w:r w:rsidRPr="00081D2E">
              <w:rPr>
                <w:rFonts w:cstheme="minorHAnsi"/>
              </w:rPr>
              <w:t xml:space="preserve"> wnioskującego o zaliczkę i/lub o refundację.</w:t>
            </w:r>
          </w:p>
        </w:tc>
      </w:tr>
    </w:tbl>
    <w:p w14:paraId="4065391C" w14:textId="59B11E21" w:rsidR="00710FBA" w:rsidRPr="00D45B25" w:rsidRDefault="00710FBA" w:rsidP="00F53DDD">
      <w:pPr>
        <w:rPr>
          <w:rFonts w:cstheme="minorHAnsi"/>
        </w:rPr>
      </w:pPr>
    </w:p>
    <w:sectPr w:rsidR="00710FBA" w:rsidRPr="00D45B25" w:rsidSect="000D4E87">
      <w:headerReference w:type="first" r:id="rId9"/>
      <w:footerReference w:type="first" r:id="rId10"/>
      <w:footnotePr>
        <w:pos w:val="beneathText"/>
        <w:numStart w:val="18"/>
        <w:numRestart w:val="eachSect"/>
      </w:footnotePr>
      <w:endnotePr>
        <w:numFmt w:val="decimal"/>
        <w:numStart w:val="18"/>
      </w:endnotePr>
      <w:pgSz w:w="16838" w:h="11906" w:orient="landscape"/>
      <w:pgMar w:top="1418" w:right="1418" w:bottom="1361" w:left="1418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9C51B" w14:textId="77777777" w:rsidR="00F23FFC" w:rsidRDefault="00F23FFC" w:rsidP="007061C7">
      <w:pPr>
        <w:spacing w:after="0" w:line="240" w:lineRule="auto"/>
      </w:pPr>
      <w:r>
        <w:separator/>
      </w:r>
    </w:p>
  </w:endnote>
  <w:endnote w:type="continuationSeparator" w:id="0">
    <w:p w14:paraId="5B89CD28" w14:textId="77777777" w:rsidR="00F23FFC" w:rsidRDefault="00F23FFC" w:rsidP="00706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B8D95" w14:textId="77777777" w:rsidR="00176B8F" w:rsidRDefault="00176B8F" w:rsidP="003D0050">
    <w:pPr>
      <w:pStyle w:val="Stopka"/>
      <w:tabs>
        <w:tab w:val="clear" w:pos="4536"/>
        <w:tab w:val="clear" w:pos="9072"/>
        <w:tab w:val="left" w:pos="6060"/>
      </w:tabs>
      <w:ind w:left="1843"/>
    </w:pPr>
    <w:r>
      <w:tab/>
    </w:r>
    <w:r w:rsidR="00822EB5">
      <w:rPr>
        <w:noProof/>
      </w:rPr>
      <w:drawing>
        <wp:inline distT="0" distB="0" distL="0" distR="0" wp14:anchorId="42F472B6" wp14:editId="71E6FAD5">
          <wp:extent cx="6149340" cy="457200"/>
          <wp:effectExtent l="0" t="0" r="3810" b="0"/>
          <wp:docPr id="4" name="Obraz 4" descr="Fundusze Europejskie dla Pomorza 2021-2027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6663" cy="474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8F095" w14:textId="77777777" w:rsidR="00F23FFC" w:rsidRDefault="00F23FFC" w:rsidP="007061C7">
      <w:pPr>
        <w:spacing w:after="0" w:line="240" w:lineRule="auto"/>
      </w:pPr>
      <w:r>
        <w:separator/>
      </w:r>
    </w:p>
  </w:footnote>
  <w:footnote w:type="continuationSeparator" w:id="0">
    <w:p w14:paraId="7FABEA32" w14:textId="77777777" w:rsidR="00F23FFC" w:rsidRDefault="00F23FFC" w:rsidP="00706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C8C50" w14:textId="77777777" w:rsidR="00176B8F" w:rsidRDefault="00030C0E" w:rsidP="00176B8F">
    <w:pPr>
      <w:pStyle w:val="Nagwek"/>
      <w:ind w:left="1276"/>
    </w:pPr>
    <w:r>
      <w:rPr>
        <w:noProof/>
      </w:rPr>
      <w:drawing>
        <wp:inline distT="0" distB="0" distL="0" distR="0" wp14:anchorId="243E1BF4" wp14:editId="57E83896">
          <wp:extent cx="7170420" cy="746125"/>
          <wp:effectExtent l="0" t="0" r="0" b="0"/>
          <wp:docPr id="3" name="Obraz 3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olor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2366" cy="7723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5933"/>
    <w:multiLevelType w:val="hybridMultilevel"/>
    <w:tmpl w:val="3EF23818"/>
    <w:lvl w:ilvl="0" w:tplc="65FE282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870629D"/>
    <w:multiLevelType w:val="hybridMultilevel"/>
    <w:tmpl w:val="C4186E7A"/>
    <w:lvl w:ilvl="0" w:tplc="229631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B21056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" w15:restartNumberingAfterBreak="0">
    <w:nsid w:val="0BDF1B0A"/>
    <w:multiLevelType w:val="hybridMultilevel"/>
    <w:tmpl w:val="28A23E1C"/>
    <w:lvl w:ilvl="0" w:tplc="81EA8D0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5B97"/>
    <w:multiLevelType w:val="hybridMultilevel"/>
    <w:tmpl w:val="F64079F0"/>
    <w:lvl w:ilvl="0" w:tplc="B8BA6E8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67EBB"/>
    <w:multiLevelType w:val="hybridMultilevel"/>
    <w:tmpl w:val="5E4624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109DB"/>
    <w:multiLevelType w:val="hybridMultilevel"/>
    <w:tmpl w:val="9914F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36919"/>
    <w:multiLevelType w:val="hybridMultilevel"/>
    <w:tmpl w:val="5E4624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A3D39"/>
    <w:multiLevelType w:val="hybridMultilevel"/>
    <w:tmpl w:val="E5D84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569DE"/>
    <w:multiLevelType w:val="hybridMultilevel"/>
    <w:tmpl w:val="06C4C8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C3814"/>
    <w:multiLevelType w:val="hybridMultilevel"/>
    <w:tmpl w:val="1D081FBA"/>
    <w:lvl w:ilvl="0" w:tplc="8482037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0C10F5A"/>
    <w:multiLevelType w:val="hybridMultilevel"/>
    <w:tmpl w:val="73E203FE"/>
    <w:lvl w:ilvl="0" w:tplc="C0AC0D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0709EF"/>
    <w:multiLevelType w:val="hybridMultilevel"/>
    <w:tmpl w:val="9F12100A"/>
    <w:lvl w:ilvl="0" w:tplc="C0AC0D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E7A1F"/>
    <w:multiLevelType w:val="hybridMultilevel"/>
    <w:tmpl w:val="80D85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1D3E36"/>
    <w:multiLevelType w:val="hybridMultilevel"/>
    <w:tmpl w:val="162E33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6A1582"/>
    <w:multiLevelType w:val="hybridMultilevel"/>
    <w:tmpl w:val="5E4624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247B28"/>
    <w:multiLevelType w:val="hybridMultilevel"/>
    <w:tmpl w:val="8DBA9CE4"/>
    <w:lvl w:ilvl="0" w:tplc="64E8AB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90713C"/>
    <w:multiLevelType w:val="hybridMultilevel"/>
    <w:tmpl w:val="C0AAE934"/>
    <w:lvl w:ilvl="0" w:tplc="C0AC0D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966D09"/>
    <w:multiLevelType w:val="hybridMultilevel"/>
    <w:tmpl w:val="9E6062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9D5E8F"/>
    <w:multiLevelType w:val="hybridMultilevel"/>
    <w:tmpl w:val="8A50B368"/>
    <w:lvl w:ilvl="0" w:tplc="C0AC0D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27A01"/>
    <w:multiLevelType w:val="hybridMultilevel"/>
    <w:tmpl w:val="8A50B368"/>
    <w:lvl w:ilvl="0" w:tplc="C0AC0D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123808"/>
    <w:multiLevelType w:val="hybridMultilevel"/>
    <w:tmpl w:val="CEA8A7D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C94414"/>
    <w:multiLevelType w:val="hybridMultilevel"/>
    <w:tmpl w:val="14AC5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994210"/>
    <w:multiLevelType w:val="hybridMultilevel"/>
    <w:tmpl w:val="737CC7E8"/>
    <w:lvl w:ilvl="0" w:tplc="B8BA6E8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796F94"/>
    <w:multiLevelType w:val="hybridMultilevel"/>
    <w:tmpl w:val="87F08A2E"/>
    <w:lvl w:ilvl="0" w:tplc="717C42EA">
      <w:start w:val="2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0E30A1"/>
    <w:multiLevelType w:val="hybridMultilevel"/>
    <w:tmpl w:val="236090CC"/>
    <w:lvl w:ilvl="0" w:tplc="B8BA6E8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596207"/>
    <w:multiLevelType w:val="multilevel"/>
    <w:tmpl w:val="DD7C8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27529641">
    <w:abstractNumId w:val="4"/>
  </w:num>
  <w:num w:numId="2" w16cid:durableId="2128885253">
    <w:abstractNumId w:val="17"/>
  </w:num>
  <w:num w:numId="3" w16cid:durableId="1267151839">
    <w:abstractNumId w:val="19"/>
  </w:num>
  <w:num w:numId="4" w16cid:durableId="169025003">
    <w:abstractNumId w:val="12"/>
  </w:num>
  <w:num w:numId="5" w16cid:durableId="870071387">
    <w:abstractNumId w:val="18"/>
  </w:num>
  <w:num w:numId="6" w16cid:durableId="440414578">
    <w:abstractNumId w:val="20"/>
  </w:num>
  <w:num w:numId="7" w16cid:durableId="1742211973">
    <w:abstractNumId w:val="25"/>
  </w:num>
  <w:num w:numId="8" w16cid:durableId="534275110">
    <w:abstractNumId w:val="23"/>
  </w:num>
  <w:num w:numId="9" w16cid:durableId="524514263">
    <w:abstractNumId w:val="11"/>
  </w:num>
  <w:num w:numId="10" w16cid:durableId="1008411520">
    <w:abstractNumId w:val="24"/>
  </w:num>
  <w:num w:numId="11" w16cid:durableId="1443037214">
    <w:abstractNumId w:val="16"/>
  </w:num>
  <w:num w:numId="12" w16cid:durableId="1608855864">
    <w:abstractNumId w:val="1"/>
  </w:num>
  <w:num w:numId="13" w16cid:durableId="1458454542">
    <w:abstractNumId w:val="8"/>
  </w:num>
  <w:num w:numId="14" w16cid:durableId="2120754814">
    <w:abstractNumId w:val="13"/>
  </w:num>
  <w:num w:numId="15" w16cid:durableId="671958163">
    <w:abstractNumId w:val="2"/>
  </w:num>
  <w:num w:numId="16" w16cid:durableId="1837375284">
    <w:abstractNumId w:val="26"/>
  </w:num>
  <w:num w:numId="17" w16cid:durableId="660616404">
    <w:abstractNumId w:val="22"/>
  </w:num>
  <w:num w:numId="18" w16cid:durableId="657417963">
    <w:abstractNumId w:val="9"/>
  </w:num>
  <w:num w:numId="19" w16cid:durableId="2060670389">
    <w:abstractNumId w:val="14"/>
  </w:num>
  <w:num w:numId="20" w16cid:durableId="1159274054">
    <w:abstractNumId w:val="21"/>
  </w:num>
  <w:num w:numId="21" w16cid:durableId="383068456">
    <w:abstractNumId w:val="10"/>
  </w:num>
  <w:num w:numId="22" w16cid:durableId="869144463">
    <w:abstractNumId w:val="0"/>
  </w:num>
  <w:num w:numId="23" w16cid:durableId="1141969283">
    <w:abstractNumId w:val="7"/>
  </w:num>
  <w:num w:numId="24" w16cid:durableId="655183390">
    <w:abstractNumId w:val="5"/>
  </w:num>
  <w:num w:numId="25" w16cid:durableId="1285650308">
    <w:abstractNumId w:val="15"/>
  </w:num>
  <w:num w:numId="26" w16cid:durableId="2103255709">
    <w:abstractNumId w:val="6"/>
  </w:num>
  <w:num w:numId="27" w16cid:durableId="1412510713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numStart w:val="18"/>
    <w:numRestart w:val="eachSect"/>
    <w:footnote w:id="-1"/>
    <w:footnote w:id="0"/>
  </w:footnotePr>
  <w:endnotePr>
    <w:numFmt w:val="decimal"/>
    <w:numStart w:val="18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441E66B-BCA8-4FCC-8688-8A40BC20B7D1}"/>
  </w:docVars>
  <w:rsids>
    <w:rsidRoot w:val="0022288B"/>
    <w:rsid w:val="000013E1"/>
    <w:rsid w:val="00002AD7"/>
    <w:rsid w:val="000050C1"/>
    <w:rsid w:val="0000519A"/>
    <w:rsid w:val="000101C3"/>
    <w:rsid w:val="00011530"/>
    <w:rsid w:val="00013ED8"/>
    <w:rsid w:val="00014420"/>
    <w:rsid w:val="000169E6"/>
    <w:rsid w:val="00024DEB"/>
    <w:rsid w:val="00026F69"/>
    <w:rsid w:val="0002728A"/>
    <w:rsid w:val="00027968"/>
    <w:rsid w:val="00030241"/>
    <w:rsid w:val="00030C0E"/>
    <w:rsid w:val="000319F5"/>
    <w:rsid w:val="00034BA0"/>
    <w:rsid w:val="000357A0"/>
    <w:rsid w:val="00040728"/>
    <w:rsid w:val="000432BD"/>
    <w:rsid w:val="00044E6D"/>
    <w:rsid w:val="00045FD8"/>
    <w:rsid w:val="0004745C"/>
    <w:rsid w:val="00047561"/>
    <w:rsid w:val="00047908"/>
    <w:rsid w:val="00047990"/>
    <w:rsid w:val="00047B48"/>
    <w:rsid w:val="00051D86"/>
    <w:rsid w:val="00060149"/>
    <w:rsid w:val="00070562"/>
    <w:rsid w:val="00071814"/>
    <w:rsid w:val="00072DE4"/>
    <w:rsid w:val="00073261"/>
    <w:rsid w:val="00073952"/>
    <w:rsid w:val="00073E88"/>
    <w:rsid w:val="000747BB"/>
    <w:rsid w:val="00076152"/>
    <w:rsid w:val="000761EE"/>
    <w:rsid w:val="00080D8C"/>
    <w:rsid w:val="0008181E"/>
    <w:rsid w:val="00081D2E"/>
    <w:rsid w:val="00082817"/>
    <w:rsid w:val="00084560"/>
    <w:rsid w:val="0008537C"/>
    <w:rsid w:val="000920AA"/>
    <w:rsid w:val="000933CD"/>
    <w:rsid w:val="00094726"/>
    <w:rsid w:val="00095C5A"/>
    <w:rsid w:val="00096AB6"/>
    <w:rsid w:val="00096BDC"/>
    <w:rsid w:val="000A014A"/>
    <w:rsid w:val="000A0BB2"/>
    <w:rsid w:val="000A2300"/>
    <w:rsid w:val="000A50C1"/>
    <w:rsid w:val="000A5CF7"/>
    <w:rsid w:val="000B0110"/>
    <w:rsid w:val="000B1EAB"/>
    <w:rsid w:val="000B23CE"/>
    <w:rsid w:val="000B2F02"/>
    <w:rsid w:val="000B35B9"/>
    <w:rsid w:val="000B52C3"/>
    <w:rsid w:val="000B7604"/>
    <w:rsid w:val="000B7D4E"/>
    <w:rsid w:val="000C1BFF"/>
    <w:rsid w:val="000C5550"/>
    <w:rsid w:val="000C6603"/>
    <w:rsid w:val="000C715D"/>
    <w:rsid w:val="000D07FE"/>
    <w:rsid w:val="000D1ACC"/>
    <w:rsid w:val="000D36AC"/>
    <w:rsid w:val="000D4E87"/>
    <w:rsid w:val="000D5877"/>
    <w:rsid w:val="000D66E5"/>
    <w:rsid w:val="000E205E"/>
    <w:rsid w:val="000E628F"/>
    <w:rsid w:val="000F3886"/>
    <w:rsid w:val="00100906"/>
    <w:rsid w:val="001143B6"/>
    <w:rsid w:val="001157EE"/>
    <w:rsid w:val="00115B00"/>
    <w:rsid w:val="00117797"/>
    <w:rsid w:val="00120D0D"/>
    <w:rsid w:val="00122053"/>
    <w:rsid w:val="00124E4C"/>
    <w:rsid w:val="00125316"/>
    <w:rsid w:val="00130A8F"/>
    <w:rsid w:val="00133AD2"/>
    <w:rsid w:val="00135440"/>
    <w:rsid w:val="00135748"/>
    <w:rsid w:val="00140BE2"/>
    <w:rsid w:val="00146081"/>
    <w:rsid w:val="00150A1B"/>
    <w:rsid w:val="00160C74"/>
    <w:rsid w:val="00160EB1"/>
    <w:rsid w:val="0016193C"/>
    <w:rsid w:val="00161BDF"/>
    <w:rsid w:val="00171353"/>
    <w:rsid w:val="00172135"/>
    <w:rsid w:val="00176B8F"/>
    <w:rsid w:val="00176CA7"/>
    <w:rsid w:val="001772EC"/>
    <w:rsid w:val="00177BF3"/>
    <w:rsid w:val="00180CA3"/>
    <w:rsid w:val="00181195"/>
    <w:rsid w:val="0018427A"/>
    <w:rsid w:val="00184F40"/>
    <w:rsid w:val="001906AE"/>
    <w:rsid w:val="0019249A"/>
    <w:rsid w:val="001967AE"/>
    <w:rsid w:val="001A2631"/>
    <w:rsid w:val="001C3409"/>
    <w:rsid w:val="001C343D"/>
    <w:rsid w:val="001D1829"/>
    <w:rsid w:val="001D476A"/>
    <w:rsid w:val="001E475C"/>
    <w:rsid w:val="001F1D87"/>
    <w:rsid w:val="001F24CE"/>
    <w:rsid w:val="001F4A79"/>
    <w:rsid w:val="00202A1E"/>
    <w:rsid w:val="00203EB0"/>
    <w:rsid w:val="0020464C"/>
    <w:rsid w:val="00206270"/>
    <w:rsid w:val="00212F9E"/>
    <w:rsid w:val="0021398F"/>
    <w:rsid w:val="00214134"/>
    <w:rsid w:val="002203A4"/>
    <w:rsid w:val="0022287E"/>
    <w:rsid w:val="0022288B"/>
    <w:rsid w:val="002233A3"/>
    <w:rsid w:val="00227EE9"/>
    <w:rsid w:val="00231FC6"/>
    <w:rsid w:val="002320D1"/>
    <w:rsid w:val="002322D7"/>
    <w:rsid w:val="00234E60"/>
    <w:rsid w:val="00236609"/>
    <w:rsid w:val="0023662B"/>
    <w:rsid w:val="002408D3"/>
    <w:rsid w:val="002412A8"/>
    <w:rsid w:val="00246378"/>
    <w:rsid w:val="00246F07"/>
    <w:rsid w:val="002476BC"/>
    <w:rsid w:val="00250140"/>
    <w:rsid w:val="00251602"/>
    <w:rsid w:val="0025252D"/>
    <w:rsid w:val="00253835"/>
    <w:rsid w:val="00256883"/>
    <w:rsid w:val="0025723C"/>
    <w:rsid w:val="00262FC6"/>
    <w:rsid w:val="0026314A"/>
    <w:rsid w:val="0027094C"/>
    <w:rsid w:val="00270F8B"/>
    <w:rsid w:val="00272A9A"/>
    <w:rsid w:val="00276CA3"/>
    <w:rsid w:val="0028416C"/>
    <w:rsid w:val="00287BB1"/>
    <w:rsid w:val="00290B44"/>
    <w:rsid w:val="00291BA6"/>
    <w:rsid w:val="00293F96"/>
    <w:rsid w:val="00294F40"/>
    <w:rsid w:val="002950B7"/>
    <w:rsid w:val="002977B8"/>
    <w:rsid w:val="00297AFD"/>
    <w:rsid w:val="002A1C02"/>
    <w:rsid w:val="002A3BD1"/>
    <w:rsid w:val="002A55A8"/>
    <w:rsid w:val="002B09DD"/>
    <w:rsid w:val="002B0A0A"/>
    <w:rsid w:val="002B3473"/>
    <w:rsid w:val="002B4C8F"/>
    <w:rsid w:val="002B52EC"/>
    <w:rsid w:val="002C0303"/>
    <w:rsid w:val="002C25CE"/>
    <w:rsid w:val="002C28FA"/>
    <w:rsid w:val="002C411B"/>
    <w:rsid w:val="002C43E9"/>
    <w:rsid w:val="002C4479"/>
    <w:rsid w:val="002D2FA3"/>
    <w:rsid w:val="002E012C"/>
    <w:rsid w:val="002E065B"/>
    <w:rsid w:val="002E1A77"/>
    <w:rsid w:val="002E214A"/>
    <w:rsid w:val="002E275C"/>
    <w:rsid w:val="002E4916"/>
    <w:rsid w:val="002E7B54"/>
    <w:rsid w:val="002F0F3E"/>
    <w:rsid w:val="002F38D1"/>
    <w:rsid w:val="002F39FB"/>
    <w:rsid w:val="003027D7"/>
    <w:rsid w:val="00310266"/>
    <w:rsid w:val="00314331"/>
    <w:rsid w:val="00315D54"/>
    <w:rsid w:val="00316D8E"/>
    <w:rsid w:val="00317C1F"/>
    <w:rsid w:val="00324D17"/>
    <w:rsid w:val="0032527A"/>
    <w:rsid w:val="0032674C"/>
    <w:rsid w:val="00327F56"/>
    <w:rsid w:val="0033043F"/>
    <w:rsid w:val="003307B6"/>
    <w:rsid w:val="003323BE"/>
    <w:rsid w:val="0033796D"/>
    <w:rsid w:val="00337986"/>
    <w:rsid w:val="00340274"/>
    <w:rsid w:val="00341193"/>
    <w:rsid w:val="003422F1"/>
    <w:rsid w:val="00351902"/>
    <w:rsid w:val="003527CF"/>
    <w:rsid w:val="00353A36"/>
    <w:rsid w:val="00354037"/>
    <w:rsid w:val="00354DEA"/>
    <w:rsid w:val="00355C07"/>
    <w:rsid w:val="0036182F"/>
    <w:rsid w:val="00364408"/>
    <w:rsid w:val="00370117"/>
    <w:rsid w:val="00372502"/>
    <w:rsid w:val="00373F9D"/>
    <w:rsid w:val="00377593"/>
    <w:rsid w:val="00377BBB"/>
    <w:rsid w:val="003829E4"/>
    <w:rsid w:val="00383BB0"/>
    <w:rsid w:val="00390DF2"/>
    <w:rsid w:val="003940CE"/>
    <w:rsid w:val="00395470"/>
    <w:rsid w:val="00395E05"/>
    <w:rsid w:val="003A1C75"/>
    <w:rsid w:val="003A732D"/>
    <w:rsid w:val="003B18C4"/>
    <w:rsid w:val="003B5FDD"/>
    <w:rsid w:val="003B7865"/>
    <w:rsid w:val="003B790E"/>
    <w:rsid w:val="003C1526"/>
    <w:rsid w:val="003C62B5"/>
    <w:rsid w:val="003C719A"/>
    <w:rsid w:val="003C77FA"/>
    <w:rsid w:val="003D0050"/>
    <w:rsid w:val="003D09F7"/>
    <w:rsid w:val="003D1E36"/>
    <w:rsid w:val="003D26B2"/>
    <w:rsid w:val="003D597A"/>
    <w:rsid w:val="003D6244"/>
    <w:rsid w:val="003E25F7"/>
    <w:rsid w:val="003F1EE1"/>
    <w:rsid w:val="003F51D9"/>
    <w:rsid w:val="003F6337"/>
    <w:rsid w:val="00406BD7"/>
    <w:rsid w:val="00412A90"/>
    <w:rsid w:val="00412AA6"/>
    <w:rsid w:val="00413013"/>
    <w:rsid w:val="00413B76"/>
    <w:rsid w:val="00414628"/>
    <w:rsid w:val="00414926"/>
    <w:rsid w:val="00414BA2"/>
    <w:rsid w:val="00420112"/>
    <w:rsid w:val="00421674"/>
    <w:rsid w:val="00424408"/>
    <w:rsid w:val="00426378"/>
    <w:rsid w:val="00427571"/>
    <w:rsid w:val="004275B0"/>
    <w:rsid w:val="004300C9"/>
    <w:rsid w:val="004331C9"/>
    <w:rsid w:val="00434270"/>
    <w:rsid w:val="004346FF"/>
    <w:rsid w:val="004374E2"/>
    <w:rsid w:val="00437E71"/>
    <w:rsid w:val="00441BFF"/>
    <w:rsid w:val="00442BA6"/>
    <w:rsid w:val="00444022"/>
    <w:rsid w:val="00444068"/>
    <w:rsid w:val="0044573E"/>
    <w:rsid w:val="00446B28"/>
    <w:rsid w:val="00446CE3"/>
    <w:rsid w:val="00450C4F"/>
    <w:rsid w:val="004526E2"/>
    <w:rsid w:val="00452891"/>
    <w:rsid w:val="004540E2"/>
    <w:rsid w:val="00454956"/>
    <w:rsid w:val="00455387"/>
    <w:rsid w:val="00462B1C"/>
    <w:rsid w:val="0046317F"/>
    <w:rsid w:val="004658CE"/>
    <w:rsid w:val="00466515"/>
    <w:rsid w:val="0046751A"/>
    <w:rsid w:val="00467DF9"/>
    <w:rsid w:val="00470F22"/>
    <w:rsid w:val="004757D5"/>
    <w:rsid w:val="0047649C"/>
    <w:rsid w:val="004764B2"/>
    <w:rsid w:val="00476F91"/>
    <w:rsid w:val="00477F07"/>
    <w:rsid w:val="00480256"/>
    <w:rsid w:val="00480C7F"/>
    <w:rsid w:val="0048528C"/>
    <w:rsid w:val="0048637C"/>
    <w:rsid w:val="00487D25"/>
    <w:rsid w:val="00491157"/>
    <w:rsid w:val="00491626"/>
    <w:rsid w:val="0049249F"/>
    <w:rsid w:val="0049629B"/>
    <w:rsid w:val="00496E55"/>
    <w:rsid w:val="004A35B3"/>
    <w:rsid w:val="004A3C60"/>
    <w:rsid w:val="004A5F53"/>
    <w:rsid w:val="004A696E"/>
    <w:rsid w:val="004B0D2E"/>
    <w:rsid w:val="004B10FB"/>
    <w:rsid w:val="004B29AF"/>
    <w:rsid w:val="004B5C35"/>
    <w:rsid w:val="004B7019"/>
    <w:rsid w:val="004C323A"/>
    <w:rsid w:val="004D01C4"/>
    <w:rsid w:val="004D2204"/>
    <w:rsid w:val="004D391D"/>
    <w:rsid w:val="004D420F"/>
    <w:rsid w:val="004D6B25"/>
    <w:rsid w:val="004D7D24"/>
    <w:rsid w:val="004E416F"/>
    <w:rsid w:val="004E7E36"/>
    <w:rsid w:val="004F0772"/>
    <w:rsid w:val="004F2575"/>
    <w:rsid w:val="004F44CD"/>
    <w:rsid w:val="004F45A3"/>
    <w:rsid w:val="004F7DE9"/>
    <w:rsid w:val="004F7E44"/>
    <w:rsid w:val="00510EFC"/>
    <w:rsid w:val="00512838"/>
    <w:rsid w:val="00512DF0"/>
    <w:rsid w:val="00517689"/>
    <w:rsid w:val="00523E43"/>
    <w:rsid w:val="00526256"/>
    <w:rsid w:val="0052746D"/>
    <w:rsid w:val="00527B78"/>
    <w:rsid w:val="00532908"/>
    <w:rsid w:val="00534D0A"/>
    <w:rsid w:val="00534E3B"/>
    <w:rsid w:val="00537309"/>
    <w:rsid w:val="005375D3"/>
    <w:rsid w:val="00537F4F"/>
    <w:rsid w:val="00540753"/>
    <w:rsid w:val="00541CE2"/>
    <w:rsid w:val="00545093"/>
    <w:rsid w:val="005500DD"/>
    <w:rsid w:val="005521E3"/>
    <w:rsid w:val="005559D8"/>
    <w:rsid w:val="0055732E"/>
    <w:rsid w:val="005576FC"/>
    <w:rsid w:val="005615BE"/>
    <w:rsid w:val="00572CCF"/>
    <w:rsid w:val="00581FFE"/>
    <w:rsid w:val="00583A94"/>
    <w:rsid w:val="00584D05"/>
    <w:rsid w:val="00586FBD"/>
    <w:rsid w:val="00587069"/>
    <w:rsid w:val="005876FF"/>
    <w:rsid w:val="00595A36"/>
    <w:rsid w:val="005967CB"/>
    <w:rsid w:val="005970D8"/>
    <w:rsid w:val="005A328A"/>
    <w:rsid w:val="005A481C"/>
    <w:rsid w:val="005A5DF1"/>
    <w:rsid w:val="005B18FB"/>
    <w:rsid w:val="005B208D"/>
    <w:rsid w:val="005B2D15"/>
    <w:rsid w:val="005B4455"/>
    <w:rsid w:val="005B4A89"/>
    <w:rsid w:val="005B4F2D"/>
    <w:rsid w:val="005B56D7"/>
    <w:rsid w:val="005C201E"/>
    <w:rsid w:val="005C3D53"/>
    <w:rsid w:val="005C5233"/>
    <w:rsid w:val="005C69F7"/>
    <w:rsid w:val="005D54BD"/>
    <w:rsid w:val="005D5B18"/>
    <w:rsid w:val="005E41AC"/>
    <w:rsid w:val="005E43EC"/>
    <w:rsid w:val="005E61F1"/>
    <w:rsid w:val="005E657B"/>
    <w:rsid w:val="005E799C"/>
    <w:rsid w:val="005E7F0D"/>
    <w:rsid w:val="005F3072"/>
    <w:rsid w:val="005F32CA"/>
    <w:rsid w:val="005F536A"/>
    <w:rsid w:val="00600785"/>
    <w:rsid w:val="00600EA4"/>
    <w:rsid w:val="0060520F"/>
    <w:rsid w:val="00606C71"/>
    <w:rsid w:val="0061325A"/>
    <w:rsid w:val="0061342C"/>
    <w:rsid w:val="00613464"/>
    <w:rsid w:val="0061436A"/>
    <w:rsid w:val="00615CC3"/>
    <w:rsid w:val="00621467"/>
    <w:rsid w:val="006217A1"/>
    <w:rsid w:val="006217AD"/>
    <w:rsid w:val="00621E7D"/>
    <w:rsid w:val="00622B2F"/>
    <w:rsid w:val="006263DC"/>
    <w:rsid w:val="006270DF"/>
    <w:rsid w:val="006323D0"/>
    <w:rsid w:val="00633972"/>
    <w:rsid w:val="006341C9"/>
    <w:rsid w:val="00635196"/>
    <w:rsid w:val="00635386"/>
    <w:rsid w:val="00642307"/>
    <w:rsid w:val="0064281E"/>
    <w:rsid w:val="00644B0F"/>
    <w:rsid w:val="00653CBB"/>
    <w:rsid w:val="00655A85"/>
    <w:rsid w:val="00656FD0"/>
    <w:rsid w:val="006574B9"/>
    <w:rsid w:val="006611F4"/>
    <w:rsid w:val="006638DD"/>
    <w:rsid w:val="00670FB1"/>
    <w:rsid w:val="006749F9"/>
    <w:rsid w:val="006828B8"/>
    <w:rsid w:val="00692D9C"/>
    <w:rsid w:val="00692FF8"/>
    <w:rsid w:val="006942DE"/>
    <w:rsid w:val="006A1791"/>
    <w:rsid w:val="006A244C"/>
    <w:rsid w:val="006A2933"/>
    <w:rsid w:val="006A6012"/>
    <w:rsid w:val="006A62F9"/>
    <w:rsid w:val="006A714D"/>
    <w:rsid w:val="006A78DC"/>
    <w:rsid w:val="006B3DF7"/>
    <w:rsid w:val="006B3FF2"/>
    <w:rsid w:val="006B505D"/>
    <w:rsid w:val="006B66A0"/>
    <w:rsid w:val="006B78AA"/>
    <w:rsid w:val="006C2160"/>
    <w:rsid w:val="006C2BAD"/>
    <w:rsid w:val="006C36A2"/>
    <w:rsid w:val="006D1168"/>
    <w:rsid w:val="006D1D14"/>
    <w:rsid w:val="006D4236"/>
    <w:rsid w:val="006D4DED"/>
    <w:rsid w:val="006D7105"/>
    <w:rsid w:val="006E0787"/>
    <w:rsid w:val="006E2B59"/>
    <w:rsid w:val="006E4D51"/>
    <w:rsid w:val="006E6243"/>
    <w:rsid w:val="006E63A0"/>
    <w:rsid w:val="006F49B7"/>
    <w:rsid w:val="006F64F7"/>
    <w:rsid w:val="006F7462"/>
    <w:rsid w:val="006F7A9A"/>
    <w:rsid w:val="007061C7"/>
    <w:rsid w:val="00707393"/>
    <w:rsid w:val="0071018E"/>
    <w:rsid w:val="00710FBA"/>
    <w:rsid w:val="00711746"/>
    <w:rsid w:val="00717F3C"/>
    <w:rsid w:val="007247C1"/>
    <w:rsid w:val="007271CA"/>
    <w:rsid w:val="007315B3"/>
    <w:rsid w:val="0073278A"/>
    <w:rsid w:val="007331F1"/>
    <w:rsid w:val="00735C40"/>
    <w:rsid w:val="00740DEA"/>
    <w:rsid w:val="0074166E"/>
    <w:rsid w:val="00744E3E"/>
    <w:rsid w:val="00745680"/>
    <w:rsid w:val="00747D37"/>
    <w:rsid w:val="00750214"/>
    <w:rsid w:val="00752E2A"/>
    <w:rsid w:val="00753048"/>
    <w:rsid w:val="00755209"/>
    <w:rsid w:val="007557E1"/>
    <w:rsid w:val="0075739E"/>
    <w:rsid w:val="00757872"/>
    <w:rsid w:val="00760614"/>
    <w:rsid w:val="00761675"/>
    <w:rsid w:val="007639A6"/>
    <w:rsid w:val="00763BF2"/>
    <w:rsid w:val="007727A3"/>
    <w:rsid w:val="007727D5"/>
    <w:rsid w:val="00773074"/>
    <w:rsid w:val="0077365A"/>
    <w:rsid w:val="007745F6"/>
    <w:rsid w:val="0077611F"/>
    <w:rsid w:val="007778A2"/>
    <w:rsid w:val="00777A54"/>
    <w:rsid w:val="00781CD5"/>
    <w:rsid w:val="007824B2"/>
    <w:rsid w:val="007836C7"/>
    <w:rsid w:val="00787F88"/>
    <w:rsid w:val="00791710"/>
    <w:rsid w:val="00791E79"/>
    <w:rsid w:val="00791E9C"/>
    <w:rsid w:val="00792755"/>
    <w:rsid w:val="00797454"/>
    <w:rsid w:val="007A0D24"/>
    <w:rsid w:val="007A262C"/>
    <w:rsid w:val="007A2B14"/>
    <w:rsid w:val="007A55A1"/>
    <w:rsid w:val="007B26C9"/>
    <w:rsid w:val="007B3F57"/>
    <w:rsid w:val="007B7B09"/>
    <w:rsid w:val="007C05CC"/>
    <w:rsid w:val="007C0D61"/>
    <w:rsid w:val="007C3081"/>
    <w:rsid w:val="007C422B"/>
    <w:rsid w:val="007D3E2B"/>
    <w:rsid w:val="007D4BEA"/>
    <w:rsid w:val="007E0FF3"/>
    <w:rsid w:val="007E4C69"/>
    <w:rsid w:val="007F2001"/>
    <w:rsid w:val="007F5111"/>
    <w:rsid w:val="007F7C3B"/>
    <w:rsid w:val="008011BF"/>
    <w:rsid w:val="008022E6"/>
    <w:rsid w:val="008050F1"/>
    <w:rsid w:val="008053DF"/>
    <w:rsid w:val="00810B2E"/>
    <w:rsid w:val="008114B3"/>
    <w:rsid w:val="00815592"/>
    <w:rsid w:val="008157DA"/>
    <w:rsid w:val="00821AAB"/>
    <w:rsid w:val="008221E1"/>
    <w:rsid w:val="00822C57"/>
    <w:rsid w:val="00822EB5"/>
    <w:rsid w:val="00824113"/>
    <w:rsid w:val="008242D8"/>
    <w:rsid w:val="0082591B"/>
    <w:rsid w:val="00825C8F"/>
    <w:rsid w:val="00827016"/>
    <w:rsid w:val="0082754A"/>
    <w:rsid w:val="00830040"/>
    <w:rsid w:val="008302E8"/>
    <w:rsid w:val="00832392"/>
    <w:rsid w:val="00832671"/>
    <w:rsid w:val="00834E68"/>
    <w:rsid w:val="0083558A"/>
    <w:rsid w:val="00840430"/>
    <w:rsid w:val="0084382D"/>
    <w:rsid w:val="008453D5"/>
    <w:rsid w:val="00846F4F"/>
    <w:rsid w:val="00846F5B"/>
    <w:rsid w:val="008510F8"/>
    <w:rsid w:val="00851653"/>
    <w:rsid w:val="00852581"/>
    <w:rsid w:val="00852C7F"/>
    <w:rsid w:val="00854104"/>
    <w:rsid w:val="00855D1D"/>
    <w:rsid w:val="00860582"/>
    <w:rsid w:val="00861F0C"/>
    <w:rsid w:val="00862AD0"/>
    <w:rsid w:val="00864969"/>
    <w:rsid w:val="00872DBC"/>
    <w:rsid w:val="0087656E"/>
    <w:rsid w:val="00877C92"/>
    <w:rsid w:val="00882298"/>
    <w:rsid w:val="008836AE"/>
    <w:rsid w:val="00896F6B"/>
    <w:rsid w:val="008A038B"/>
    <w:rsid w:val="008A4965"/>
    <w:rsid w:val="008A519D"/>
    <w:rsid w:val="008A59A6"/>
    <w:rsid w:val="008A64BC"/>
    <w:rsid w:val="008A7765"/>
    <w:rsid w:val="008B08F8"/>
    <w:rsid w:val="008B23A2"/>
    <w:rsid w:val="008B44EF"/>
    <w:rsid w:val="008B5A4A"/>
    <w:rsid w:val="008C09B5"/>
    <w:rsid w:val="008C45E4"/>
    <w:rsid w:val="008C5AD1"/>
    <w:rsid w:val="008D2D27"/>
    <w:rsid w:val="008D4A6B"/>
    <w:rsid w:val="008D4AB3"/>
    <w:rsid w:val="008D6532"/>
    <w:rsid w:val="008E11F8"/>
    <w:rsid w:val="008E2C34"/>
    <w:rsid w:val="008E7F74"/>
    <w:rsid w:val="008F11BE"/>
    <w:rsid w:val="008F2EF0"/>
    <w:rsid w:val="008F7140"/>
    <w:rsid w:val="009052AD"/>
    <w:rsid w:val="009125F3"/>
    <w:rsid w:val="00912A30"/>
    <w:rsid w:val="00913BED"/>
    <w:rsid w:val="00913FA7"/>
    <w:rsid w:val="009200B1"/>
    <w:rsid w:val="009211E8"/>
    <w:rsid w:val="00922D9B"/>
    <w:rsid w:val="009247F9"/>
    <w:rsid w:val="00926A5B"/>
    <w:rsid w:val="00930D45"/>
    <w:rsid w:val="0093277D"/>
    <w:rsid w:val="00935E1D"/>
    <w:rsid w:val="00936F79"/>
    <w:rsid w:val="00940346"/>
    <w:rsid w:val="009419E7"/>
    <w:rsid w:val="00944277"/>
    <w:rsid w:val="009468AE"/>
    <w:rsid w:val="009511F6"/>
    <w:rsid w:val="00955ED9"/>
    <w:rsid w:val="009567E5"/>
    <w:rsid w:val="00962588"/>
    <w:rsid w:val="0096685F"/>
    <w:rsid w:val="0097439D"/>
    <w:rsid w:val="00974507"/>
    <w:rsid w:val="00977F89"/>
    <w:rsid w:val="0098091A"/>
    <w:rsid w:val="00983973"/>
    <w:rsid w:val="00987A69"/>
    <w:rsid w:val="0099005D"/>
    <w:rsid w:val="009906B2"/>
    <w:rsid w:val="00991000"/>
    <w:rsid w:val="00996BEE"/>
    <w:rsid w:val="009A3185"/>
    <w:rsid w:val="009A55A9"/>
    <w:rsid w:val="009A5722"/>
    <w:rsid w:val="009A5E31"/>
    <w:rsid w:val="009A5E3C"/>
    <w:rsid w:val="009A7C5B"/>
    <w:rsid w:val="009B35A3"/>
    <w:rsid w:val="009B47F6"/>
    <w:rsid w:val="009B5C72"/>
    <w:rsid w:val="009B6E1A"/>
    <w:rsid w:val="009B7AA4"/>
    <w:rsid w:val="009C1C2A"/>
    <w:rsid w:val="009C366E"/>
    <w:rsid w:val="009C3DB3"/>
    <w:rsid w:val="009C4027"/>
    <w:rsid w:val="009C4085"/>
    <w:rsid w:val="009C7634"/>
    <w:rsid w:val="009D1D42"/>
    <w:rsid w:val="009D2BFC"/>
    <w:rsid w:val="009D6CEA"/>
    <w:rsid w:val="009D788D"/>
    <w:rsid w:val="009E0F55"/>
    <w:rsid w:val="009E3720"/>
    <w:rsid w:val="009E3B8F"/>
    <w:rsid w:val="009E613A"/>
    <w:rsid w:val="009F07F5"/>
    <w:rsid w:val="009F08B1"/>
    <w:rsid w:val="00A00621"/>
    <w:rsid w:val="00A02331"/>
    <w:rsid w:val="00A0493B"/>
    <w:rsid w:val="00A05179"/>
    <w:rsid w:val="00A13635"/>
    <w:rsid w:val="00A13D91"/>
    <w:rsid w:val="00A16E7E"/>
    <w:rsid w:val="00A2005A"/>
    <w:rsid w:val="00A202C4"/>
    <w:rsid w:val="00A22B86"/>
    <w:rsid w:val="00A266DD"/>
    <w:rsid w:val="00A30564"/>
    <w:rsid w:val="00A31825"/>
    <w:rsid w:val="00A42C6D"/>
    <w:rsid w:val="00A43900"/>
    <w:rsid w:val="00A463D0"/>
    <w:rsid w:val="00A4706B"/>
    <w:rsid w:val="00A47362"/>
    <w:rsid w:val="00A47DE3"/>
    <w:rsid w:val="00A63B1E"/>
    <w:rsid w:val="00A65E27"/>
    <w:rsid w:val="00A66089"/>
    <w:rsid w:val="00A66CCC"/>
    <w:rsid w:val="00A72639"/>
    <w:rsid w:val="00A75AAD"/>
    <w:rsid w:val="00A83AD7"/>
    <w:rsid w:val="00A90635"/>
    <w:rsid w:val="00A90C5E"/>
    <w:rsid w:val="00A931F2"/>
    <w:rsid w:val="00A939D1"/>
    <w:rsid w:val="00A960F4"/>
    <w:rsid w:val="00A97E84"/>
    <w:rsid w:val="00AA3104"/>
    <w:rsid w:val="00AA3DC1"/>
    <w:rsid w:val="00AA3ECC"/>
    <w:rsid w:val="00AB007D"/>
    <w:rsid w:val="00AB2F99"/>
    <w:rsid w:val="00AB697B"/>
    <w:rsid w:val="00AC290E"/>
    <w:rsid w:val="00AC2CF8"/>
    <w:rsid w:val="00AC71E0"/>
    <w:rsid w:val="00AC75BC"/>
    <w:rsid w:val="00AD2742"/>
    <w:rsid w:val="00AD32A4"/>
    <w:rsid w:val="00AD3B25"/>
    <w:rsid w:val="00AD7710"/>
    <w:rsid w:val="00AE0FD3"/>
    <w:rsid w:val="00AE1731"/>
    <w:rsid w:val="00AE6A2D"/>
    <w:rsid w:val="00AE7DB0"/>
    <w:rsid w:val="00AF2869"/>
    <w:rsid w:val="00AF5D3E"/>
    <w:rsid w:val="00B032E7"/>
    <w:rsid w:val="00B05285"/>
    <w:rsid w:val="00B05394"/>
    <w:rsid w:val="00B07248"/>
    <w:rsid w:val="00B11391"/>
    <w:rsid w:val="00B133CF"/>
    <w:rsid w:val="00B1713A"/>
    <w:rsid w:val="00B24B85"/>
    <w:rsid w:val="00B308AB"/>
    <w:rsid w:val="00B31A0E"/>
    <w:rsid w:val="00B33129"/>
    <w:rsid w:val="00B33BD7"/>
    <w:rsid w:val="00B34E58"/>
    <w:rsid w:val="00B363E4"/>
    <w:rsid w:val="00B40097"/>
    <w:rsid w:val="00B434F1"/>
    <w:rsid w:val="00B470B0"/>
    <w:rsid w:val="00B50800"/>
    <w:rsid w:val="00B56D93"/>
    <w:rsid w:val="00B575C0"/>
    <w:rsid w:val="00B604A7"/>
    <w:rsid w:val="00B62916"/>
    <w:rsid w:val="00B63E00"/>
    <w:rsid w:val="00B673B8"/>
    <w:rsid w:val="00B70A78"/>
    <w:rsid w:val="00B70C23"/>
    <w:rsid w:val="00B71FF8"/>
    <w:rsid w:val="00B75FA8"/>
    <w:rsid w:val="00B8125C"/>
    <w:rsid w:val="00B81D62"/>
    <w:rsid w:val="00B82822"/>
    <w:rsid w:val="00B868D5"/>
    <w:rsid w:val="00B906A1"/>
    <w:rsid w:val="00B91712"/>
    <w:rsid w:val="00B92B76"/>
    <w:rsid w:val="00B93F0E"/>
    <w:rsid w:val="00B9639D"/>
    <w:rsid w:val="00B97A95"/>
    <w:rsid w:val="00BA13E9"/>
    <w:rsid w:val="00BA1D37"/>
    <w:rsid w:val="00BA1F25"/>
    <w:rsid w:val="00BA5E4A"/>
    <w:rsid w:val="00BA5F1F"/>
    <w:rsid w:val="00BB0D18"/>
    <w:rsid w:val="00BB2424"/>
    <w:rsid w:val="00BB28C8"/>
    <w:rsid w:val="00BB7D2C"/>
    <w:rsid w:val="00BC098A"/>
    <w:rsid w:val="00BC2D22"/>
    <w:rsid w:val="00BC32CB"/>
    <w:rsid w:val="00BC41EC"/>
    <w:rsid w:val="00BC44AA"/>
    <w:rsid w:val="00BC4F6E"/>
    <w:rsid w:val="00BC5875"/>
    <w:rsid w:val="00BC747C"/>
    <w:rsid w:val="00BD0B91"/>
    <w:rsid w:val="00BD21B8"/>
    <w:rsid w:val="00BD3B01"/>
    <w:rsid w:val="00BD480D"/>
    <w:rsid w:val="00BD55C7"/>
    <w:rsid w:val="00BD7A6C"/>
    <w:rsid w:val="00BE2999"/>
    <w:rsid w:val="00BE3DAC"/>
    <w:rsid w:val="00BE584F"/>
    <w:rsid w:val="00BE6F50"/>
    <w:rsid w:val="00BF1758"/>
    <w:rsid w:val="00BF1D47"/>
    <w:rsid w:val="00BF2ED1"/>
    <w:rsid w:val="00BF3180"/>
    <w:rsid w:val="00BF4BAB"/>
    <w:rsid w:val="00BF7003"/>
    <w:rsid w:val="00C0185B"/>
    <w:rsid w:val="00C0552B"/>
    <w:rsid w:val="00C103CB"/>
    <w:rsid w:val="00C11C2E"/>
    <w:rsid w:val="00C144F5"/>
    <w:rsid w:val="00C16008"/>
    <w:rsid w:val="00C17594"/>
    <w:rsid w:val="00C2119F"/>
    <w:rsid w:val="00C262CB"/>
    <w:rsid w:val="00C3135D"/>
    <w:rsid w:val="00C31867"/>
    <w:rsid w:val="00C3211F"/>
    <w:rsid w:val="00C3400E"/>
    <w:rsid w:val="00C35437"/>
    <w:rsid w:val="00C36916"/>
    <w:rsid w:val="00C36E51"/>
    <w:rsid w:val="00C4315A"/>
    <w:rsid w:val="00C444FC"/>
    <w:rsid w:val="00C50CDA"/>
    <w:rsid w:val="00C532B8"/>
    <w:rsid w:val="00C53629"/>
    <w:rsid w:val="00C55C50"/>
    <w:rsid w:val="00C57058"/>
    <w:rsid w:val="00C60BFA"/>
    <w:rsid w:val="00C6346C"/>
    <w:rsid w:val="00C66756"/>
    <w:rsid w:val="00C73A72"/>
    <w:rsid w:val="00C7607F"/>
    <w:rsid w:val="00C77F26"/>
    <w:rsid w:val="00C83065"/>
    <w:rsid w:val="00C83568"/>
    <w:rsid w:val="00C83D85"/>
    <w:rsid w:val="00C84D4B"/>
    <w:rsid w:val="00C86AC5"/>
    <w:rsid w:val="00C92FC1"/>
    <w:rsid w:val="00C93620"/>
    <w:rsid w:val="00C93755"/>
    <w:rsid w:val="00C93A03"/>
    <w:rsid w:val="00C93C47"/>
    <w:rsid w:val="00C94BFC"/>
    <w:rsid w:val="00C95336"/>
    <w:rsid w:val="00CA1980"/>
    <w:rsid w:val="00CA1AAA"/>
    <w:rsid w:val="00CA4C90"/>
    <w:rsid w:val="00CA4D05"/>
    <w:rsid w:val="00CA4FB8"/>
    <w:rsid w:val="00CA741A"/>
    <w:rsid w:val="00CA777A"/>
    <w:rsid w:val="00CB0052"/>
    <w:rsid w:val="00CB13DA"/>
    <w:rsid w:val="00CB3551"/>
    <w:rsid w:val="00CB4583"/>
    <w:rsid w:val="00CC6C2F"/>
    <w:rsid w:val="00CD1EF7"/>
    <w:rsid w:val="00CD6B0B"/>
    <w:rsid w:val="00CE0B00"/>
    <w:rsid w:val="00CE4679"/>
    <w:rsid w:val="00CE6907"/>
    <w:rsid w:val="00CE7977"/>
    <w:rsid w:val="00CF1ED6"/>
    <w:rsid w:val="00CF5494"/>
    <w:rsid w:val="00CF6CD9"/>
    <w:rsid w:val="00D013EB"/>
    <w:rsid w:val="00D02612"/>
    <w:rsid w:val="00D0391B"/>
    <w:rsid w:val="00D043E1"/>
    <w:rsid w:val="00D079B7"/>
    <w:rsid w:val="00D119DF"/>
    <w:rsid w:val="00D12699"/>
    <w:rsid w:val="00D16122"/>
    <w:rsid w:val="00D212D2"/>
    <w:rsid w:val="00D2141B"/>
    <w:rsid w:val="00D26CE2"/>
    <w:rsid w:val="00D26F79"/>
    <w:rsid w:val="00D30382"/>
    <w:rsid w:val="00D30E85"/>
    <w:rsid w:val="00D31952"/>
    <w:rsid w:val="00D31E1B"/>
    <w:rsid w:val="00D3371F"/>
    <w:rsid w:val="00D33E0F"/>
    <w:rsid w:val="00D33EA9"/>
    <w:rsid w:val="00D365AA"/>
    <w:rsid w:val="00D43289"/>
    <w:rsid w:val="00D45B25"/>
    <w:rsid w:val="00D4674D"/>
    <w:rsid w:val="00D521BE"/>
    <w:rsid w:val="00D52505"/>
    <w:rsid w:val="00D542DA"/>
    <w:rsid w:val="00D5625C"/>
    <w:rsid w:val="00D6283F"/>
    <w:rsid w:val="00D65724"/>
    <w:rsid w:val="00D662C8"/>
    <w:rsid w:val="00D66A52"/>
    <w:rsid w:val="00D71F31"/>
    <w:rsid w:val="00D725E8"/>
    <w:rsid w:val="00D835B1"/>
    <w:rsid w:val="00D8424E"/>
    <w:rsid w:val="00D8758F"/>
    <w:rsid w:val="00D9110A"/>
    <w:rsid w:val="00D9227B"/>
    <w:rsid w:val="00D94E46"/>
    <w:rsid w:val="00DA6D7A"/>
    <w:rsid w:val="00DA7402"/>
    <w:rsid w:val="00DB4E58"/>
    <w:rsid w:val="00DB6270"/>
    <w:rsid w:val="00DB6922"/>
    <w:rsid w:val="00DB7101"/>
    <w:rsid w:val="00DB783C"/>
    <w:rsid w:val="00DC0FD6"/>
    <w:rsid w:val="00DC1DBD"/>
    <w:rsid w:val="00DC21F3"/>
    <w:rsid w:val="00DC2428"/>
    <w:rsid w:val="00DC2CA1"/>
    <w:rsid w:val="00DC5B69"/>
    <w:rsid w:val="00DC71D2"/>
    <w:rsid w:val="00DD0A30"/>
    <w:rsid w:val="00DD1260"/>
    <w:rsid w:val="00DD5ABF"/>
    <w:rsid w:val="00DD610E"/>
    <w:rsid w:val="00DD629C"/>
    <w:rsid w:val="00DD6CC0"/>
    <w:rsid w:val="00DD75F3"/>
    <w:rsid w:val="00DE2EC3"/>
    <w:rsid w:val="00DE37FF"/>
    <w:rsid w:val="00DE3C5E"/>
    <w:rsid w:val="00DF06E0"/>
    <w:rsid w:val="00DF0839"/>
    <w:rsid w:val="00DF310B"/>
    <w:rsid w:val="00E00791"/>
    <w:rsid w:val="00E01D43"/>
    <w:rsid w:val="00E0303C"/>
    <w:rsid w:val="00E0316A"/>
    <w:rsid w:val="00E0347C"/>
    <w:rsid w:val="00E054BC"/>
    <w:rsid w:val="00E060A2"/>
    <w:rsid w:val="00E126C6"/>
    <w:rsid w:val="00E13CF7"/>
    <w:rsid w:val="00E13F03"/>
    <w:rsid w:val="00E153E2"/>
    <w:rsid w:val="00E16928"/>
    <w:rsid w:val="00E175A4"/>
    <w:rsid w:val="00E22786"/>
    <w:rsid w:val="00E23D57"/>
    <w:rsid w:val="00E312BB"/>
    <w:rsid w:val="00E32FD5"/>
    <w:rsid w:val="00E34528"/>
    <w:rsid w:val="00E35E88"/>
    <w:rsid w:val="00E369E6"/>
    <w:rsid w:val="00E4182F"/>
    <w:rsid w:val="00E43A40"/>
    <w:rsid w:val="00E4669F"/>
    <w:rsid w:val="00E53B94"/>
    <w:rsid w:val="00E53E17"/>
    <w:rsid w:val="00E578BA"/>
    <w:rsid w:val="00E6053A"/>
    <w:rsid w:val="00E6527D"/>
    <w:rsid w:val="00E668B4"/>
    <w:rsid w:val="00E66B73"/>
    <w:rsid w:val="00E6760D"/>
    <w:rsid w:val="00E7028F"/>
    <w:rsid w:val="00E71885"/>
    <w:rsid w:val="00E72E22"/>
    <w:rsid w:val="00E7474F"/>
    <w:rsid w:val="00E74881"/>
    <w:rsid w:val="00E74F41"/>
    <w:rsid w:val="00E81E20"/>
    <w:rsid w:val="00E86541"/>
    <w:rsid w:val="00E905DB"/>
    <w:rsid w:val="00E90B64"/>
    <w:rsid w:val="00E94AA1"/>
    <w:rsid w:val="00E95561"/>
    <w:rsid w:val="00E95D02"/>
    <w:rsid w:val="00E95D4B"/>
    <w:rsid w:val="00EA17E4"/>
    <w:rsid w:val="00EA3B5F"/>
    <w:rsid w:val="00EA4D88"/>
    <w:rsid w:val="00EB07D0"/>
    <w:rsid w:val="00EB222B"/>
    <w:rsid w:val="00EB2D61"/>
    <w:rsid w:val="00EB2DF7"/>
    <w:rsid w:val="00EB365A"/>
    <w:rsid w:val="00EC4938"/>
    <w:rsid w:val="00EC50E2"/>
    <w:rsid w:val="00EC6098"/>
    <w:rsid w:val="00EC6612"/>
    <w:rsid w:val="00ED1849"/>
    <w:rsid w:val="00ED7BF9"/>
    <w:rsid w:val="00EE0B3E"/>
    <w:rsid w:val="00EE7838"/>
    <w:rsid w:val="00EE7C9D"/>
    <w:rsid w:val="00EF07D5"/>
    <w:rsid w:val="00EF5EBF"/>
    <w:rsid w:val="00EF7AF5"/>
    <w:rsid w:val="00F00BAD"/>
    <w:rsid w:val="00F0248A"/>
    <w:rsid w:val="00F02ED0"/>
    <w:rsid w:val="00F03B6F"/>
    <w:rsid w:val="00F061DD"/>
    <w:rsid w:val="00F106EC"/>
    <w:rsid w:val="00F13F38"/>
    <w:rsid w:val="00F15595"/>
    <w:rsid w:val="00F162DF"/>
    <w:rsid w:val="00F2046A"/>
    <w:rsid w:val="00F22116"/>
    <w:rsid w:val="00F22EDC"/>
    <w:rsid w:val="00F234A5"/>
    <w:rsid w:val="00F238D3"/>
    <w:rsid w:val="00F23FFC"/>
    <w:rsid w:val="00F25D7F"/>
    <w:rsid w:val="00F263A9"/>
    <w:rsid w:val="00F310E1"/>
    <w:rsid w:val="00F3112D"/>
    <w:rsid w:val="00F33664"/>
    <w:rsid w:val="00F34543"/>
    <w:rsid w:val="00F400E8"/>
    <w:rsid w:val="00F43ED8"/>
    <w:rsid w:val="00F474A3"/>
    <w:rsid w:val="00F52040"/>
    <w:rsid w:val="00F53DDD"/>
    <w:rsid w:val="00F554A3"/>
    <w:rsid w:val="00F561EE"/>
    <w:rsid w:val="00F56F6B"/>
    <w:rsid w:val="00F64CFE"/>
    <w:rsid w:val="00F665E3"/>
    <w:rsid w:val="00F66AF3"/>
    <w:rsid w:val="00F67438"/>
    <w:rsid w:val="00F72BBB"/>
    <w:rsid w:val="00F73748"/>
    <w:rsid w:val="00F73AB4"/>
    <w:rsid w:val="00F77F9E"/>
    <w:rsid w:val="00F8032B"/>
    <w:rsid w:val="00F81A91"/>
    <w:rsid w:val="00F82A15"/>
    <w:rsid w:val="00F85270"/>
    <w:rsid w:val="00F855C0"/>
    <w:rsid w:val="00F87D28"/>
    <w:rsid w:val="00F900E2"/>
    <w:rsid w:val="00F90995"/>
    <w:rsid w:val="00F943E6"/>
    <w:rsid w:val="00F94B74"/>
    <w:rsid w:val="00F94CD3"/>
    <w:rsid w:val="00F964F1"/>
    <w:rsid w:val="00F96AE5"/>
    <w:rsid w:val="00FA1AE2"/>
    <w:rsid w:val="00FA2B4E"/>
    <w:rsid w:val="00FA3B78"/>
    <w:rsid w:val="00FA63D5"/>
    <w:rsid w:val="00FB0493"/>
    <w:rsid w:val="00FB0690"/>
    <w:rsid w:val="00FC3FD4"/>
    <w:rsid w:val="00FC60FF"/>
    <w:rsid w:val="00FD2E57"/>
    <w:rsid w:val="00FD5807"/>
    <w:rsid w:val="00FE019B"/>
    <w:rsid w:val="00FE08C3"/>
    <w:rsid w:val="00FE2D65"/>
    <w:rsid w:val="00FE343D"/>
    <w:rsid w:val="00FE62A6"/>
    <w:rsid w:val="00FF0470"/>
    <w:rsid w:val="00FF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CA920"/>
  <w15:docId w15:val="{7B617C98-051B-4C61-9440-BAC73F75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FF2"/>
  </w:style>
  <w:style w:type="paragraph" w:styleId="Nagwek1">
    <w:name w:val="heading 1"/>
    <w:basedOn w:val="Normalny"/>
    <w:next w:val="Normalny"/>
    <w:link w:val="Nagwek1Znak"/>
    <w:uiPriority w:val="9"/>
    <w:qFormat/>
    <w:rsid w:val="006F49B7"/>
    <w:pPr>
      <w:keepNext/>
      <w:keepLines/>
      <w:spacing w:before="240" w:after="360"/>
      <w:jc w:val="center"/>
      <w:outlineLvl w:val="0"/>
    </w:pPr>
    <w:rPr>
      <w:rFonts w:ascii="Calibri" w:eastAsiaTheme="majorEastAsia" w:hAnsi="Calibri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9"/>
    <w:unhideWhenUsed/>
    <w:qFormat/>
    <w:rsid w:val="00353A36"/>
    <w:pPr>
      <w:shd w:val="clear" w:color="auto" w:fill="8DB3E2" w:themeFill="text2" w:themeFillTint="66"/>
      <w:spacing w:after="0"/>
      <w:ind w:left="567" w:hanging="567"/>
      <w:jc w:val="both"/>
      <w:outlineLvl w:val="1"/>
    </w:pPr>
    <w:rPr>
      <w:rFonts w:eastAsiaTheme="majorEastAsia" w:cs="Times New Roman"/>
      <w:b/>
      <w:bCs/>
      <w:iCs/>
      <w:color w:val="FFFFFF" w:themeColor="background1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36E5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10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rsid w:val="00710FB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9"/>
    <w:rsid w:val="00353A36"/>
    <w:rPr>
      <w:rFonts w:eastAsiaTheme="majorEastAsia" w:cs="Times New Roman"/>
      <w:b/>
      <w:bCs/>
      <w:iCs/>
      <w:color w:val="FFFFFF" w:themeColor="background1"/>
      <w:sz w:val="24"/>
      <w:szCs w:val="24"/>
      <w:shd w:val="clear" w:color="auto" w:fill="8DB3E2" w:themeFill="text2" w:themeFillTint="66"/>
    </w:rPr>
  </w:style>
  <w:style w:type="character" w:styleId="Hipercze">
    <w:name w:val="Hyperlink"/>
    <w:basedOn w:val="Domylnaczcionkaakapitu"/>
    <w:uiPriority w:val="99"/>
    <w:unhideWhenUsed/>
    <w:rsid w:val="00F73AB4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C36E5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06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61C7"/>
  </w:style>
  <w:style w:type="paragraph" w:styleId="Stopka">
    <w:name w:val="footer"/>
    <w:basedOn w:val="Normalny"/>
    <w:link w:val="StopkaZnak"/>
    <w:uiPriority w:val="99"/>
    <w:unhideWhenUsed/>
    <w:rsid w:val="00706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61C7"/>
  </w:style>
  <w:style w:type="paragraph" w:styleId="Zwykytekst">
    <w:name w:val="Plain Text"/>
    <w:basedOn w:val="Normalny"/>
    <w:link w:val="ZwykytekstZnak"/>
    <w:uiPriority w:val="99"/>
    <w:unhideWhenUsed/>
    <w:rsid w:val="00C92FC1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92FC1"/>
    <w:rPr>
      <w:rFonts w:ascii="Calibri" w:eastAsiaTheme="minorHAnsi" w:hAnsi="Calibri"/>
      <w:szCs w:val="21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4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3E6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nhideWhenUsed/>
    <w:rsid w:val="00BA1F2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BA1F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A1F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1F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1F25"/>
    <w:rPr>
      <w:b/>
      <w:bCs/>
      <w:sz w:val="20"/>
      <w:szCs w:val="20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253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basedOn w:val="Domylnaczcionkaakapitu"/>
    <w:link w:val="Tekstprzypisudolnego"/>
    <w:uiPriority w:val="99"/>
    <w:rsid w:val="00253835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link w:val="FootnoteReference1"/>
    <w:uiPriority w:val="99"/>
    <w:qFormat/>
    <w:rsid w:val="00253835"/>
    <w:rPr>
      <w:vertAlign w:val="superscript"/>
    </w:rPr>
  </w:style>
  <w:style w:type="paragraph" w:customStyle="1" w:styleId="Default">
    <w:name w:val="Default"/>
    <w:rsid w:val="003D1E3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link w:val="Akapitzlist"/>
    <w:uiPriority w:val="34"/>
    <w:qFormat/>
    <w:locked/>
    <w:rsid w:val="00DE3C5E"/>
  </w:style>
  <w:style w:type="paragraph" w:customStyle="1" w:styleId="Tekstpodstawowy31">
    <w:name w:val="Tekst podstawowy 31"/>
    <w:basedOn w:val="Normalny"/>
    <w:uiPriority w:val="99"/>
    <w:rsid w:val="00D0261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205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205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2053"/>
    <w:rPr>
      <w:vertAlign w:val="superscript"/>
    </w:rPr>
  </w:style>
  <w:style w:type="paragraph" w:customStyle="1" w:styleId="FootnoteReference1">
    <w:name w:val="Footnote Reference1"/>
    <w:basedOn w:val="Normalny"/>
    <w:link w:val="Odwoanieprzypisudolnego"/>
    <w:uiPriority w:val="99"/>
    <w:rsid w:val="001143B6"/>
    <w:pPr>
      <w:spacing w:before="120" w:after="120" w:line="240" w:lineRule="exact"/>
      <w:ind w:firstLine="567"/>
      <w:jc w:val="both"/>
    </w:pPr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F49B7"/>
    <w:rPr>
      <w:rFonts w:ascii="Calibri" w:eastAsiaTheme="majorEastAsia" w:hAnsi="Calibri" w:cstheme="majorBidi"/>
      <w:b/>
      <w:sz w:val="28"/>
      <w:szCs w:val="32"/>
    </w:rPr>
  </w:style>
  <w:style w:type="paragraph" w:styleId="Poprawka">
    <w:name w:val="Revision"/>
    <w:hidden/>
    <w:uiPriority w:val="99"/>
    <w:semiHidden/>
    <w:rsid w:val="00977F89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026F69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26F69"/>
    <w:rPr>
      <w:rFonts w:ascii="Times New Roman" w:eastAsia="Times New Roman" w:hAnsi="Times New Roman" w:cs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44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1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25492009-82CB-42B3-9986-71F57896EF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41E66B-BCA8-4FCC-8688-8A40BC20B7D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404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Uchwały Nr 1032/210/26 ZWP z dnia 30.07.2026 r. Rejestr zmian</vt:lpstr>
    </vt:vector>
  </TitlesOfParts>
  <Company>UMWP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ZWP Nr 1237 224 26 z dn. 17.09.26_w spr. zm. Reg. wyb. proj. 5.17_001_26_zał. nr 1</dc:title>
  <dc:subject>ZWP 2026</dc:subject>
  <dc:creator>Busłowicz MIlena</dc:creator>
  <cp:keywords>uchwała;regulamin;załącznik;zmiana</cp:keywords>
  <dc:description/>
  <cp:lastModifiedBy>Busłowicz Milena</cp:lastModifiedBy>
  <cp:revision>10</cp:revision>
  <cp:lastPrinted>2024-01-04T09:02:00Z</cp:lastPrinted>
  <dcterms:created xsi:type="dcterms:W3CDTF">2026-09-10T09:42:00Z</dcterms:created>
  <dcterms:modified xsi:type="dcterms:W3CDTF">2026-09-17T08:16:00Z</dcterms:modified>
</cp:coreProperties>
</file>