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D318" w14:textId="18BBD491" w:rsidR="00A82A84" w:rsidRPr="00A82A84" w:rsidRDefault="00603EE9" w:rsidP="000825C9">
      <w:pPr>
        <w:spacing w:line="276" w:lineRule="auto"/>
        <w:rPr>
          <w:rFonts w:ascii="Calibri" w:hAnsi="Calibri" w:cs="Calibri"/>
          <w:sz w:val="22"/>
          <w:szCs w:val="22"/>
        </w:rPr>
      </w:pPr>
      <w:bookmarkStart w:id="0" w:name="_Hlk140048875"/>
      <w:r w:rsidRPr="00A82A84">
        <w:rPr>
          <w:rFonts w:ascii="Calibri" w:hAnsi="Calibri" w:cs="Calibri"/>
          <w:sz w:val="22"/>
          <w:szCs w:val="22"/>
        </w:rPr>
        <w:t xml:space="preserve">Załącznik do </w:t>
      </w:r>
      <w:r w:rsidR="0082116A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nstrukcji stanowiącej Załącznik nr </w:t>
      </w:r>
      <w:r w:rsidRPr="00DB7700">
        <w:rPr>
          <w:rFonts w:ascii="Calibri" w:hAnsi="Calibri" w:cs="Calibri"/>
          <w:sz w:val="22"/>
          <w:szCs w:val="22"/>
        </w:rPr>
        <w:t>1</w:t>
      </w:r>
      <w:r w:rsidRPr="00A82A84">
        <w:rPr>
          <w:rFonts w:ascii="Calibri" w:hAnsi="Calibri" w:cs="Calibri"/>
          <w:sz w:val="22"/>
          <w:szCs w:val="22"/>
        </w:rPr>
        <w:t xml:space="preserve"> do Regulaminu wyboru projektów przyjętego </w:t>
      </w:r>
      <w:r w:rsidRPr="000825C9">
        <w:rPr>
          <w:rFonts w:ascii="Calibri" w:hAnsi="Calibri" w:cs="Calibri"/>
          <w:sz w:val="22"/>
          <w:szCs w:val="22"/>
        </w:rPr>
        <w:t xml:space="preserve">uchwałą nr </w:t>
      </w:r>
      <w:bookmarkEnd w:id="0"/>
      <w:r w:rsidR="001B31BB" w:rsidRPr="001B31BB">
        <w:rPr>
          <w:rFonts w:ascii="Calibri" w:hAnsi="Calibri" w:cs="Calibri"/>
          <w:sz w:val="22"/>
          <w:szCs w:val="22"/>
        </w:rPr>
        <w:t>1395/236/26 Zarządu Województwa Pomorskiego z dnia 29 października 2026 r.</w:t>
      </w:r>
    </w:p>
    <w:p w14:paraId="6AFF1A4E" w14:textId="4638A18B" w:rsidR="00603EE9" w:rsidRPr="00A82A84" w:rsidRDefault="00592ABC" w:rsidP="00E37701">
      <w:pPr>
        <w:pStyle w:val="Nagwek1"/>
        <w:tabs>
          <w:tab w:val="clear" w:pos="432"/>
        </w:tabs>
        <w:spacing w:before="5760" w:line="276" w:lineRule="auto"/>
        <w:ind w:left="0" w:firstLine="0"/>
        <w:rPr>
          <w:rFonts w:cs="Calibri"/>
        </w:rPr>
      </w:pPr>
      <w:r w:rsidRPr="00A82A84">
        <w:rPr>
          <w:rFonts w:cs="Calibri"/>
          <w:szCs w:val="36"/>
        </w:rPr>
        <w:t xml:space="preserve">Instrukcja przygotowania </w:t>
      </w:r>
      <w:r w:rsidR="002C4CA2" w:rsidRPr="00A82A84">
        <w:rPr>
          <w:rFonts w:cs="Calibri"/>
          <w:szCs w:val="36"/>
        </w:rPr>
        <w:t>Studiów Wykonalności</w:t>
      </w:r>
      <w:bookmarkStart w:id="1" w:name="_Toc140497406"/>
      <w:r w:rsidR="00E37701" w:rsidRPr="00A82A84">
        <w:rPr>
          <w:rFonts w:cs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B858A7" wp14:editId="672DC6F9">
                <wp:simplePos x="0" y="0"/>
                <wp:positionH relativeFrom="page">
                  <wp:posOffset>193040</wp:posOffset>
                </wp:positionH>
                <wp:positionV relativeFrom="paragraph">
                  <wp:posOffset>9843769</wp:posOffset>
                </wp:positionV>
                <wp:extent cx="7174230" cy="0"/>
                <wp:effectExtent l="0" t="0" r="0" b="0"/>
                <wp:wrapNone/>
                <wp:docPr id="10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7423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8E0C2" id="Łącznik prosty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ABB42J4gEAAKMDAAAOAAAAAAAAAAAAAAAAAC4CAABkcnMvZTJvRG9jLnhtbFBLAQItABQA&#10;BgAIAAAAIQD3s0zR3AAAAA0BAAAPAAAAAAAAAAAAAAAAADwEAABkcnMvZG93bnJldi54bWxQSwUG&#10;AAAAAAQABADzAAAARQUAAAAA&#10;" strokecolor="windowText" strokeweight=".2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372329" wp14:editId="784CBA87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AB943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37232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1pt;margin-top:799.7pt;width:595.25pt;height:23.1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  <v:textbox style="mso-fit-shape-to-text:t">
                  <w:txbxContent>
                    <w:p w14:paraId="474AB943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29CB6B1" wp14:editId="411982A3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521D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9CB6B1" id="_x0000_s1027" type="#_x0000_t202" style="position:absolute;left:0;text-align:left;margin-left:-.1pt;margin-top:799.7pt;width:595.25pt;height:23.1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  <v:textbox style="mso-fit-shape-to-text:t">
                  <w:txbxContent>
                    <w:p w14:paraId="02E7521D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5AAD">
        <w:rPr>
          <w:rFonts w:cs="Calibri"/>
          <w:szCs w:val="36"/>
        </w:rPr>
        <w:t xml:space="preserve"> </w:t>
      </w:r>
      <w:r w:rsidR="00D5542C" w:rsidRPr="00D5542C">
        <w:rPr>
          <w:rFonts w:cs="Calibri"/>
          <w:szCs w:val="36"/>
        </w:rPr>
        <w:t xml:space="preserve">w ramach naboru dla </w:t>
      </w:r>
      <w:r w:rsidR="00FB5F77" w:rsidRPr="00FB5F77">
        <w:rPr>
          <w:rFonts w:cs="Calibri"/>
          <w:szCs w:val="36"/>
        </w:rPr>
        <w:t>Działania 11.1. Bezpieczna gospodarka wodna</w:t>
      </w:r>
      <w:r w:rsidR="006D44E9">
        <w:rPr>
          <w:rFonts w:cs="Calibri"/>
          <w:szCs w:val="36"/>
        </w:rPr>
        <w:t xml:space="preserve"> </w:t>
      </w:r>
      <w:r w:rsidR="00D5542C" w:rsidRPr="00D5542C">
        <w:rPr>
          <w:rFonts w:cs="Calibri"/>
          <w:szCs w:val="36"/>
        </w:rPr>
        <w:t>FEP 2021-2027</w:t>
      </w:r>
      <w:r w:rsidR="006D44E9">
        <w:rPr>
          <w:rFonts w:cs="Calibri"/>
          <w:szCs w:val="36"/>
        </w:rPr>
        <w:t xml:space="preserve"> </w:t>
      </w:r>
      <w:r w:rsidR="0004250E" w:rsidRPr="0004250E">
        <w:rPr>
          <w:rFonts w:cs="Calibri"/>
          <w:szCs w:val="36"/>
        </w:rPr>
        <w:t>w zakresie projektów dotyczących bezpieczeństwa infrastruktury zaopatrzenia w wodę pitną oraz systemów monitoringu i oceny jakości wód powierzchniowych i podziemnych</w:t>
      </w:r>
      <w:r w:rsidR="00FB5F77" w:rsidRPr="00FB5F77">
        <w:rPr>
          <w:rFonts w:cs="Calibri"/>
          <w:szCs w:val="36"/>
        </w:rPr>
        <w:t xml:space="preserve"> </w:t>
      </w:r>
      <w:r w:rsidR="002C4CA2" w:rsidRPr="00E37701">
        <w:rPr>
          <w:rFonts w:cs="Calibri"/>
        </w:rPr>
        <w:br w:type="page"/>
      </w:r>
      <w:bookmarkEnd w:id="1"/>
      <w:r w:rsidR="00603EE9" w:rsidRPr="00A82A84">
        <w:rPr>
          <w:rFonts w:cs="Calibri"/>
          <w:sz w:val="28"/>
        </w:rPr>
        <w:lastRenderedPageBreak/>
        <w:t>Spis treści</w:t>
      </w:r>
    </w:p>
    <w:p w14:paraId="53A986B4" w14:textId="05673742" w:rsidR="005D6DD2" w:rsidRDefault="00E37701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szCs w:val="22"/>
          <w:highlight w:val="yellow"/>
        </w:rPr>
        <w:fldChar w:fldCharType="begin"/>
      </w:r>
      <w:r>
        <w:rPr>
          <w:szCs w:val="22"/>
          <w:highlight w:val="yellow"/>
        </w:rPr>
        <w:instrText xml:space="preserve"> TOC \h \z \u \t "Nagłówek 2;1;Nagłówek 3;2;Nagłówek 4;3" </w:instrText>
      </w:r>
      <w:r>
        <w:rPr>
          <w:szCs w:val="22"/>
          <w:highlight w:val="yellow"/>
        </w:rPr>
        <w:fldChar w:fldCharType="separate"/>
      </w:r>
      <w:hyperlink w:anchor="_Toc243643883" w:history="1">
        <w:r w:rsidR="005D6DD2" w:rsidRPr="00A77E0E">
          <w:rPr>
            <w:rStyle w:val="Hipercze"/>
            <w:rFonts w:cs="Calibri"/>
            <w:noProof/>
          </w:rPr>
          <w:t>Wykaz stosowanych nazw i skrótów</w:t>
        </w:r>
        <w:r w:rsidR="005D6DD2">
          <w:rPr>
            <w:noProof/>
            <w:webHidden/>
          </w:rPr>
          <w:tab/>
        </w:r>
        <w:r w:rsidR="005D6DD2">
          <w:rPr>
            <w:noProof/>
            <w:webHidden/>
          </w:rPr>
          <w:fldChar w:fldCharType="begin"/>
        </w:r>
        <w:r w:rsidR="005D6DD2">
          <w:rPr>
            <w:noProof/>
            <w:webHidden/>
          </w:rPr>
          <w:instrText xml:space="preserve"> PAGEREF _Toc243643883 \h </w:instrText>
        </w:r>
        <w:r w:rsidR="005D6DD2">
          <w:rPr>
            <w:noProof/>
            <w:webHidden/>
          </w:rPr>
        </w:r>
        <w:r w:rsidR="005D6DD2"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3</w:t>
        </w:r>
        <w:r w:rsidR="005D6DD2">
          <w:rPr>
            <w:noProof/>
            <w:webHidden/>
          </w:rPr>
          <w:fldChar w:fldCharType="end"/>
        </w:r>
      </w:hyperlink>
    </w:p>
    <w:p w14:paraId="29A1782A" w14:textId="1EEA205E" w:rsidR="005D6DD2" w:rsidRDefault="005D6DD2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4" w:history="1">
        <w:r w:rsidRPr="00A77E0E">
          <w:rPr>
            <w:rStyle w:val="Hipercze"/>
            <w:rFonts w:cs="Calibri"/>
            <w:noProof/>
          </w:rPr>
          <w:t>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28BB5C1" w14:textId="1B94FEC5" w:rsidR="005D6DD2" w:rsidRDefault="005D6DD2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5" w:history="1">
        <w:r w:rsidRPr="00A77E0E">
          <w:rPr>
            <w:rStyle w:val="Hipercze"/>
            <w:noProof/>
          </w:rPr>
          <w:t>Zalecana struktura Studium Wykonalności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C8866E" w14:textId="49845961" w:rsidR="005D6DD2" w:rsidRDefault="005D6DD2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6" w:history="1">
        <w:r w:rsidRPr="00A77E0E">
          <w:rPr>
            <w:rStyle w:val="Hipercze"/>
            <w:noProof/>
          </w:rPr>
          <w:t>Opis elementów Studium Wykonalności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D9F139" w14:textId="2A8D5B1B" w:rsidR="005D6DD2" w:rsidRDefault="005D6DD2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7" w:history="1">
        <w:r w:rsidRPr="00A77E0E">
          <w:rPr>
            <w:rStyle w:val="Hipercze"/>
            <w:noProof/>
          </w:rPr>
          <w:t>1. Uzasadnienie i opis zakresu rzeczowego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307C138" w14:textId="762DF068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8" w:history="1">
        <w:r w:rsidRPr="00A77E0E">
          <w:rPr>
            <w:rStyle w:val="Hipercze"/>
            <w:noProof/>
          </w:rPr>
          <w:t>1.1. Opis potrzeby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B8C4CF3" w14:textId="4669C7FC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89" w:history="1">
        <w:r w:rsidRPr="00A77E0E">
          <w:rPr>
            <w:rStyle w:val="Hipercze"/>
            <w:noProof/>
          </w:rPr>
          <w:t>1.2. Analiza różnych wariantów realizacji projektu i jego identyfikacja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070C451" w14:textId="704410A1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0" w:history="1">
        <w:r w:rsidRPr="00A77E0E">
          <w:rPr>
            <w:rStyle w:val="Hipercze"/>
            <w:noProof/>
          </w:rPr>
          <w:t>1.3. Szczegółowy opis zakresu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128408D" w14:textId="1FAA0013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1" w:history="1">
        <w:r w:rsidRPr="00A77E0E">
          <w:rPr>
            <w:rStyle w:val="Hipercze"/>
            <w:noProof/>
          </w:rPr>
          <w:t>1.4. Zgodność projektu z logiką interwencji Programu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413511" w14:textId="112A3976" w:rsidR="005D6DD2" w:rsidRDefault="005D6DD2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2" w:history="1">
        <w:r w:rsidRPr="00A77E0E">
          <w:rPr>
            <w:rStyle w:val="Hipercze"/>
            <w:noProof/>
          </w:rPr>
          <w:t>2. Uwarunkowania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09DB0D5" w14:textId="1D4A0B93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3" w:history="1">
        <w:r w:rsidRPr="00A77E0E">
          <w:rPr>
            <w:rStyle w:val="Hipercze"/>
            <w:noProof/>
          </w:rPr>
          <w:t>2.1. Opis wnioskodawcy i realizatorów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95A556" w14:textId="22EAAB90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4" w:history="1">
        <w:r w:rsidRPr="00A77E0E">
          <w:rPr>
            <w:rStyle w:val="Hipercze"/>
            <w:noProof/>
          </w:rPr>
          <w:t>2.2. Opis sposobu realizacji i zarządzania projektem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3F4926E" w14:textId="02052C55" w:rsidR="005D6DD2" w:rsidRDefault="005D6DD2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895" w:history="1">
        <w:r w:rsidRPr="00A77E0E">
          <w:rPr>
            <w:rStyle w:val="Hipercze"/>
            <w:noProof/>
          </w:rPr>
          <w:t>2.3. Zgodność projektu z zasadami horyzontalnymi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918B8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667057" w14:textId="12B76F62" w:rsidR="00603EE9" w:rsidRPr="00A82A84" w:rsidRDefault="00E37701" w:rsidP="00E37701">
      <w:pPr>
        <w:spacing w:line="276" w:lineRule="auto"/>
        <w:rPr>
          <w:rFonts w:ascii="Calibri" w:hAnsi="Calibri" w:cs="Calibri"/>
          <w:highlight w:val="yellow"/>
        </w:rPr>
      </w:pPr>
      <w:r>
        <w:rPr>
          <w:rFonts w:ascii="Calibri" w:hAnsi="Calibri"/>
          <w:sz w:val="22"/>
          <w:szCs w:val="22"/>
          <w:highlight w:val="yellow"/>
        </w:rPr>
        <w:fldChar w:fldCharType="end"/>
      </w:r>
    </w:p>
    <w:p w14:paraId="32F0AF2B" w14:textId="77777777" w:rsidR="00BB5FD4" w:rsidRPr="00A82A84" w:rsidRDefault="00603EE9" w:rsidP="00E37701">
      <w:pPr>
        <w:pStyle w:val="Nagwek2"/>
        <w:rPr>
          <w:rFonts w:cs="Calibri"/>
        </w:rPr>
      </w:pPr>
      <w:bookmarkStart w:id="2" w:name="_Toc140497407"/>
      <w:r w:rsidRPr="00A82A84">
        <w:rPr>
          <w:rFonts w:cs="Calibri"/>
          <w:sz w:val="22"/>
          <w:szCs w:val="22"/>
        </w:rPr>
        <w:br w:type="page"/>
      </w:r>
      <w:bookmarkStart w:id="3" w:name="_Toc243643883"/>
      <w:r w:rsidR="00BB5FD4" w:rsidRPr="00A82A84">
        <w:rPr>
          <w:rFonts w:cs="Calibri"/>
        </w:rPr>
        <w:lastRenderedPageBreak/>
        <w:t xml:space="preserve">Wykaz stosowanych </w:t>
      </w:r>
      <w:r w:rsidR="00A67BA3" w:rsidRPr="00A82A84">
        <w:rPr>
          <w:rFonts w:cs="Calibri"/>
        </w:rPr>
        <w:t xml:space="preserve">nazw i </w:t>
      </w:r>
      <w:r w:rsidR="00BB5FD4" w:rsidRPr="00A82A84">
        <w:rPr>
          <w:rFonts w:cs="Calibri"/>
        </w:rPr>
        <w:t>skrótów</w:t>
      </w:r>
      <w:bookmarkEnd w:id="2"/>
      <w:bookmarkEnd w:id="3"/>
    </w:p>
    <w:p w14:paraId="440A525F" w14:textId="3C2CCB1F" w:rsidR="00F668D3" w:rsidRPr="00F668D3" w:rsidRDefault="00F668D3" w:rsidP="00E37701">
      <w:pPr>
        <w:spacing w:after="200" w:line="276" w:lineRule="auto"/>
        <w:ind w:left="2438" w:hanging="2438"/>
        <w:rPr>
          <w:rFonts w:ascii="Calibri" w:hAnsi="Calibri" w:cs="Calibri"/>
          <w:b/>
          <w:sz w:val="22"/>
          <w:szCs w:val="22"/>
        </w:rPr>
      </w:pPr>
      <w:r w:rsidRPr="00F668D3">
        <w:rPr>
          <w:rFonts w:ascii="Calibri" w:hAnsi="Calibri" w:cs="Calibri"/>
          <w:b/>
          <w:sz w:val="22"/>
          <w:szCs w:val="22"/>
        </w:rPr>
        <w:t>DNSH</w:t>
      </w:r>
      <w:r w:rsidRPr="00F668D3">
        <w:rPr>
          <w:rFonts w:ascii="Calibri" w:hAnsi="Calibri" w:cs="Calibri"/>
          <w:b/>
          <w:sz w:val="22"/>
          <w:szCs w:val="22"/>
        </w:rPr>
        <w:tab/>
      </w:r>
      <w:r w:rsidRPr="00F668D3">
        <w:rPr>
          <w:rFonts w:ascii="Calibri" w:hAnsi="Calibri" w:cs="Calibri"/>
          <w:b/>
          <w:sz w:val="22"/>
          <w:szCs w:val="22"/>
        </w:rPr>
        <w:tab/>
      </w:r>
      <w:r w:rsidRPr="000825C9">
        <w:rPr>
          <w:rFonts w:ascii="Calibri" w:hAnsi="Calibri" w:cs="Calibri"/>
          <w:sz w:val="22"/>
          <w:szCs w:val="22"/>
        </w:rPr>
        <w:t xml:space="preserve">zasada „do not </w:t>
      </w:r>
      <w:proofErr w:type="spellStart"/>
      <w:r w:rsidRPr="000825C9">
        <w:rPr>
          <w:rFonts w:ascii="Calibri" w:hAnsi="Calibri" w:cs="Calibri"/>
          <w:sz w:val="22"/>
          <w:szCs w:val="22"/>
        </w:rPr>
        <w:t>significant</w:t>
      </w:r>
      <w:proofErr w:type="spellEnd"/>
      <w:r w:rsidRPr="000825C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825C9">
        <w:rPr>
          <w:rFonts w:ascii="Calibri" w:hAnsi="Calibri" w:cs="Calibri"/>
          <w:sz w:val="22"/>
          <w:szCs w:val="22"/>
        </w:rPr>
        <w:t>harm</w:t>
      </w:r>
      <w:proofErr w:type="spellEnd"/>
      <w:r w:rsidRPr="000825C9">
        <w:rPr>
          <w:rFonts w:ascii="Calibri" w:hAnsi="Calibri" w:cs="Calibri"/>
          <w:sz w:val="22"/>
          <w:szCs w:val="22"/>
        </w:rPr>
        <w:t>” / “nie czyń poważnych szkód”</w:t>
      </w:r>
    </w:p>
    <w:p w14:paraId="567CDE3C" w14:textId="580B495D" w:rsidR="00BB5FD4" w:rsidRPr="00A82A84" w:rsidRDefault="00BB5FD4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EFRR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Europejski Fundusz Rozwoju Regionalnego</w:t>
      </w:r>
    </w:p>
    <w:p w14:paraId="0F6686EE" w14:textId="08E7C0D9" w:rsidR="00BB5FD4" w:rsidRDefault="007F1DC1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FEP</w:t>
      </w:r>
      <w:r w:rsidR="00E223C7" w:rsidRPr="00A82A84">
        <w:rPr>
          <w:rFonts w:ascii="Calibri" w:hAnsi="Calibri" w:cs="Calibri"/>
          <w:b/>
          <w:sz w:val="22"/>
          <w:szCs w:val="22"/>
        </w:rPr>
        <w:t xml:space="preserve"> 2021-2027</w:t>
      </w:r>
      <w:r w:rsidR="00BB5FD4" w:rsidRPr="00A82A84">
        <w:rPr>
          <w:rFonts w:ascii="Calibri" w:hAnsi="Calibri" w:cs="Calibri"/>
          <w:sz w:val="22"/>
          <w:szCs w:val="22"/>
        </w:rPr>
        <w:tab/>
      </w:r>
      <w:bookmarkStart w:id="4" w:name="_Hlk129334033"/>
      <w:r w:rsidR="009F1646" w:rsidRPr="00A82A84">
        <w:rPr>
          <w:rFonts w:ascii="Calibri" w:hAnsi="Calibri" w:cs="Calibri"/>
          <w:sz w:val="22"/>
          <w:szCs w:val="22"/>
        </w:rPr>
        <w:tab/>
        <w:t xml:space="preserve">program regionalny </w:t>
      </w:r>
      <w:r w:rsidRPr="00A82A84">
        <w:rPr>
          <w:rFonts w:ascii="Calibri" w:hAnsi="Calibri" w:cs="Calibri"/>
          <w:sz w:val="22"/>
          <w:szCs w:val="22"/>
        </w:rPr>
        <w:t>Fundusze Europejskie dla Pomorza 2021-2027</w:t>
      </w:r>
      <w:bookmarkEnd w:id="4"/>
    </w:p>
    <w:p w14:paraId="3DDE044C" w14:textId="4B413EA2" w:rsidR="003E6CAB" w:rsidRDefault="003E6CAB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JST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Pr="003E6CAB">
        <w:rPr>
          <w:rFonts w:ascii="Calibri" w:hAnsi="Calibri" w:cs="Calibri"/>
          <w:sz w:val="22"/>
          <w:szCs w:val="22"/>
        </w:rPr>
        <w:t>Jednostka Samorządu Terytorialnego</w:t>
      </w:r>
    </w:p>
    <w:p w14:paraId="01867B88" w14:textId="172600CB" w:rsidR="00AF315F" w:rsidRDefault="009F1646" w:rsidP="00AF315F">
      <w:pPr>
        <w:spacing w:after="200" w:line="276" w:lineRule="auto"/>
        <w:ind w:left="2836" w:hanging="2836"/>
        <w:rPr>
          <w:rFonts w:asciiTheme="minorHAnsi" w:hAnsiTheme="minorHAnsi" w:cstheme="minorHAns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regulamin wyboru projektów</w:t>
      </w:r>
      <w:r w:rsidRPr="00A82A84">
        <w:rPr>
          <w:rFonts w:ascii="Calibri" w:hAnsi="Calibri" w:cs="Calibri"/>
          <w:sz w:val="22"/>
          <w:szCs w:val="22"/>
        </w:rPr>
        <w:tab/>
        <w:t xml:space="preserve">regulamin wyboru projektów dla naboru wniosków o dofinansowanie projektów </w:t>
      </w:r>
      <w:r w:rsidR="00491561">
        <w:rPr>
          <w:rFonts w:ascii="Calibri" w:hAnsi="Calibri" w:cs="Calibri"/>
          <w:sz w:val="22"/>
          <w:szCs w:val="22"/>
        </w:rPr>
        <w:t>w ramach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062573" w:rsidRPr="00062573">
        <w:rPr>
          <w:rFonts w:ascii="Calibri" w:hAnsi="Calibri" w:cs="Calibri"/>
          <w:sz w:val="22"/>
          <w:szCs w:val="22"/>
        </w:rPr>
        <w:t xml:space="preserve">Działania </w:t>
      </w:r>
      <w:r w:rsidR="00AD6C74">
        <w:rPr>
          <w:rFonts w:ascii="Calibri" w:hAnsi="Calibri" w:cs="Calibri"/>
          <w:sz w:val="22"/>
          <w:szCs w:val="22"/>
        </w:rPr>
        <w:t>11</w:t>
      </w:r>
      <w:r w:rsidR="00C653B9" w:rsidRPr="00C653B9">
        <w:rPr>
          <w:rFonts w:ascii="Calibri" w:hAnsi="Calibri" w:cs="Calibri"/>
          <w:sz w:val="22"/>
          <w:szCs w:val="22"/>
        </w:rPr>
        <w:t xml:space="preserve">.1. </w:t>
      </w:r>
      <w:r w:rsidR="00AD6C74" w:rsidRPr="00AD6C74">
        <w:rPr>
          <w:rFonts w:asciiTheme="minorHAnsi" w:hAnsiTheme="minorHAnsi" w:cstheme="minorHAnsi"/>
          <w:sz w:val="22"/>
          <w:szCs w:val="22"/>
        </w:rPr>
        <w:t>Bezpieczna gospodarka wodna</w:t>
      </w:r>
      <w:r w:rsidR="00AF315F" w:rsidRPr="000A4A4C">
        <w:rPr>
          <w:rFonts w:asciiTheme="minorHAnsi" w:hAnsiTheme="minorHAnsi" w:cstheme="minorHAnsi"/>
          <w:sz w:val="22"/>
          <w:szCs w:val="22"/>
        </w:rPr>
        <w:t xml:space="preserve"> programu regionalnego Fundusze Europejskie </w:t>
      </w:r>
      <w:r w:rsidR="00AF315F" w:rsidRPr="000A4A4C">
        <w:rPr>
          <w:rFonts w:asciiTheme="minorHAnsi" w:hAnsiTheme="minorHAnsi" w:cstheme="minorHAnsi"/>
          <w:sz w:val="22"/>
          <w:szCs w:val="22"/>
        </w:rPr>
        <w:br/>
        <w:t xml:space="preserve">dla Pomorza 2021-2027 </w:t>
      </w:r>
      <w:r w:rsidR="00FE03E2" w:rsidRPr="00FE03E2">
        <w:rPr>
          <w:rFonts w:asciiTheme="minorHAnsi" w:hAnsiTheme="minorHAnsi" w:cstheme="minorHAnsi"/>
          <w:sz w:val="22"/>
          <w:szCs w:val="22"/>
        </w:rPr>
        <w:t>(FEPM.11.01-IZ.00-001/26)</w:t>
      </w:r>
    </w:p>
    <w:p w14:paraId="6DC6D34B" w14:textId="1F3DC84E" w:rsidR="00351C4A" w:rsidRPr="00A82A84" w:rsidRDefault="00351C4A" w:rsidP="00AF315F">
      <w:pPr>
        <w:spacing w:after="200" w:line="276" w:lineRule="auto"/>
        <w:ind w:left="2836" w:hanging="283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rozporządzenie ogólne</w:t>
      </w:r>
      <w:r w:rsidRPr="00A82A84">
        <w:rPr>
          <w:rFonts w:ascii="Calibri" w:hAnsi="Calibri" w:cs="Calibri"/>
          <w:sz w:val="22"/>
          <w:szCs w:val="22"/>
        </w:rPr>
        <w:tab/>
      </w:r>
      <w:r w:rsidR="00603EE9" w:rsidRPr="00A82A84">
        <w:rPr>
          <w:rFonts w:ascii="Calibri" w:hAnsi="Calibri" w:cs="Calibri"/>
          <w:sz w:val="22"/>
          <w:szCs w:val="22"/>
        </w:rPr>
        <w:t>rozporządzenie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</w:p>
    <w:p w14:paraId="7FA4E100" w14:textId="77777777" w:rsidR="00B033EF" w:rsidRPr="00A82A84" w:rsidRDefault="00482C5F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SZOP</w:t>
      </w:r>
      <w:r w:rsidR="00BB4F05"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="007F1DC1" w:rsidRPr="00A82A84">
        <w:rPr>
          <w:rFonts w:ascii="Calibri" w:hAnsi="Calibri" w:cs="Calibri"/>
          <w:sz w:val="22"/>
          <w:szCs w:val="22"/>
        </w:rPr>
        <w:t>Szczegółowy Opis Priorytetów</w:t>
      </w:r>
    </w:p>
    <w:p w14:paraId="7358A778" w14:textId="77777777" w:rsidR="00BB5FD4" w:rsidRPr="00A82A84" w:rsidRDefault="00A76E4B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UE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Unia Europejska</w:t>
      </w:r>
    </w:p>
    <w:p w14:paraId="2C3B6A5B" w14:textId="77777777" w:rsidR="00BB5FD4" w:rsidRPr="00A82A84" w:rsidRDefault="002151EF" w:rsidP="00E37701">
      <w:pPr>
        <w:pStyle w:val="Nagwek2"/>
        <w:rPr>
          <w:rFonts w:cs="Calibri"/>
        </w:rPr>
      </w:pPr>
      <w:r w:rsidRPr="00A82A84">
        <w:rPr>
          <w:rFonts w:cs="Calibri"/>
        </w:rPr>
        <w:br w:type="page"/>
      </w:r>
      <w:bookmarkStart w:id="5" w:name="_Toc140497408"/>
      <w:bookmarkStart w:id="6" w:name="_Toc243643884"/>
      <w:r w:rsidR="00BB5FD4" w:rsidRPr="00A82A84">
        <w:rPr>
          <w:rFonts w:cs="Calibri"/>
        </w:rPr>
        <w:lastRenderedPageBreak/>
        <w:t>Wstęp</w:t>
      </w:r>
      <w:bookmarkEnd w:id="5"/>
      <w:bookmarkEnd w:id="6"/>
    </w:p>
    <w:p w14:paraId="7E6BFC92" w14:textId="10B60575" w:rsidR="009C0C52" w:rsidRPr="00B24FE0" w:rsidRDefault="009C0C52" w:rsidP="00E37701">
      <w:pPr>
        <w:spacing w:before="120" w:after="120" w:line="276" w:lineRule="auto"/>
        <w:rPr>
          <w:rFonts w:ascii="Calibri" w:hAnsi="Calibri" w:cs="Calibri"/>
          <w:b/>
          <w:bCs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Niniejszy dokument stanowi instrukcję przedstawiającą sposób przygotowania Studium Wykonalności dla projektów planowanych do realizacji przy wsparciu z Europejskiego Funduszu Rozwoju Regionalnego w ramach </w:t>
      </w:r>
      <w:r w:rsidR="00951527" w:rsidRPr="00A82A84">
        <w:rPr>
          <w:rFonts w:ascii="Calibri" w:hAnsi="Calibri" w:cs="Calibri"/>
          <w:b/>
          <w:bCs/>
          <w:sz w:val="22"/>
          <w:szCs w:val="22"/>
        </w:rPr>
        <w:t xml:space="preserve">Działania </w:t>
      </w:r>
      <w:r w:rsidR="00B24FE0">
        <w:rPr>
          <w:rFonts w:ascii="Calibri" w:hAnsi="Calibri" w:cs="Calibri"/>
          <w:b/>
          <w:bCs/>
          <w:sz w:val="22"/>
          <w:szCs w:val="22"/>
        </w:rPr>
        <w:t>11</w:t>
      </w:r>
      <w:r w:rsidR="00C653B9" w:rsidRPr="00C653B9">
        <w:rPr>
          <w:rFonts w:ascii="Calibri" w:hAnsi="Calibri" w:cs="Calibri"/>
          <w:b/>
          <w:bCs/>
          <w:sz w:val="22"/>
          <w:szCs w:val="22"/>
        </w:rPr>
        <w:t>.1</w:t>
      </w:r>
      <w:bookmarkStart w:id="7" w:name="_Hlk178763863"/>
      <w:r w:rsidR="00C9019F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B24FE0">
        <w:rPr>
          <w:rFonts w:ascii="Calibri" w:hAnsi="Calibri" w:cs="Calibri"/>
          <w:b/>
          <w:bCs/>
          <w:sz w:val="22"/>
          <w:szCs w:val="22"/>
        </w:rPr>
        <w:t>Bezpieczna</w:t>
      </w:r>
      <w:r w:rsidR="00C9019F">
        <w:rPr>
          <w:rFonts w:ascii="Calibri" w:hAnsi="Calibri" w:cs="Calibri"/>
          <w:b/>
          <w:bCs/>
          <w:sz w:val="22"/>
          <w:szCs w:val="22"/>
        </w:rPr>
        <w:t xml:space="preserve"> gospodarka wodna</w:t>
      </w:r>
      <w:r w:rsidR="00AF315F">
        <w:rPr>
          <w:rFonts w:ascii="Calibri" w:hAnsi="Calibri" w:cs="Calibri"/>
          <w:b/>
          <w:bCs/>
          <w:sz w:val="22"/>
          <w:szCs w:val="22"/>
        </w:rPr>
        <w:t xml:space="preserve"> </w:t>
      </w:r>
      <w:bookmarkEnd w:id="7"/>
      <w:r w:rsidR="006C1460" w:rsidRPr="00A82A84">
        <w:rPr>
          <w:rFonts w:ascii="Calibri" w:hAnsi="Calibri" w:cs="Calibri"/>
          <w:sz w:val="22"/>
          <w:szCs w:val="22"/>
        </w:rPr>
        <w:t xml:space="preserve">programu </w:t>
      </w:r>
      <w:r w:rsidR="00951527" w:rsidRPr="00A82A84">
        <w:rPr>
          <w:rFonts w:ascii="Calibri" w:hAnsi="Calibri" w:cs="Calibri"/>
          <w:sz w:val="22"/>
          <w:szCs w:val="22"/>
        </w:rPr>
        <w:t xml:space="preserve">regionalnego </w:t>
      </w:r>
      <w:r w:rsidRPr="00A82A84">
        <w:rPr>
          <w:rFonts w:ascii="Calibri" w:hAnsi="Calibri" w:cs="Calibri"/>
          <w:sz w:val="22"/>
          <w:szCs w:val="22"/>
        </w:rPr>
        <w:t>Fundusze Europejskie dla Pomorza 2021-2027</w:t>
      </w:r>
      <w:r w:rsidR="000B68AC">
        <w:rPr>
          <w:rFonts w:ascii="Calibri" w:hAnsi="Calibri" w:cs="Calibri"/>
          <w:sz w:val="22"/>
          <w:szCs w:val="22"/>
        </w:rPr>
        <w:t xml:space="preserve"> </w:t>
      </w:r>
      <w:r w:rsidR="00184F0C" w:rsidRPr="00184F0C">
        <w:rPr>
          <w:rFonts w:ascii="Calibri" w:hAnsi="Calibri" w:cs="Calibri"/>
          <w:sz w:val="22"/>
          <w:szCs w:val="22"/>
        </w:rPr>
        <w:t>w zakresie projektów dotyczących bezpieczeństwa infrastruktury zaopatrzenia w wodę pitną oraz systemów monitoringu i oceny jakości wód powierzchniowych i podziemnych</w:t>
      </w:r>
      <w:r w:rsidR="006354CF">
        <w:rPr>
          <w:rFonts w:ascii="Calibri" w:hAnsi="Calibri" w:cs="Calibri"/>
          <w:sz w:val="22"/>
          <w:szCs w:val="22"/>
        </w:rPr>
        <w:t xml:space="preserve"> (tj. </w:t>
      </w:r>
      <w:r w:rsidR="009630A0" w:rsidRPr="009630A0">
        <w:rPr>
          <w:rFonts w:ascii="Calibri" w:hAnsi="Calibri" w:cs="Calibri"/>
          <w:sz w:val="22"/>
          <w:szCs w:val="22"/>
        </w:rPr>
        <w:t>obejmując</w:t>
      </w:r>
      <w:r w:rsidR="009630A0">
        <w:rPr>
          <w:rFonts w:ascii="Calibri" w:hAnsi="Calibri" w:cs="Calibri"/>
          <w:sz w:val="22"/>
          <w:szCs w:val="22"/>
        </w:rPr>
        <w:t>ego</w:t>
      </w:r>
      <w:r w:rsidR="009630A0" w:rsidRPr="009630A0">
        <w:rPr>
          <w:rFonts w:ascii="Calibri" w:hAnsi="Calibri" w:cs="Calibri"/>
          <w:sz w:val="22"/>
          <w:szCs w:val="22"/>
        </w:rPr>
        <w:t xml:space="preserve"> drugi i trzeci typ projektu z obszaru tematycznego B wymienionego w opisie Działania w S</w:t>
      </w:r>
      <w:r w:rsidR="00FC32B8">
        <w:rPr>
          <w:rFonts w:ascii="Calibri" w:hAnsi="Calibri" w:cs="Calibri"/>
          <w:sz w:val="22"/>
          <w:szCs w:val="22"/>
        </w:rPr>
        <w:t>ZOP</w:t>
      </w:r>
      <w:r w:rsidR="006354CF">
        <w:rPr>
          <w:rFonts w:ascii="Calibri" w:hAnsi="Calibri" w:cs="Calibri"/>
          <w:sz w:val="22"/>
          <w:szCs w:val="22"/>
        </w:rPr>
        <w:t>).</w:t>
      </w:r>
      <w:r w:rsidR="0099382F" w:rsidRPr="0099382F">
        <w:t xml:space="preserve"> </w:t>
      </w:r>
      <w:bookmarkStart w:id="8" w:name="_Hlk142475871"/>
    </w:p>
    <w:bookmarkEnd w:id="8"/>
    <w:p w14:paraId="0FC5733D" w14:textId="77777777" w:rsidR="00257DA9" w:rsidRPr="00A82A84" w:rsidRDefault="00951527" w:rsidP="00E37701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Jako obowiązkowy załącznik w ramach </w:t>
      </w:r>
      <w:r w:rsidR="00257DA9" w:rsidRPr="00A82A84">
        <w:rPr>
          <w:rFonts w:ascii="Calibri" w:hAnsi="Calibri" w:cs="Calibri"/>
          <w:sz w:val="22"/>
          <w:szCs w:val="22"/>
        </w:rPr>
        <w:t>wniosku o dofinansowanie projektu należy dołączyć Studium Wykonalności uzasadniające realizację pełnego zakresu projektu</w:t>
      </w:r>
      <w:r w:rsidR="0076698D" w:rsidRPr="00A82A84">
        <w:rPr>
          <w:rFonts w:ascii="Calibri" w:hAnsi="Calibri" w:cs="Calibri"/>
          <w:sz w:val="22"/>
          <w:szCs w:val="22"/>
        </w:rPr>
        <w:t xml:space="preserve"> oraz objęcia go wsparciem </w:t>
      </w:r>
      <w:r w:rsidRPr="00A82A84">
        <w:rPr>
          <w:rFonts w:ascii="Calibri" w:hAnsi="Calibri" w:cs="Calibri"/>
          <w:sz w:val="22"/>
          <w:szCs w:val="22"/>
        </w:rPr>
        <w:t>z</w:t>
      </w:r>
      <w:r w:rsidR="0076698D" w:rsidRPr="00A82A84">
        <w:rPr>
          <w:rFonts w:ascii="Calibri" w:hAnsi="Calibri" w:cs="Calibri"/>
          <w:sz w:val="22"/>
          <w:szCs w:val="22"/>
        </w:rPr>
        <w:t xml:space="preserve"> FEP</w:t>
      </w:r>
      <w:r w:rsidR="00E223C7" w:rsidRPr="00A82A84">
        <w:rPr>
          <w:rFonts w:ascii="Calibri" w:hAnsi="Calibri" w:cs="Calibri"/>
          <w:sz w:val="22"/>
          <w:szCs w:val="22"/>
        </w:rPr>
        <w:t xml:space="preserve"> 2021-2027</w:t>
      </w:r>
      <w:r w:rsidR="0076698D" w:rsidRPr="00A82A84">
        <w:rPr>
          <w:rFonts w:ascii="Calibri" w:hAnsi="Calibri" w:cs="Calibri"/>
          <w:sz w:val="22"/>
          <w:szCs w:val="22"/>
        </w:rPr>
        <w:t xml:space="preserve">. </w:t>
      </w:r>
      <w:r w:rsidR="00257DA9" w:rsidRPr="00A82A84">
        <w:rPr>
          <w:rFonts w:ascii="Calibri" w:hAnsi="Calibri" w:cs="Calibri"/>
          <w:sz w:val="22"/>
          <w:szCs w:val="22"/>
        </w:rPr>
        <w:t>Dotyczy to zwłaszcza p</w:t>
      </w:r>
      <w:r w:rsidR="0076698D" w:rsidRPr="00A82A84">
        <w:rPr>
          <w:rFonts w:ascii="Calibri" w:hAnsi="Calibri" w:cs="Calibri"/>
          <w:sz w:val="22"/>
          <w:szCs w:val="22"/>
        </w:rPr>
        <w:t>rojektu</w:t>
      </w:r>
      <w:r w:rsidR="00257DA9" w:rsidRPr="00A82A84">
        <w:rPr>
          <w:rFonts w:ascii="Calibri" w:hAnsi="Calibri" w:cs="Calibri"/>
          <w:sz w:val="22"/>
          <w:szCs w:val="22"/>
        </w:rPr>
        <w:t xml:space="preserve"> obejmującego swoim zakresem różne rodzaje działań, takie jak np. roboty budowlane i wyposażenie obiektów. </w:t>
      </w:r>
    </w:p>
    <w:p w14:paraId="24E2AAED" w14:textId="77777777" w:rsidR="00257DA9" w:rsidRPr="00A82A84" w:rsidRDefault="00257DA9" w:rsidP="00E37701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przypadku realizacji jednego z kilku etapów projektu, pamiętając o zasadzie, że dofinansowanie może uzyskać projekt kompletny, dający po zakończeniu wymierne efekty, Studium Wykonalności powinno uzasadniać ekonomicznie celowość dofinansowania planowanego etapu i być oparte na realnych założeniach.</w:t>
      </w:r>
    </w:p>
    <w:p w14:paraId="26C40FAE" w14:textId="77777777" w:rsidR="00257DA9" w:rsidRPr="00A82A84" w:rsidRDefault="00257DA9" w:rsidP="00E37701">
      <w:pPr>
        <w:autoSpaceDE w:val="0"/>
        <w:autoSpaceDN w:val="0"/>
        <w:adjustRightInd w:val="0"/>
        <w:spacing w:before="12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Należy mieć na względzie, że powyższa instrukcja przedstawia jedynie zalecenia w zakresie sporządzania Studium Wykonalności dla projektów składanych w ramach </w:t>
      </w:r>
      <w:r w:rsidR="00951527" w:rsidRPr="00A82A84">
        <w:rPr>
          <w:rFonts w:ascii="Calibri" w:hAnsi="Calibri" w:cs="Calibri"/>
          <w:sz w:val="22"/>
          <w:szCs w:val="22"/>
        </w:rPr>
        <w:t>naboru</w:t>
      </w:r>
      <w:r w:rsidRPr="00A82A84">
        <w:rPr>
          <w:rFonts w:ascii="Calibri" w:hAnsi="Calibri" w:cs="Calibri"/>
          <w:sz w:val="22"/>
          <w:szCs w:val="22"/>
        </w:rPr>
        <w:t xml:space="preserve">. Wnioskodawcy mogą opracować dokument o innej strukturze, niż zostało to przedstawione w </w:t>
      </w:r>
      <w:r w:rsidR="00482C5F" w:rsidRPr="00A82A84">
        <w:rPr>
          <w:rFonts w:ascii="Calibri" w:hAnsi="Calibri" w:cs="Calibri"/>
          <w:sz w:val="22"/>
          <w:szCs w:val="22"/>
        </w:rPr>
        <w:t>dalszej części</w:t>
      </w:r>
      <w:r w:rsidRPr="00A82A84">
        <w:rPr>
          <w:rFonts w:ascii="Calibri" w:hAnsi="Calibri" w:cs="Calibri"/>
          <w:sz w:val="22"/>
          <w:szCs w:val="22"/>
        </w:rPr>
        <w:t xml:space="preserve"> dokumentu. W takim przypadku, należy mieć na względzie konieczność zawarcia w nim wszystkich wskazanych informacji oraz </w:t>
      </w:r>
      <w:r w:rsidR="00482C5F" w:rsidRPr="00A82A84">
        <w:rPr>
          <w:rFonts w:ascii="Calibri" w:hAnsi="Calibri" w:cs="Calibri"/>
          <w:sz w:val="22"/>
          <w:szCs w:val="22"/>
        </w:rPr>
        <w:t xml:space="preserve">zachowania zgodności </w:t>
      </w:r>
      <w:r w:rsidRPr="00A82A84">
        <w:rPr>
          <w:rFonts w:ascii="Calibri" w:hAnsi="Calibri" w:cs="Calibri"/>
          <w:sz w:val="22"/>
          <w:szCs w:val="22"/>
        </w:rPr>
        <w:t xml:space="preserve">ze wskazanymi w </w:t>
      </w:r>
      <w:r w:rsidR="00482C5F" w:rsidRPr="00A82A84">
        <w:rPr>
          <w:rFonts w:ascii="Calibri" w:hAnsi="Calibri" w:cs="Calibri"/>
          <w:sz w:val="22"/>
          <w:szCs w:val="22"/>
        </w:rPr>
        <w:t xml:space="preserve">niniejszej </w:t>
      </w:r>
      <w:r w:rsidRPr="00A82A84">
        <w:rPr>
          <w:rFonts w:ascii="Calibri" w:hAnsi="Calibri" w:cs="Calibri"/>
          <w:sz w:val="22"/>
          <w:szCs w:val="22"/>
        </w:rPr>
        <w:t>instrukcji założeniami.</w:t>
      </w:r>
    </w:p>
    <w:p w14:paraId="4A9A47EC" w14:textId="77777777" w:rsidR="00603EE9" w:rsidRPr="00E37701" w:rsidRDefault="00603EE9" w:rsidP="00E37701">
      <w:pPr>
        <w:shd w:val="clear" w:color="auto" w:fill="F2F2F2"/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>Uwaga!</w:t>
      </w:r>
    </w:p>
    <w:p w14:paraId="1BC60E0A" w14:textId="77777777" w:rsidR="00510636" w:rsidRPr="00E37701" w:rsidRDefault="00F115D6" w:rsidP="00E37701">
      <w:pPr>
        <w:shd w:val="clear" w:color="auto" w:fill="F2F2F2"/>
        <w:spacing w:before="120" w:after="24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>W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przypadku wyboru projektu do dofinansowania, treść rozdziału </w:t>
      </w:r>
      <w:r w:rsidR="004B3A9B" w:rsidRPr="00E37701">
        <w:rPr>
          <w:rFonts w:ascii="Calibri" w:hAnsi="Calibri" w:cs="Calibri"/>
          <w:b/>
          <w:spacing w:val="24"/>
          <w:sz w:val="22"/>
          <w:szCs w:val="22"/>
        </w:rPr>
        <w:t>1.3. Szczegółowy opis przedmiotu projektu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</w:t>
      </w:r>
      <w:r w:rsidRPr="00E37701">
        <w:rPr>
          <w:rFonts w:ascii="Calibri" w:hAnsi="Calibri" w:cs="Calibri"/>
          <w:b/>
          <w:sz w:val="22"/>
          <w:szCs w:val="22"/>
        </w:rPr>
        <w:t>będzie stanowić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załącznik do umowy o dofinansowanie.</w:t>
      </w:r>
    </w:p>
    <w:p w14:paraId="06F56291" w14:textId="6662CFA8" w:rsidR="00C76F02" w:rsidRPr="00A82A84" w:rsidRDefault="00C76F02" w:rsidP="00776C61">
      <w:pPr>
        <w:tabs>
          <w:tab w:val="num" w:pos="360"/>
        </w:tabs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 etapie składania wniosku o dofinansowanie projektu </w:t>
      </w:r>
      <w:r w:rsidR="00951527" w:rsidRPr="00A82A84">
        <w:rPr>
          <w:rFonts w:ascii="Calibri" w:hAnsi="Calibri" w:cs="Calibri"/>
          <w:sz w:val="22"/>
          <w:szCs w:val="22"/>
        </w:rPr>
        <w:t xml:space="preserve">Wnioskodawca </w:t>
      </w:r>
      <w:r w:rsidRPr="00A82A84">
        <w:rPr>
          <w:rFonts w:ascii="Calibri" w:hAnsi="Calibri" w:cs="Calibri"/>
          <w:sz w:val="22"/>
          <w:szCs w:val="22"/>
        </w:rPr>
        <w:t>będzie musiał dostarczyć Studium Wykonalności</w:t>
      </w:r>
      <w:r w:rsidR="00510636" w:rsidRPr="00A82A84">
        <w:rPr>
          <w:rFonts w:ascii="Calibri" w:hAnsi="Calibri" w:cs="Calibri"/>
          <w:sz w:val="22"/>
          <w:szCs w:val="22"/>
        </w:rPr>
        <w:t xml:space="preserve"> </w:t>
      </w:r>
      <w:r w:rsidR="00132FDA" w:rsidRPr="00A82A84">
        <w:rPr>
          <w:rFonts w:ascii="Calibri" w:hAnsi="Calibri" w:cs="Calibri"/>
          <w:sz w:val="22"/>
          <w:szCs w:val="22"/>
        </w:rPr>
        <w:t xml:space="preserve">w </w:t>
      </w:r>
      <w:r w:rsidR="00510636" w:rsidRPr="00A82A84">
        <w:rPr>
          <w:rFonts w:ascii="Calibri" w:hAnsi="Calibri" w:cs="Calibri"/>
          <w:sz w:val="22"/>
          <w:szCs w:val="22"/>
        </w:rPr>
        <w:t>wersj</w:t>
      </w:r>
      <w:r w:rsidR="00132FDA" w:rsidRPr="00A82A84">
        <w:rPr>
          <w:rFonts w:ascii="Calibri" w:hAnsi="Calibri" w:cs="Calibri"/>
          <w:sz w:val="22"/>
          <w:szCs w:val="22"/>
        </w:rPr>
        <w:t>i</w:t>
      </w:r>
      <w:r w:rsidR="00510636" w:rsidRPr="00A82A84">
        <w:rPr>
          <w:rFonts w:ascii="Calibri" w:hAnsi="Calibri" w:cs="Calibri"/>
          <w:sz w:val="22"/>
          <w:szCs w:val="22"/>
        </w:rPr>
        <w:t xml:space="preserve"> elektroniczn</w:t>
      </w:r>
      <w:r w:rsidR="00132FDA" w:rsidRPr="00A82A84">
        <w:rPr>
          <w:rFonts w:ascii="Calibri" w:hAnsi="Calibri" w:cs="Calibri"/>
          <w:sz w:val="22"/>
          <w:szCs w:val="22"/>
        </w:rPr>
        <w:t>ej w formacie</w:t>
      </w:r>
      <w:r w:rsidR="002102A4" w:rsidRPr="00A82A84">
        <w:rPr>
          <w:rFonts w:ascii="Calibri" w:hAnsi="Calibri" w:cs="Calibri"/>
          <w:sz w:val="22"/>
          <w:szCs w:val="22"/>
        </w:rPr>
        <w:t xml:space="preserve"> nie stanowiącym skanu dokumentu</w:t>
      </w:r>
      <w:r w:rsidR="00776C61">
        <w:rPr>
          <w:rFonts w:ascii="Calibri" w:hAnsi="Calibri" w:cs="Calibri"/>
          <w:sz w:val="22"/>
          <w:szCs w:val="22"/>
        </w:rPr>
        <w:t>.</w:t>
      </w:r>
    </w:p>
    <w:p w14:paraId="6CD819B2" w14:textId="77777777" w:rsidR="002C4CA2" w:rsidRPr="00603EE9" w:rsidRDefault="002151EF" w:rsidP="00E37701">
      <w:pPr>
        <w:pStyle w:val="Nagwek2"/>
      </w:pPr>
      <w:bookmarkStart w:id="9" w:name="_Toc415657306"/>
      <w:bookmarkStart w:id="10" w:name="_Toc415662982"/>
      <w:bookmarkStart w:id="11" w:name="_Toc416360876"/>
      <w:bookmarkStart w:id="12" w:name="_Toc416361062"/>
      <w:bookmarkStart w:id="13" w:name="_Toc416362461"/>
      <w:bookmarkStart w:id="14" w:name="_Toc416362592"/>
      <w:r w:rsidRPr="00603EE9">
        <w:rPr>
          <w:highlight w:val="yellow"/>
        </w:rPr>
        <w:br w:type="page"/>
      </w:r>
      <w:bookmarkStart w:id="15" w:name="_Toc243643885"/>
      <w:r w:rsidR="000F181D" w:rsidRPr="00603EE9">
        <w:lastRenderedPageBreak/>
        <w:t>Zalecana s</w:t>
      </w:r>
      <w:r w:rsidR="002C4CA2" w:rsidRPr="00603EE9">
        <w:t>truktura Studium Wykonalności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395EC1F1" w14:textId="77777777" w:rsidR="009E6DF5" w:rsidRPr="00A82A84" w:rsidRDefault="009E6DF5" w:rsidP="00E37701">
      <w:pPr>
        <w:spacing w:before="480" w:after="200" w:line="276" w:lineRule="auto"/>
        <w:ind w:left="539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1.</w:t>
      </w:r>
      <w:r w:rsidRPr="00A82A84">
        <w:rPr>
          <w:rFonts w:ascii="Calibri" w:hAnsi="Calibri" w:cs="Calibri"/>
          <w:b/>
        </w:rPr>
        <w:tab/>
      </w:r>
      <w:r w:rsidR="004F737F" w:rsidRPr="00A82A84">
        <w:rPr>
          <w:rFonts w:ascii="Calibri" w:hAnsi="Calibri" w:cs="Calibri"/>
          <w:b/>
        </w:rPr>
        <w:t>Uzasadnienie i opis zakresu rzeczowego projektu</w:t>
      </w:r>
      <w:r w:rsidRPr="00A82A84">
        <w:rPr>
          <w:rFonts w:ascii="Calibri" w:hAnsi="Calibri" w:cs="Calibri"/>
          <w:b/>
        </w:rPr>
        <w:tab/>
      </w:r>
    </w:p>
    <w:p w14:paraId="03431332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1.1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Opis potrzeby realizacji projektu</w:t>
      </w:r>
      <w:r w:rsidR="009E6DF5" w:rsidRPr="00A82A84">
        <w:rPr>
          <w:rFonts w:ascii="Calibri" w:hAnsi="Calibri" w:cs="Calibri"/>
        </w:rPr>
        <w:tab/>
      </w:r>
    </w:p>
    <w:p w14:paraId="3F441412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1.2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Analiza różnych wariantów realizacji projektu i jego identyfikacja</w:t>
      </w:r>
      <w:r w:rsidR="009E6DF5" w:rsidRPr="00A82A84">
        <w:rPr>
          <w:rFonts w:ascii="Calibri" w:hAnsi="Calibri" w:cs="Calibri"/>
        </w:rPr>
        <w:tab/>
      </w:r>
    </w:p>
    <w:p w14:paraId="31C2C524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bookmarkStart w:id="16" w:name="_Hlk130801343"/>
      <w:r w:rsidRPr="00A82A84">
        <w:rPr>
          <w:rFonts w:ascii="Calibri" w:hAnsi="Calibri" w:cs="Calibri"/>
        </w:rPr>
        <w:t>1.3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Szczegółowy opis p</w:t>
      </w:r>
      <w:r w:rsidR="009E6DF5" w:rsidRPr="00A82A84">
        <w:rPr>
          <w:rFonts w:ascii="Calibri" w:hAnsi="Calibri" w:cs="Calibri"/>
        </w:rPr>
        <w:t>rzedmiot</w:t>
      </w:r>
      <w:r w:rsidR="00FF3109" w:rsidRPr="00A82A84">
        <w:rPr>
          <w:rFonts w:ascii="Calibri" w:hAnsi="Calibri" w:cs="Calibri"/>
        </w:rPr>
        <w:t>u</w:t>
      </w:r>
      <w:r w:rsidR="009E6DF5" w:rsidRPr="00A82A84">
        <w:rPr>
          <w:rFonts w:ascii="Calibri" w:hAnsi="Calibri" w:cs="Calibri"/>
        </w:rPr>
        <w:t xml:space="preserve"> projektu</w:t>
      </w:r>
      <w:bookmarkEnd w:id="16"/>
      <w:r w:rsidR="009E6DF5" w:rsidRPr="00A82A84">
        <w:rPr>
          <w:rFonts w:ascii="Calibri" w:hAnsi="Calibri" w:cs="Calibri"/>
        </w:rPr>
        <w:tab/>
      </w:r>
    </w:p>
    <w:p w14:paraId="1811D551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</w:rPr>
        <w:t>1.4</w:t>
      </w:r>
      <w:r w:rsidR="006552CC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EC6C0A" w:rsidRPr="00A82A84">
        <w:rPr>
          <w:rFonts w:ascii="Calibri" w:hAnsi="Calibri" w:cs="Calibri"/>
        </w:rPr>
        <w:t>Zgodność projektu z logiką interwencji Programu</w:t>
      </w:r>
    </w:p>
    <w:p w14:paraId="7F3132BA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2.</w:t>
      </w:r>
      <w:r w:rsidRPr="00A82A84">
        <w:rPr>
          <w:rFonts w:ascii="Calibri" w:hAnsi="Calibri" w:cs="Calibri"/>
          <w:b/>
        </w:rPr>
        <w:tab/>
        <w:t>Uwarunkowania realizacji projektu</w:t>
      </w:r>
      <w:r w:rsidRPr="00A82A84">
        <w:rPr>
          <w:rFonts w:ascii="Calibri" w:hAnsi="Calibri" w:cs="Calibri"/>
          <w:b/>
        </w:rPr>
        <w:tab/>
      </w:r>
    </w:p>
    <w:p w14:paraId="1D741384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2.1.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wnioskodawcy i realizatorów projektu</w:t>
      </w: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</w:rPr>
        <w:tab/>
      </w:r>
    </w:p>
    <w:p w14:paraId="091D71DE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2.2.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sposobu realizacji i zarządzania projektem</w:t>
      </w:r>
    </w:p>
    <w:p w14:paraId="19E561D0" w14:textId="2A47168D" w:rsidR="009E6DF5" w:rsidRPr="0004250E" w:rsidRDefault="00AE54F7" w:rsidP="0004250E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</w:t>
      </w:r>
      <w:r w:rsidR="00671C1F" w:rsidRPr="00A82A84">
        <w:rPr>
          <w:rFonts w:ascii="Calibri" w:hAnsi="Calibri" w:cs="Calibri"/>
        </w:rPr>
        <w:t>3</w:t>
      </w:r>
      <w:r w:rsidRPr="00A82A84">
        <w:rPr>
          <w:rFonts w:ascii="Calibri" w:hAnsi="Calibri" w:cs="Calibri"/>
        </w:rPr>
        <w:t>.</w:t>
      </w:r>
      <w:r w:rsidRPr="00A82A84">
        <w:rPr>
          <w:rFonts w:ascii="Calibri" w:hAnsi="Calibri" w:cs="Calibri"/>
        </w:rPr>
        <w:tab/>
        <w:t>Zgodność projektu z zasadami horyzontalnymi</w:t>
      </w:r>
    </w:p>
    <w:p w14:paraId="0FE63B10" w14:textId="77777777" w:rsidR="00C42E8D" w:rsidRPr="00603EE9" w:rsidRDefault="002151EF" w:rsidP="00E37701">
      <w:pPr>
        <w:pStyle w:val="Nagwek2"/>
      </w:pPr>
      <w:r w:rsidRPr="00603EE9">
        <w:rPr>
          <w:sz w:val="24"/>
          <w:szCs w:val="24"/>
        </w:rPr>
        <w:br w:type="page"/>
      </w:r>
      <w:bookmarkStart w:id="17" w:name="_Toc140497409"/>
      <w:bookmarkStart w:id="18" w:name="_Toc243643886"/>
      <w:r w:rsidR="00BE0E54" w:rsidRPr="00603EE9">
        <w:lastRenderedPageBreak/>
        <w:t>O</w:t>
      </w:r>
      <w:r w:rsidR="00EC4D28" w:rsidRPr="00603EE9">
        <w:t>pis elementów</w:t>
      </w:r>
      <w:r w:rsidR="00C42E8D" w:rsidRPr="00603EE9">
        <w:t xml:space="preserve"> Studium Wykonalności</w:t>
      </w:r>
      <w:bookmarkEnd w:id="17"/>
      <w:bookmarkEnd w:id="18"/>
    </w:p>
    <w:p w14:paraId="0E7487C4" w14:textId="77777777" w:rsidR="00635CA5" w:rsidRPr="007141EE" w:rsidRDefault="007141EE" w:rsidP="00E37701">
      <w:pPr>
        <w:pStyle w:val="Nagwek3"/>
        <w:spacing w:line="276" w:lineRule="auto"/>
      </w:pPr>
      <w:bookmarkStart w:id="19" w:name="_Toc140497410"/>
      <w:bookmarkStart w:id="20" w:name="_Toc243643887"/>
      <w:r>
        <w:t xml:space="preserve">1. </w:t>
      </w:r>
      <w:r w:rsidR="004F737F" w:rsidRPr="007141EE">
        <w:t>Uzasadnienie i o</w:t>
      </w:r>
      <w:r w:rsidR="00635CA5" w:rsidRPr="007141EE">
        <w:t>pis</w:t>
      </w:r>
      <w:r w:rsidR="004F737F" w:rsidRPr="007141EE">
        <w:t xml:space="preserve"> zakresu rzeczowego</w:t>
      </w:r>
      <w:r w:rsidR="00635CA5" w:rsidRPr="007141EE">
        <w:t xml:space="preserve"> projektu</w:t>
      </w:r>
      <w:bookmarkEnd w:id="19"/>
      <w:bookmarkEnd w:id="20"/>
    </w:p>
    <w:p w14:paraId="27893176" w14:textId="77777777" w:rsidR="00635CA5" w:rsidRPr="00603EE9" w:rsidRDefault="007141EE" w:rsidP="00E37701">
      <w:pPr>
        <w:pStyle w:val="Nagwek4"/>
      </w:pPr>
      <w:bookmarkStart w:id="21" w:name="_Toc140497411"/>
      <w:bookmarkStart w:id="22" w:name="_Toc243643888"/>
      <w:r w:rsidRPr="007141EE">
        <w:t xml:space="preserve">1.1. </w:t>
      </w:r>
      <w:r w:rsidR="001F69C2" w:rsidRPr="007141EE">
        <w:t>Opis potrzeby realizacji projektu</w:t>
      </w:r>
      <w:bookmarkEnd w:id="21"/>
      <w:bookmarkEnd w:id="22"/>
      <w:r w:rsidR="00635CA5" w:rsidRPr="00603EE9">
        <w:tab/>
      </w:r>
    </w:p>
    <w:p w14:paraId="08462691" w14:textId="77777777" w:rsidR="00E26282" w:rsidRDefault="00975C54" w:rsidP="007F34D8">
      <w:pPr>
        <w:spacing w:line="276" w:lineRule="auto"/>
        <w:rPr>
          <w:rFonts w:ascii="Calibri" w:hAnsi="Calibri" w:cs="Calibri"/>
          <w:sz w:val="22"/>
          <w:szCs w:val="22"/>
        </w:rPr>
      </w:pPr>
      <w:r w:rsidRPr="00975C54">
        <w:rPr>
          <w:rFonts w:ascii="Calibri" w:hAnsi="Calibri" w:cs="Calibri"/>
          <w:sz w:val="22"/>
          <w:szCs w:val="22"/>
        </w:rPr>
        <w:t>Opis potrzeby realizacji projektu to kluczowy element studium, który daje podstawę do rozważenia możliwości sfinansowania danego projektu. Należy w nim przedstawić problemy interesariuszy projektu, które dany projekt ma rozwiązać</w:t>
      </w:r>
      <w:r w:rsidR="00E36874">
        <w:rPr>
          <w:rFonts w:ascii="Calibri" w:hAnsi="Calibri" w:cs="Calibri"/>
          <w:sz w:val="22"/>
          <w:szCs w:val="22"/>
        </w:rPr>
        <w:t xml:space="preserve">. </w:t>
      </w:r>
      <w:r w:rsidR="00E36874" w:rsidRPr="00E36874">
        <w:rPr>
          <w:rFonts w:ascii="Calibri" w:hAnsi="Calibri" w:cs="Calibri"/>
          <w:sz w:val="22"/>
          <w:szCs w:val="22"/>
        </w:rPr>
        <w:t>Następnie należy opisać sposób, w jaki realizacja projektu jest odpowiedzią na istotną potrzebę, jak również pilność proponowanych działań na tle konsekwencji ich zaniechania.</w:t>
      </w:r>
      <w:r w:rsidR="002961CF">
        <w:rPr>
          <w:rFonts w:ascii="Calibri" w:hAnsi="Calibri" w:cs="Calibri"/>
          <w:sz w:val="22"/>
          <w:szCs w:val="22"/>
        </w:rPr>
        <w:t xml:space="preserve"> </w:t>
      </w:r>
    </w:p>
    <w:p w14:paraId="014E4F81" w14:textId="77777777" w:rsidR="007F34D8" w:rsidRPr="007F34D8" w:rsidRDefault="00392F68" w:rsidP="00D6151D">
      <w:pPr>
        <w:spacing w:before="12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Pr="00392F68">
        <w:rPr>
          <w:rFonts w:asciiTheme="minorHAnsi" w:hAnsiTheme="minorHAnsi" w:cstheme="minorHAnsi"/>
          <w:sz w:val="22"/>
          <w:szCs w:val="22"/>
        </w:rPr>
        <w:t xml:space="preserve"> </w:t>
      </w:r>
      <w:r w:rsidR="007F34D8" w:rsidRPr="007F34D8">
        <w:rPr>
          <w:rFonts w:asciiTheme="minorHAnsi" w:hAnsiTheme="minorHAnsi" w:cstheme="minorHAnsi"/>
          <w:sz w:val="22"/>
          <w:szCs w:val="22"/>
        </w:rPr>
        <w:t>zakresie projektów dotyczących bezpieczeństwa infrastruktury zaopatrzenia w wodę pitną oraz systemów monitoringu i oceny jakości wód powierzchniowych i podziemnych</w:t>
      </w:r>
      <w:r w:rsidR="00E2628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392F68">
        <w:rPr>
          <w:rFonts w:asciiTheme="minorHAnsi" w:hAnsiTheme="minorHAnsi" w:cstheme="minorHAnsi"/>
          <w:sz w:val="22"/>
          <w:szCs w:val="22"/>
        </w:rPr>
        <w:t xml:space="preserve">luczowe będzie wskazanie, w jakim stopniu </w:t>
      </w:r>
      <w:r w:rsidR="007F34D8" w:rsidRPr="007F34D8">
        <w:rPr>
          <w:rFonts w:ascii="Calibri" w:eastAsia="Calibri" w:hAnsi="Calibri"/>
          <w:sz w:val="22"/>
          <w:szCs w:val="22"/>
          <w:lang w:eastAsia="en-US"/>
        </w:rPr>
        <w:t>realizacja projektu wpłynie na poprawę bezpieczeństwa infrastruktury zaopatrzenia w wodę pitną na terenie gminy w odniesieniu do następujących obszarów:</w:t>
      </w:r>
    </w:p>
    <w:p w14:paraId="344CBC77" w14:textId="77777777" w:rsidR="007F34D8" w:rsidRPr="007F34D8" w:rsidRDefault="007F34D8" w:rsidP="007F34D8">
      <w:pPr>
        <w:numPr>
          <w:ilvl w:val="1"/>
          <w:numId w:val="33"/>
        </w:numPr>
        <w:spacing w:before="120" w:after="60" w:line="276" w:lineRule="auto"/>
        <w:ind w:left="709" w:hanging="357"/>
        <w:rPr>
          <w:rFonts w:ascii="Calibri,Bold" w:eastAsia="Calibri" w:hAnsi="Calibri,Bold" w:cs="Calibri,Bold"/>
          <w:lang w:eastAsia="en-US"/>
        </w:rPr>
      </w:pPr>
      <w:r w:rsidRPr="007F34D8">
        <w:rPr>
          <w:rFonts w:ascii="Calibri" w:eastAsia="Calibri" w:hAnsi="Calibri"/>
          <w:sz w:val="22"/>
          <w:szCs w:val="22"/>
          <w:lang w:eastAsia="en-US"/>
        </w:rPr>
        <w:t xml:space="preserve">zabezpieczenia fizycznego, </w:t>
      </w:r>
    </w:p>
    <w:p w14:paraId="7EE6E856" w14:textId="77777777" w:rsidR="007F34D8" w:rsidRPr="007F34D8" w:rsidRDefault="007F34D8" w:rsidP="007F34D8">
      <w:pPr>
        <w:numPr>
          <w:ilvl w:val="1"/>
          <w:numId w:val="33"/>
        </w:numPr>
        <w:spacing w:after="60" w:line="276" w:lineRule="auto"/>
        <w:ind w:left="709" w:hanging="357"/>
        <w:rPr>
          <w:rFonts w:ascii="Calibri,Bold" w:eastAsia="Calibri" w:hAnsi="Calibri,Bold" w:cs="Calibri,Bold"/>
          <w:lang w:eastAsia="en-US"/>
        </w:rPr>
      </w:pPr>
      <w:r w:rsidRPr="007F34D8">
        <w:rPr>
          <w:rFonts w:ascii="Calibri" w:eastAsia="Calibri" w:hAnsi="Calibri"/>
          <w:sz w:val="22"/>
          <w:szCs w:val="22"/>
          <w:lang w:eastAsia="en-US"/>
        </w:rPr>
        <w:t>systemów mających na celu zapewnienie ciągłości pracy urządzeń służących do poboru, uzdatniania i zaopatrzenia w wodę pitną w tym systemów sterowania w sytuacji wyjątkowej,</w:t>
      </w:r>
    </w:p>
    <w:p w14:paraId="7B6C1F0A" w14:textId="77777777" w:rsidR="007F34D8" w:rsidRPr="007F34D8" w:rsidRDefault="007F34D8" w:rsidP="007F34D8">
      <w:pPr>
        <w:numPr>
          <w:ilvl w:val="1"/>
          <w:numId w:val="33"/>
        </w:numPr>
        <w:spacing w:after="60" w:line="276" w:lineRule="auto"/>
        <w:ind w:left="709" w:hanging="357"/>
        <w:rPr>
          <w:rFonts w:ascii="Calibri,Bold" w:eastAsia="Calibri" w:hAnsi="Calibri,Bold" w:cs="Calibri,Bold"/>
          <w:lang w:eastAsia="en-US"/>
        </w:rPr>
      </w:pPr>
      <w:r w:rsidRPr="007F34D8">
        <w:rPr>
          <w:rFonts w:ascii="Calibri" w:eastAsia="Calibri" w:hAnsi="Calibri"/>
          <w:sz w:val="22"/>
          <w:szCs w:val="22"/>
          <w:lang w:eastAsia="en-US"/>
        </w:rPr>
        <w:t xml:space="preserve">systemów </w:t>
      </w:r>
      <w:proofErr w:type="spellStart"/>
      <w:r w:rsidRPr="007F34D8">
        <w:rPr>
          <w:rFonts w:ascii="Calibri" w:eastAsia="Calibri" w:hAnsi="Calibri"/>
          <w:sz w:val="22"/>
          <w:szCs w:val="22"/>
          <w:lang w:eastAsia="en-US"/>
        </w:rPr>
        <w:t>cyberbezpieczeństwa</w:t>
      </w:r>
      <w:proofErr w:type="spellEnd"/>
      <w:r w:rsidRPr="007F34D8">
        <w:rPr>
          <w:rFonts w:ascii="Calibri" w:eastAsia="Calibri" w:hAnsi="Calibri"/>
          <w:sz w:val="22"/>
          <w:szCs w:val="22"/>
          <w:lang w:eastAsia="en-US"/>
        </w:rPr>
        <w:t xml:space="preserve"> i IT,</w:t>
      </w:r>
    </w:p>
    <w:p w14:paraId="0063411A" w14:textId="7DEFCB86" w:rsidR="00E26282" w:rsidRPr="007F34D8" w:rsidRDefault="007F34D8" w:rsidP="007F34D8">
      <w:pPr>
        <w:numPr>
          <w:ilvl w:val="1"/>
          <w:numId w:val="33"/>
        </w:numPr>
        <w:spacing w:after="120" w:line="276" w:lineRule="auto"/>
        <w:ind w:left="709" w:hanging="357"/>
        <w:contextualSpacing/>
        <w:rPr>
          <w:rFonts w:ascii="Calibri,Bold" w:eastAsia="Calibri" w:hAnsi="Calibri,Bold" w:cs="Calibri,Bold"/>
          <w:lang w:eastAsia="en-US"/>
        </w:rPr>
      </w:pPr>
      <w:r w:rsidRPr="007F34D8">
        <w:rPr>
          <w:rFonts w:ascii="Calibri" w:eastAsia="Calibri" w:hAnsi="Calibri"/>
          <w:sz w:val="22"/>
          <w:szCs w:val="22"/>
          <w:lang w:eastAsia="en-US"/>
        </w:rPr>
        <w:t>systemów monitoringu oraz oceny jakości wód powierzchniowych i podziemnych przeznaczonych do spożycia.</w:t>
      </w:r>
      <w:r w:rsidR="00A540E3" w:rsidRPr="007F34D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D583A0" w14:textId="00C3B87D" w:rsidR="00635CA5" w:rsidRPr="00603EE9" w:rsidRDefault="007141EE" w:rsidP="007F34D8">
      <w:pPr>
        <w:pStyle w:val="Nagwek4"/>
      </w:pPr>
      <w:bookmarkStart w:id="23" w:name="_Toc140497412"/>
      <w:bookmarkStart w:id="24" w:name="_Toc243643889"/>
      <w:r>
        <w:t xml:space="preserve">1.2. </w:t>
      </w:r>
      <w:r w:rsidR="001F69C2" w:rsidRPr="00603EE9">
        <w:t xml:space="preserve">Analiza różnych wariantów realizacji </w:t>
      </w:r>
      <w:r w:rsidR="005F71A3" w:rsidRPr="00603EE9">
        <w:t>projektu i jego identyfikacja</w:t>
      </w:r>
      <w:bookmarkEnd w:id="23"/>
      <w:bookmarkEnd w:id="24"/>
    </w:p>
    <w:p w14:paraId="01710A79" w14:textId="3AAF20DD" w:rsidR="00C62BB9" w:rsidRPr="00A82A84" w:rsidRDefault="00AE11B4" w:rsidP="00C62BB9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 dotyczy</w:t>
      </w:r>
    </w:p>
    <w:p w14:paraId="68AB6F57" w14:textId="471386CA" w:rsidR="00635CA5" w:rsidRPr="00E37701" w:rsidRDefault="007141EE" w:rsidP="00E37701">
      <w:pPr>
        <w:pStyle w:val="Nagwek4"/>
      </w:pPr>
      <w:bookmarkStart w:id="25" w:name="_Toc140497413"/>
      <w:bookmarkStart w:id="26" w:name="_Toc243643890"/>
      <w:r w:rsidRPr="00E37701">
        <w:t xml:space="preserve">1.3. </w:t>
      </w:r>
      <w:r w:rsidR="001F69C2" w:rsidRPr="00E37701">
        <w:t xml:space="preserve">Szczegółowy opis zakresu </w:t>
      </w:r>
      <w:r w:rsidR="00635CA5" w:rsidRPr="00E37701">
        <w:t>projektu</w:t>
      </w:r>
      <w:bookmarkEnd w:id="25"/>
      <w:bookmarkEnd w:id="26"/>
      <w:r w:rsidR="00635CA5" w:rsidRPr="00E37701">
        <w:tab/>
      </w:r>
    </w:p>
    <w:p w14:paraId="13DB3CF8" w14:textId="77777777" w:rsidR="00231E72" w:rsidRPr="00A82A84" w:rsidRDefault="00231E72" w:rsidP="00E37701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 przeanalizowaniu różnych wariantów realizacji rozwiązania zidentyfikowanych problemów </w:t>
      </w:r>
      <w:r w:rsidR="00582016" w:rsidRPr="00A82A84">
        <w:rPr>
          <w:rFonts w:ascii="Calibri" w:hAnsi="Calibri" w:cs="Calibri"/>
          <w:sz w:val="22"/>
          <w:szCs w:val="22"/>
        </w:rPr>
        <w:br/>
      </w:r>
      <w:r w:rsidRPr="00A82A84">
        <w:rPr>
          <w:rFonts w:ascii="Calibri" w:hAnsi="Calibri" w:cs="Calibri"/>
          <w:sz w:val="22"/>
          <w:szCs w:val="22"/>
        </w:rPr>
        <w:t xml:space="preserve">i dokonaniu wyboru </w:t>
      </w:r>
      <w:r w:rsidR="001E0C0A" w:rsidRPr="00A82A84">
        <w:rPr>
          <w:rFonts w:ascii="Calibri" w:hAnsi="Calibri" w:cs="Calibri"/>
          <w:sz w:val="22"/>
          <w:szCs w:val="22"/>
        </w:rPr>
        <w:t>wariantu realizacyjnego, należy go szczegółowo opisać.</w:t>
      </w:r>
    </w:p>
    <w:p w14:paraId="5CBEA54C" w14:textId="77777777" w:rsidR="00476B6B" w:rsidRPr="00A82A84" w:rsidRDefault="001E0C0A" w:rsidP="00E37701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Dokonując opisu przedmiotu projektu należy</w:t>
      </w:r>
      <w:r w:rsidR="0087127A" w:rsidRPr="00A82A84">
        <w:rPr>
          <w:rFonts w:ascii="Calibri" w:hAnsi="Calibri" w:cs="Calibri"/>
          <w:sz w:val="22"/>
          <w:szCs w:val="22"/>
        </w:rPr>
        <w:t xml:space="preserve"> m.in.</w:t>
      </w:r>
      <w:r w:rsidR="00476B6B" w:rsidRPr="00A82A84">
        <w:rPr>
          <w:rFonts w:ascii="Calibri" w:hAnsi="Calibri" w:cs="Calibri"/>
          <w:sz w:val="22"/>
          <w:szCs w:val="22"/>
        </w:rPr>
        <w:t>:</w:t>
      </w:r>
    </w:p>
    <w:p w14:paraId="18D83F16" w14:textId="225FA93D" w:rsidR="006F7930" w:rsidRPr="009A07A0" w:rsidRDefault="00430F79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9A07A0">
        <w:rPr>
          <w:rFonts w:asciiTheme="minorHAnsi" w:hAnsiTheme="minorHAnsi" w:cstheme="minorHAnsi"/>
          <w:sz w:val="22"/>
          <w:szCs w:val="22"/>
        </w:rPr>
        <w:t xml:space="preserve">opisać wszystkie planowane w ramach projektu </w:t>
      </w:r>
      <w:r w:rsidR="006F7930" w:rsidRPr="009A07A0">
        <w:rPr>
          <w:rFonts w:asciiTheme="minorHAnsi" w:hAnsiTheme="minorHAnsi" w:cstheme="minorHAnsi"/>
          <w:sz w:val="22"/>
          <w:szCs w:val="22"/>
        </w:rPr>
        <w:t>zadania</w:t>
      </w:r>
      <w:r w:rsidR="00B91EA1" w:rsidRPr="009A07A0">
        <w:rPr>
          <w:rFonts w:asciiTheme="minorHAnsi" w:hAnsiTheme="minorHAnsi" w:cstheme="minorHAnsi"/>
          <w:sz w:val="22"/>
          <w:szCs w:val="22"/>
        </w:rPr>
        <w:t xml:space="preserve">, w tym planowane do zakupu wyposażenie, jak również </w:t>
      </w:r>
      <w:r w:rsidR="0089254B" w:rsidRPr="009A07A0">
        <w:rPr>
          <w:rFonts w:ascii="Calibri" w:hAnsi="Calibri" w:cs="Calibri"/>
          <w:sz w:val="22"/>
          <w:szCs w:val="22"/>
        </w:rPr>
        <w:t>działania uzupełniające</w:t>
      </w:r>
      <w:r w:rsidR="00B91EA1" w:rsidRPr="009A07A0">
        <w:rPr>
          <w:rFonts w:ascii="Calibri" w:hAnsi="Calibri" w:cs="Calibri"/>
          <w:sz w:val="22"/>
          <w:szCs w:val="22"/>
        </w:rPr>
        <w:t xml:space="preserve"> (</w:t>
      </w:r>
      <w:r w:rsidR="007C596C">
        <w:rPr>
          <w:rFonts w:ascii="Calibri" w:hAnsi="Calibri" w:cs="Calibri"/>
          <w:sz w:val="22"/>
          <w:szCs w:val="22"/>
        </w:rPr>
        <w:t>rozwiązania z zakresu gospodarki o obiegu zamkniętym, zastosowanie błękitno-zielonej infrastruktury</w:t>
      </w:r>
      <w:r w:rsidR="0089254B" w:rsidRPr="009A07A0">
        <w:rPr>
          <w:rFonts w:ascii="Calibri" w:hAnsi="Calibri" w:cs="Calibri"/>
          <w:sz w:val="22"/>
          <w:szCs w:val="22"/>
        </w:rPr>
        <w:t>)</w:t>
      </w:r>
      <w:r w:rsidRPr="009A07A0">
        <w:rPr>
          <w:rFonts w:asciiTheme="minorHAnsi" w:hAnsiTheme="minorHAnsi" w:cstheme="minorHAnsi"/>
          <w:sz w:val="22"/>
          <w:szCs w:val="22"/>
        </w:rPr>
        <w:t xml:space="preserve"> </w:t>
      </w:r>
      <w:r w:rsidR="006F7930" w:rsidRPr="009A07A0">
        <w:rPr>
          <w:rFonts w:asciiTheme="minorHAnsi" w:hAnsiTheme="minorHAnsi" w:cstheme="minorHAnsi"/>
          <w:sz w:val="22"/>
          <w:szCs w:val="22"/>
        </w:rPr>
        <w:t>z uwzględnieniem zastosowanych rozwiązań techniczno-technologicznych</w:t>
      </w:r>
      <w:r w:rsidR="007D412E" w:rsidRPr="009A07A0">
        <w:rPr>
          <w:rFonts w:asciiTheme="minorHAnsi" w:hAnsiTheme="minorHAnsi" w:cstheme="minorHAnsi"/>
          <w:sz w:val="22"/>
          <w:szCs w:val="22"/>
        </w:rPr>
        <w:t xml:space="preserve"> wskazując przede wszystkim ich</w:t>
      </w:r>
      <w:r w:rsidR="00185962" w:rsidRPr="009A07A0">
        <w:rPr>
          <w:rFonts w:asciiTheme="minorHAnsi" w:hAnsiTheme="minorHAnsi" w:cstheme="minorHAnsi"/>
          <w:sz w:val="22"/>
          <w:szCs w:val="22"/>
        </w:rPr>
        <w:t xml:space="preserve"> </w:t>
      </w:r>
      <w:r w:rsidR="007D412E" w:rsidRPr="009A07A0">
        <w:rPr>
          <w:rFonts w:asciiTheme="minorHAnsi" w:hAnsiTheme="minorHAnsi" w:cstheme="minorHAnsi"/>
          <w:sz w:val="22"/>
          <w:szCs w:val="22"/>
        </w:rPr>
        <w:t xml:space="preserve">zakres, skalę, a także </w:t>
      </w:r>
      <w:r w:rsidR="006F7930" w:rsidRPr="009A07A0">
        <w:rPr>
          <w:rFonts w:asciiTheme="minorHAnsi" w:hAnsiTheme="minorHAnsi" w:cstheme="minorHAnsi"/>
          <w:sz w:val="22"/>
          <w:szCs w:val="22"/>
        </w:rPr>
        <w:t>najważniejsze parametry techniczne</w:t>
      </w:r>
      <w:r w:rsidR="00E223C7" w:rsidRPr="009A07A0">
        <w:rPr>
          <w:rFonts w:asciiTheme="minorHAnsi" w:hAnsiTheme="minorHAnsi" w:cstheme="minorHAnsi"/>
          <w:sz w:val="22"/>
          <w:szCs w:val="22"/>
        </w:rPr>
        <w:t xml:space="preserve"> i kosztowe</w:t>
      </w:r>
      <w:r w:rsidR="006F7930" w:rsidRPr="009A07A0">
        <w:rPr>
          <w:rFonts w:asciiTheme="minorHAnsi" w:hAnsiTheme="minorHAnsi" w:cstheme="minorHAnsi"/>
          <w:sz w:val="22"/>
          <w:szCs w:val="22"/>
        </w:rPr>
        <w:t xml:space="preserve">, </w:t>
      </w:r>
      <w:r w:rsidR="00CD2DAF" w:rsidRPr="009A07A0">
        <w:rPr>
          <w:rFonts w:asciiTheme="minorHAnsi" w:hAnsiTheme="minorHAnsi" w:cstheme="minorHAnsi"/>
          <w:sz w:val="22"/>
          <w:szCs w:val="22"/>
        </w:rPr>
        <w:t>wskazując</w:t>
      </w:r>
      <w:r w:rsidR="006F7930" w:rsidRPr="009A07A0">
        <w:rPr>
          <w:rFonts w:asciiTheme="minorHAnsi" w:hAnsiTheme="minorHAnsi" w:cstheme="minorHAnsi"/>
          <w:sz w:val="22"/>
          <w:szCs w:val="22"/>
        </w:rPr>
        <w:t xml:space="preserve"> przy tym:</w:t>
      </w:r>
    </w:p>
    <w:p w14:paraId="3AF8E6BD" w14:textId="1E452A42" w:rsidR="00185962" w:rsidRPr="00A82A84" w:rsidRDefault="00CD2DAF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bookmarkStart w:id="27" w:name="_Hlk131433189"/>
      <w:r w:rsidRPr="00A82A84">
        <w:rPr>
          <w:rFonts w:ascii="Calibri" w:hAnsi="Calibri" w:cs="Calibri"/>
          <w:sz w:val="22"/>
          <w:szCs w:val="22"/>
        </w:rPr>
        <w:t xml:space="preserve">podział na wydatki </w:t>
      </w:r>
      <w:bookmarkEnd w:id="27"/>
      <w:r w:rsidRPr="00A82A84">
        <w:rPr>
          <w:rFonts w:ascii="Calibri" w:hAnsi="Calibri" w:cs="Calibri"/>
          <w:sz w:val="22"/>
          <w:szCs w:val="22"/>
        </w:rPr>
        <w:t>kwalifikowa</w:t>
      </w:r>
      <w:r w:rsidR="00C457F5">
        <w:rPr>
          <w:rFonts w:ascii="Calibri" w:hAnsi="Calibri" w:cs="Calibri"/>
          <w:sz w:val="22"/>
          <w:szCs w:val="22"/>
        </w:rPr>
        <w:t>l</w:t>
      </w:r>
      <w:r w:rsidRPr="00A82A84">
        <w:rPr>
          <w:rFonts w:ascii="Calibri" w:hAnsi="Calibri" w:cs="Calibri"/>
          <w:sz w:val="22"/>
          <w:szCs w:val="22"/>
        </w:rPr>
        <w:t>ne i niekwalifikowalne do dofinansowania;</w:t>
      </w:r>
    </w:p>
    <w:p w14:paraId="7092B269" w14:textId="01F1745D" w:rsidR="00D05A16" w:rsidRPr="00D05A16" w:rsidRDefault="008A317A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b/>
          <w:sz w:val="22"/>
          <w:szCs w:val="22"/>
        </w:rPr>
      </w:pPr>
      <w:r w:rsidRPr="005341A7">
        <w:rPr>
          <w:rFonts w:ascii="Calibri" w:hAnsi="Calibri" w:cs="Calibri"/>
          <w:sz w:val="22"/>
          <w:szCs w:val="22"/>
        </w:rPr>
        <w:t>przyporządkowanie im rodzaju zezwolenia realizacyjnego (np. pozwolenie na budowę, zgłoszenie budowy, brak wymogu uzyskania zezwolenia)</w:t>
      </w:r>
      <w:r w:rsidR="0019189A">
        <w:rPr>
          <w:rFonts w:ascii="Calibri" w:hAnsi="Calibri" w:cs="Calibri"/>
          <w:sz w:val="22"/>
          <w:szCs w:val="22"/>
        </w:rPr>
        <w:t xml:space="preserve"> </w:t>
      </w:r>
      <w:r w:rsidR="0019189A" w:rsidRPr="0019189A">
        <w:rPr>
          <w:rFonts w:ascii="Calibri" w:hAnsi="Calibri" w:cs="Calibri"/>
          <w:sz w:val="22"/>
          <w:szCs w:val="22"/>
        </w:rPr>
        <w:t>wraz z określeniem czy zostało ono już uzyskane, czy też zostanie wydane w terminie późniejszym (w takim przypadku wskazując termin jego uzyskania);</w:t>
      </w:r>
    </w:p>
    <w:p w14:paraId="72D6117A" w14:textId="77777777" w:rsidR="00982A76" w:rsidRPr="00D05A16" w:rsidRDefault="00982A76" w:rsidP="00982A7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b/>
          <w:sz w:val="22"/>
          <w:szCs w:val="22"/>
        </w:rPr>
      </w:pPr>
      <w:r w:rsidRPr="00D05A16">
        <w:rPr>
          <w:rFonts w:ascii="Calibri" w:hAnsi="Calibri" w:cs="Calibri"/>
          <w:sz w:val="22"/>
          <w:szCs w:val="22"/>
        </w:rPr>
        <w:lastRenderedPageBreak/>
        <w:t xml:space="preserve">podział na wydatki objęte i nie objęte zasadami pomocy de </w:t>
      </w:r>
      <w:proofErr w:type="spellStart"/>
      <w:r w:rsidRPr="00D05A16">
        <w:rPr>
          <w:rFonts w:ascii="Calibri" w:hAnsi="Calibri" w:cs="Calibri"/>
          <w:sz w:val="22"/>
          <w:szCs w:val="22"/>
        </w:rPr>
        <w:t>minimis</w:t>
      </w:r>
      <w:proofErr w:type="spellEnd"/>
      <w:r w:rsidRPr="005341A7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D05A16">
        <w:rPr>
          <w:rFonts w:ascii="Calibri" w:hAnsi="Calibri" w:cs="Calibri"/>
          <w:sz w:val="22"/>
          <w:szCs w:val="22"/>
        </w:rPr>
        <w:t>;</w:t>
      </w:r>
    </w:p>
    <w:p w14:paraId="72DD43A6" w14:textId="46100792" w:rsidR="00715908" w:rsidRDefault="00715908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rodzaj i zakres planowanych wydatków w ramach promocji projektu</w:t>
      </w:r>
      <w:r w:rsidR="001F3B11" w:rsidRPr="00A82A84">
        <w:rPr>
          <w:rFonts w:ascii="Calibri" w:hAnsi="Calibri" w:cs="Calibri"/>
          <w:sz w:val="22"/>
          <w:szCs w:val="22"/>
        </w:rPr>
        <w:t>, z uwzględnieniem minimalnych wymagań</w:t>
      </w:r>
      <w:r w:rsidR="00D00B00" w:rsidRPr="00A82A84">
        <w:rPr>
          <w:rFonts w:ascii="Calibri" w:hAnsi="Calibri" w:cs="Calibri"/>
          <w:sz w:val="22"/>
          <w:szCs w:val="22"/>
        </w:rPr>
        <w:t xml:space="preserve"> dotyczących działań promocyjnych</w:t>
      </w:r>
      <w:r w:rsidR="00DE2C4D">
        <w:rPr>
          <w:rFonts w:ascii="Calibri" w:hAnsi="Calibri" w:cs="Calibri"/>
          <w:sz w:val="22"/>
          <w:szCs w:val="22"/>
        </w:rPr>
        <w:t>;</w:t>
      </w:r>
    </w:p>
    <w:p w14:paraId="2D792E71" w14:textId="4BEAE7F8" w:rsidR="001D5320" w:rsidRPr="00A82A84" w:rsidRDefault="00476B6B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jasno przedstawić</w:t>
      </w:r>
      <w:r w:rsidR="007C596C">
        <w:rPr>
          <w:rFonts w:ascii="Calibri" w:hAnsi="Calibri" w:cs="Calibri"/>
          <w:sz w:val="22"/>
          <w:szCs w:val="22"/>
        </w:rPr>
        <w:t xml:space="preserve"> </w:t>
      </w:r>
      <w:r w:rsidR="00F64080">
        <w:rPr>
          <w:rFonts w:ascii="Calibri" w:hAnsi="Calibri" w:cs="Calibri"/>
          <w:sz w:val="22"/>
          <w:szCs w:val="22"/>
        </w:rPr>
        <w:t>liczbę</w:t>
      </w:r>
      <w:r w:rsidR="007C596C">
        <w:rPr>
          <w:rFonts w:ascii="Calibri" w:hAnsi="Calibri" w:cs="Calibri"/>
          <w:sz w:val="22"/>
          <w:szCs w:val="22"/>
        </w:rPr>
        <w:t xml:space="preserve"> mieszkańców w gminie objętej projektem,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1E0C0A" w:rsidRPr="00A82A84">
        <w:rPr>
          <w:rFonts w:ascii="Calibri" w:hAnsi="Calibri" w:cs="Calibri"/>
          <w:sz w:val="22"/>
          <w:szCs w:val="22"/>
        </w:rPr>
        <w:t xml:space="preserve">jego </w:t>
      </w:r>
      <w:r w:rsidRPr="00A82A84">
        <w:rPr>
          <w:rFonts w:ascii="Calibri" w:hAnsi="Calibri" w:cs="Calibri"/>
          <w:sz w:val="22"/>
          <w:szCs w:val="22"/>
        </w:rPr>
        <w:t>lokaliz</w:t>
      </w:r>
      <w:r w:rsidR="001E0C0A" w:rsidRPr="00A82A84">
        <w:rPr>
          <w:rFonts w:ascii="Calibri" w:hAnsi="Calibri" w:cs="Calibri"/>
          <w:sz w:val="22"/>
          <w:szCs w:val="22"/>
        </w:rPr>
        <w:t>ację</w:t>
      </w:r>
      <w:r w:rsidR="00FF7B30" w:rsidRPr="00A82A84">
        <w:rPr>
          <w:rFonts w:ascii="Calibri" w:hAnsi="Calibri" w:cs="Calibri"/>
          <w:sz w:val="22"/>
          <w:szCs w:val="22"/>
        </w:rPr>
        <w:t xml:space="preserve"> (w razie potrzeby dołączając niezbędne mapki, szkice sytuacyjne, które w sposób przejrzysty i czytelny obrazują miejsce realizacji projektu)</w:t>
      </w:r>
      <w:r w:rsidR="004E2FB5" w:rsidRPr="00A82A84">
        <w:rPr>
          <w:rFonts w:ascii="Calibri" w:hAnsi="Calibri" w:cs="Calibri"/>
          <w:sz w:val="22"/>
          <w:szCs w:val="22"/>
        </w:rPr>
        <w:t xml:space="preserve"> wraz z</w:t>
      </w:r>
      <w:r w:rsidR="000C4F27">
        <w:rPr>
          <w:rFonts w:ascii="Calibri" w:hAnsi="Calibri" w:cs="Calibri"/>
          <w:sz w:val="22"/>
          <w:szCs w:val="22"/>
        </w:rPr>
        <w:t> </w:t>
      </w:r>
      <w:r w:rsidR="008A317A" w:rsidRPr="00A82A84">
        <w:rPr>
          <w:rFonts w:ascii="Calibri" w:hAnsi="Calibri" w:cs="Calibri"/>
          <w:sz w:val="22"/>
          <w:szCs w:val="22"/>
        </w:rPr>
        <w:t>podaniem</w:t>
      </w:r>
      <w:r w:rsidR="004E2FB5" w:rsidRPr="00A82A84">
        <w:rPr>
          <w:rFonts w:ascii="Calibri" w:hAnsi="Calibri" w:cs="Calibri"/>
          <w:sz w:val="22"/>
          <w:szCs w:val="22"/>
        </w:rPr>
        <w:t xml:space="preserve"> </w:t>
      </w:r>
      <w:r w:rsidR="008A317A" w:rsidRPr="00A82A84">
        <w:rPr>
          <w:rFonts w:ascii="Calibri" w:hAnsi="Calibri" w:cs="Calibri"/>
          <w:sz w:val="22"/>
          <w:szCs w:val="22"/>
        </w:rPr>
        <w:t>numerów działek na których realizowana będzie inwestycja oraz wskazaniem tytułu prawnego do dysponowania poszczególnymi nieruchomościami</w:t>
      </w:r>
      <w:r w:rsidR="001D5320" w:rsidRPr="00A82A84">
        <w:rPr>
          <w:rFonts w:ascii="Calibri" w:hAnsi="Calibri" w:cs="Calibri"/>
          <w:sz w:val="22"/>
          <w:szCs w:val="22"/>
        </w:rPr>
        <w:t>;</w:t>
      </w:r>
    </w:p>
    <w:p w14:paraId="1CF777B3" w14:textId="30DF8258" w:rsidR="006F7930" w:rsidRPr="00A82A84" w:rsidRDefault="00D24D4E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240" w:line="276" w:lineRule="auto"/>
        <w:ind w:left="720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uwzględnić w </w:t>
      </w:r>
      <w:r w:rsidR="007D53EB" w:rsidRPr="00A82A84">
        <w:rPr>
          <w:rFonts w:ascii="Calibri" w:hAnsi="Calibri" w:cs="Calibri"/>
          <w:sz w:val="22"/>
          <w:szCs w:val="22"/>
        </w:rPr>
        <w:t>nim</w:t>
      </w:r>
      <w:r w:rsidR="001D5320" w:rsidRPr="00A82A84">
        <w:rPr>
          <w:rFonts w:ascii="Calibri" w:hAnsi="Calibri" w:cs="Calibri"/>
          <w:sz w:val="22"/>
          <w:szCs w:val="22"/>
        </w:rPr>
        <w:t xml:space="preserve"> szczegółow</w:t>
      </w:r>
      <w:r w:rsidRPr="00A82A84">
        <w:rPr>
          <w:rFonts w:ascii="Calibri" w:hAnsi="Calibri" w:cs="Calibri"/>
          <w:sz w:val="22"/>
          <w:szCs w:val="22"/>
        </w:rPr>
        <w:t>e</w:t>
      </w:r>
      <w:r w:rsidR="001D5320" w:rsidRPr="00A82A84">
        <w:rPr>
          <w:rFonts w:ascii="Calibri" w:hAnsi="Calibri" w:cs="Calibri"/>
          <w:sz w:val="22"/>
          <w:szCs w:val="22"/>
        </w:rPr>
        <w:t xml:space="preserve"> uwarunkowania</w:t>
      </w:r>
      <w:r w:rsidR="008223D9" w:rsidRPr="00A82A84">
        <w:rPr>
          <w:rFonts w:ascii="Calibri" w:hAnsi="Calibri" w:cs="Calibri"/>
          <w:sz w:val="22"/>
          <w:szCs w:val="22"/>
        </w:rPr>
        <w:t xml:space="preserve"> </w:t>
      </w:r>
      <w:r w:rsidR="001D5320" w:rsidRPr="00A82A84">
        <w:rPr>
          <w:rFonts w:ascii="Calibri" w:hAnsi="Calibri" w:cs="Calibri"/>
          <w:sz w:val="22"/>
          <w:szCs w:val="22"/>
        </w:rPr>
        <w:t>określo</w:t>
      </w:r>
      <w:r w:rsidRPr="00A82A84">
        <w:rPr>
          <w:rFonts w:ascii="Calibri" w:hAnsi="Calibri" w:cs="Calibri"/>
          <w:sz w:val="22"/>
          <w:szCs w:val="22"/>
        </w:rPr>
        <w:t>ne</w:t>
      </w:r>
      <w:r w:rsidR="001D5320" w:rsidRPr="00A82A84">
        <w:rPr>
          <w:rFonts w:ascii="Calibri" w:hAnsi="Calibri" w:cs="Calibri"/>
          <w:sz w:val="22"/>
          <w:szCs w:val="22"/>
        </w:rPr>
        <w:t xml:space="preserve"> dla</w:t>
      </w:r>
      <w:r w:rsidR="0057661F" w:rsidRPr="0057661F">
        <w:t xml:space="preserve"> </w:t>
      </w:r>
      <w:r w:rsidR="0057661F" w:rsidRPr="0057661F">
        <w:rPr>
          <w:rFonts w:ascii="Calibri" w:hAnsi="Calibri" w:cs="Calibri"/>
          <w:sz w:val="22"/>
          <w:szCs w:val="22"/>
        </w:rPr>
        <w:t xml:space="preserve">Działania </w:t>
      </w:r>
      <w:bookmarkStart w:id="28" w:name="_Hlk145681125"/>
      <w:r w:rsidR="0019189A">
        <w:rPr>
          <w:rFonts w:ascii="Calibri" w:hAnsi="Calibri" w:cs="Calibri"/>
          <w:sz w:val="22"/>
          <w:szCs w:val="22"/>
        </w:rPr>
        <w:t>11</w:t>
      </w:r>
      <w:r w:rsidR="00B46855" w:rsidRPr="00B46855">
        <w:rPr>
          <w:rFonts w:ascii="Calibri" w:hAnsi="Calibri" w:cs="Calibri"/>
          <w:sz w:val="22"/>
          <w:szCs w:val="22"/>
        </w:rPr>
        <w:t>.</w:t>
      </w:r>
      <w:r w:rsidR="00F72C59">
        <w:rPr>
          <w:rFonts w:ascii="Calibri" w:hAnsi="Calibri" w:cs="Calibri"/>
          <w:sz w:val="22"/>
          <w:szCs w:val="22"/>
        </w:rPr>
        <w:t>1</w:t>
      </w:r>
      <w:bookmarkEnd w:id="28"/>
      <w:r w:rsidR="00FE03E2">
        <w:rPr>
          <w:rFonts w:ascii="Calibri" w:hAnsi="Calibri" w:cs="Calibri"/>
          <w:sz w:val="22"/>
          <w:szCs w:val="22"/>
        </w:rPr>
        <w:t>.</w:t>
      </w:r>
      <w:r w:rsidR="007C596C">
        <w:rPr>
          <w:rFonts w:ascii="Calibri" w:hAnsi="Calibri" w:cs="Calibri"/>
          <w:sz w:val="22"/>
          <w:szCs w:val="22"/>
        </w:rPr>
        <w:t xml:space="preserve"> </w:t>
      </w:r>
      <w:r w:rsidR="0019189A">
        <w:rPr>
          <w:rFonts w:ascii="Calibri" w:hAnsi="Calibri" w:cs="Calibri"/>
          <w:sz w:val="22"/>
          <w:szCs w:val="22"/>
        </w:rPr>
        <w:t>Bezpieczna</w:t>
      </w:r>
      <w:r w:rsidR="007C596C">
        <w:rPr>
          <w:rFonts w:ascii="Calibri" w:hAnsi="Calibri" w:cs="Calibri"/>
          <w:sz w:val="22"/>
          <w:szCs w:val="22"/>
        </w:rPr>
        <w:t xml:space="preserve"> gospodarka wodna</w:t>
      </w:r>
      <w:r w:rsidR="00747054">
        <w:rPr>
          <w:rFonts w:ascii="Calibri" w:hAnsi="Calibri" w:cs="Calibri"/>
          <w:sz w:val="22"/>
          <w:szCs w:val="22"/>
        </w:rPr>
        <w:t xml:space="preserve"> </w:t>
      </w:r>
      <w:r w:rsidR="00184F0C" w:rsidRPr="00184F0C">
        <w:rPr>
          <w:rFonts w:ascii="Calibri" w:hAnsi="Calibri" w:cs="Calibri"/>
          <w:sz w:val="22"/>
          <w:szCs w:val="22"/>
        </w:rPr>
        <w:t>w zakresie projektów dotyczących bezpieczeństwa infrastruktury zaopatrzenia w wodę pitną oraz systemów monitoringu i oceny jakości wód powierzchniowych i podziemnych</w:t>
      </w:r>
      <w:r w:rsidR="007C596C">
        <w:rPr>
          <w:rFonts w:ascii="Calibri" w:hAnsi="Calibri" w:cs="Calibri"/>
          <w:sz w:val="22"/>
          <w:szCs w:val="22"/>
        </w:rPr>
        <w:t xml:space="preserve">, </w:t>
      </w:r>
      <w:r w:rsidR="0044324A" w:rsidRPr="00A82A84">
        <w:rPr>
          <w:rFonts w:ascii="Calibri" w:hAnsi="Calibri" w:cs="Calibri"/>
          <w:sz w:val="22"/>
          <w:szCs w:val="22"/>
        </w:rPr>
        <w:t>umożliw</w:t>
      </w:r>
      <w:r w:rsidR="007C596C">
        <w:rPr>
          <w:rFonts w:ascii="Calibri" w:hAnsi="Calibri" w:cs="Calibri"/>
          <w:sz w:val="22"/>
          <w:szCs w:val="22"/>
        </w:rPr>
        <w:t>iające</w:t>
      </w:r>
      <w:r w:rsidR="0044324A" w:rsidRPr="00A82A84">
        <w:rPr>
          <w:rFonts w:ascii="Calibri" w:hAnsi="Calibri" w:cs="Calibri"/>
          <w:sz w:val="22"/>
          <w:szCs w:val="22"/>
        </w:rPr>
        <w:t xml:space="preserve"> ocenę projektu w ramach kryterium wykonalności rzeczowej </w:t>
      </w:r>
      <w:r w:rsidR="0044324A" w:rsidRPr="00A82A84">
        <w:rPr>
          <w:rFonts w:ascii="Calibri" w:hAnsi="Calibri" w:cs="Calibri"/>
          <w:b/>
          <w:bCs/>
          <w:sz w:val="22"/>
          <w:szCs w:val="22"/>
        </w:rPr>
        <w:t>Zakres rzeczowy projektu.</w:t>
      </w:r>
    </w:p>
    <w:p w14:paraId="5CB7CEEA" w14:textId="77777777" w:rsidR="008D58A1" w:rsidRPr="00A82A84" w:rsidRDefault="00671C1F" w:rsidP="00E37701">
      <w:pPr>
        <w:shd w:val="clear" w:color="auto" w:fill="F2F2F2"/>
        <w:spacing w:after="120" w:line="276" w:lineRule="auto"/>
        <w:rPr>
          <w:rFonts w:ascii="Calibri" w:hAnsi="Calibri" w:cs="Calibri"/>
          <w:spacing w:val="24"/>
          <w:sz w:val="22"/>
          <w:szCs w:val="22"/>
        </w:rPr>
      </w:pPr>
      <w:r w:rsidRPr="00A82A84">
        <w:rPr>
          <w:rFonts w:ascii="Calibri" w:hAnsi="Calibri" w:cs="Calibri"/>
          <w:spacing w:val="24"/>
          <w:sz w:val="22"/>
          <w:szCs w:val="22"/>
        </w:rPr>
        <w:t>W ramach niniejszego podrozdziału należy</w:t>
      </w:r>
      <w:r w:rsidR="00715908" w:rsidRPr="00A82A84">
        <w:rPr>
          <w:rFonts w:ascii="Calibri" w:hAnsi="Calibri" w:cs="Calibri"/>
          <w:spacing w:val="24"/>
          <w:sz w:val="22"/>
          <w:szCs w:val="22"/>
        </w:rPr>
        <w:t xml:space="preserve"> </w:t>
      </w:r>
      <w:r w:rsidR="00E223C7" w:rsidRPr="00A82A84">
        <w:rPr>
          <w:rFonts w:ascii="Calibri" w:hAnsi="Calibri" w:cs="Calibri"/>
          <w:spacing w:val="24"/>
          <w:sz w:val="22"/>
          <w:szCs w:val="22"/>
        </w:rPr>
        <w:t xml:space="preserve">także </w:t>
      </w:r>
      <w:r w:rsidRPr="00A82A84">
        <w:rPr>
          <w:rFonts w:ascii="Calibri" w:hAnsi="Calibri" w:cs="Calibri"/>
          <w:spacing w:val="24"/>
          <w:sz w:val="22"/>
          <w:szCs w:val="22"/>
        </w:rPr>
        <w:t xml:space="preserve">wskazać oraz precyzyjnie i szczegółowo uzasadnić, w oparciu o konkretne dane, czy w projekcie występuje lub może wystąpić </w:t>
      </w:r>
      <w:r w:rsidRPr="00A82A84">
        <w:rPr>
          <w:rFonts w:ascii="Calibri" w:hAnsi="Calibri" w:cs="Calibri"/>
          <w:b/>
          <w:bCs/>
          <w:spacing w:val="24"/>
          <w:sz w:val="22"/>
          <w:szCs w:val="22"/>
        </w:rPr>
        <w:t>pomoc publiczna</w:t>
      </w:r>
      <w:r w:rsidRPr="00A82A84">
        <w:rPr>
          <w:rFonts w:ascii="Calibri" w:hAnsi="Calibri" w:cs="Calibri"/>
          <w:spacing w:val="24"/>
          <w:sz w:val="22"/>
          <w:szCs w:val="22"/>
        </w:rPr>
        <w:t>.</w:t>
      </w:r>
      <w:r w:rsidR="0044324A" w:rsidRPr="00A82A84">
        <w:rPr>
          <w:rFonts w:ascii="Calibri" w:hAnsi="Calibri" w:cs="Calibri"/>
          <w:spacing w:val="24"/>
          <w:sz w:val="22"/>
          <w:szCs w:val="22"/>
        </w:rPr>
        <w:t xml:space="preserve"> </w:t>
      </w:r>
    </w:p>
    <w:p w14:paraId="1289CC64" w14:textId="6518F3BA" w:rsidR="00671C1F" w:rsidRPr="00A82A84" w:rsidRDefault="0044324A" w:rsidP="00E37701">
      <w:pPr>
        <w:shd w:val="clear" w:color="auto" w:fill="F2F2F2"/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Analizy należy dokonać w oparciu o przesłanki wskazane w </w:t>
      </w:r>
      <w:r w:rsidR="008D58A1" w:rsidRPr="00A82A84">
        <w:rPr>
          <w:rFonts w:ascii="Calibri" w:hAnsi="Calibri" w:cs="Calibri"/>
          <w:sz w:val="22"/>
          <w:szCs w:val="22"/>
        </w:rPr>
        <w:t>pkt 5.</w:t>
      </w:r>
      <w:r w:rsidR="00FE03E2">
        <w:rPr>
          <w:rFonts w:ascii="Calibri" w:hAnsi="Calibri" w:cs="Calibri"/>
          <w:sz w:val="22"/>
          <w:szCs w:val="22"/>
        </w:rPr>
        <w:t>4</w:t>
      </w:r>
      <w:r w:rsidR="008D58A1" w:rsidRPr="00A82A84">
        <w:rPr>
          <w:rFonts w:ascii="Calibri" w:hAnsi="Calibri" w:cs="Calibri"/>
          <w:sz w:val="22"/>
          <w:szCs w:val="22"/>
        </w:rPr>
        <w:t>.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433F2A" w:rsidRPr="00A82A84">
        <w:rPr>
          <w:rFonts w:ascii="Calibri" w:hAnsi="Calibri" w:cs="Calibri"/>
          <w:sz w:val="22"/>
          <w:szCs w:val="22"/>
        </w:rPr>
        <w:t>r</w:t>
      </w:r>
      <w:r w:rsidRPr="00A82A84">
        <w:rPr>
          <w:rFonts w:ascii="Calibri" w:hAnsi="Calibri" w:cs="Calibri"/>
          <w:sz w:val="22"/>
          <w:szCs w:val="22"/>
        </w:rPr>
        <w:t xml:space="preserve">egulaminu wyboru projektów. </w:t>
      </w:r>
    </w:p>
    <w:p w14:paraId="1062DEB8" w14:textId="77777777" w:rsidR="00982A76" w:rsidRPr="00A82A84" w:rsidRDefault="00982A76" w:rsidP="00982A76">
      <w:pPr>
        <w:spacing w:after="200" w:line="276" w:lineRule="auto"/>
        <w:rPr>
          <w:rFonts w:ascii="Calibri" w:hAnsi="Calibri" w:cs="Calibri"/>
          <w:sz w:val="22"/>
          <w:szCs w:val="22"/>
        </w:rPr>
      </w:pPr>
      <w:bookmarkStart w:id="29" w:name="_Toc140497414"/>
      <w:bookmarkStart w:id="30" w:name="_Hlk130559720"/>
      <w:r w:rsidRPr="00A82A84">
        <w:rPr>
          <w:rFonts w:ascii="Calibri" w:hAnsi="Calibri" w:cs="Calibri"/>
          <w:sz w:val="22"/>
          <w:szCs w:val="22"/>
        </w:rPr>
        <w:t xml:space="preserve">W przypadku, gdy w ramach projektu zostanie zidentyfikowana pomoc de </w:t>
      </w:r>
      <w:proofErr w:type="spellStart"/>
      <w:r w:rsidRPr="00A82A84">
        <w:rPr>
          <w:rFonts w:ascii="Calibri" w:hAnsi="Calibri" w:cs="Calibri"/>
          <w:sz w:val="22"/>
          <w:szCs w:val="22"/>
        </w:rPr>
        <w:t>minimis</w:t>
      </w:r>
      <w:proofErr w:type="spellEnd"/>
      <w:r w:rsidRPr="00A82A84">
        <w:rPr>
          <w:rFonts w:ascii="Calibri" w:hAnsi="Calibri" w:cs="Calibri"/>
          <w:sz w:val="22"/>
          <w:szCs w:val="22"/>
        </w:rPr>
        <w:t xml:space="preserve">, przeanalizowania wymagają wszystkie warunki dopuszczalności </w:t>
      </w:r>
      <w:r>
        <w:rPr>
          <w:rFonts w:ascii="Calibri" w:hAnsi="Calibri" w:cs="Calibri"/>
          <w:sz w:val="22"/>
          <w:szCs w:val="22"/>
        </w:rPr>
        <w:t>wskazanego</w:t>
      </w:r>
      <w:r w:rsidRPr="00A82A84">
        <w:rPr>
          <w:rFonts w:ascii="Calibri" w:hAnsi="Calibri" w:cs="Calibri"/>
          <w:sz w:val="22"/>
          <w:szCs w:val="22"/>
        </w:rPr>
        <w:t xml:space="preserve"> przeznaczenia pomocy, które wynikają z przepisów prawa UE i krajowego, regulujących to przeznaczenie pomocy.</w:t>
      </w:r>
    </w:p>
    <w:p w14:paraId="6E8ECBBE" w14:textId="77777777" w:rsidR="002416B5" w:rsidRPr="0081226C" w:rsidRDefault="002416B5" w:rsidP="00132984">
      <w:pPr>
        <w:spacing w:line="276" w:lineRule="auto"/>
        <w:rPr>
          <w:rFonts w:ascii="Calibri" w:hAnsi="Calibri" w:cs="Calibri"/>
          <w:sz w:val="22"/>
          <w:szCs w:val="22"/>
        </w:rPr>
      </w:pPr>
      <w:r w:rsidRPr="0081226C">
        <w:rPr>
          <w:rFonts w:ascii="Calibri" w:hAnsi="Calibri" w:cs="Calibri"/>
          <w:sz w:val="22"/>
          <w:szCs w:val="22"/>
        </w:rPr>
        <w:t xml:space="preserve">W </w:t>
      </w:r>
      <w:proofErr w:type="gramStart"/>
      <w:r w:rsidRPr="0081226C">
        <w:rPr>
          <w:rFonts w:ascii="Calibri" w:hAnsi="Calibri" w:cs="Calibri"/>
          <w:sz w:val="22"/>
          <w:szCs w:val="22"/>
        </w:rPr>
        <w:t>sytuacji</w:t>
      </w:r>
      <w:proofErr w:type="gramEnd"/>
      <w:r w:rsidRPr="0081226C">
        <w:rPr>
          <w:rFonts w:ascii="Calibri" w:hAnsi="Calibri" w:cs="Calibri"/>
          <w:sz w:val="22"/>
          <w:szCs w:val="22"/>
        </w:rPr>
        <w:t xml:space="preserve"> gdy w ramach wydatków kwalifikowalnych projektu przewidziana jest instalacja fotowoltaiczna należy dokonać analizy zgodnie z informacjami poniżej:</w:t>
      </w:r>
    </w:p>
    <w:p w14:paraId="772B2E08" w14:textId="2F1AE094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W przypadku instalacji podłączonej do sieci (typu on-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b/>
          <w:sz w:val="22"/>
        </w:rPr>
        <w:t>)</w:t>
      </w:r>
      <w:r w:rsidRPr="0081226C">
        <w:rPr>
          <w:rFonts w:ascii="Calibri" w:eastAsia="Arial" w:hAnsi="Calibri"/>
          <w:sz w:val="22"/>
        </w:rPr>
        <w:t xml:space="preserve"> zachodzi możliwość odprowadzania (odsprzedaży) nadwyżki wyprodukowanej energii do sieci.</w:t>
      </w:r>
    </w:p>
    <w:p w14:paraId="4E91EC68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>Zgodnie z istniejącym orzecznictwem w dziedzinie prawa pomocy publicznej, sama możliwość wprowadzania wyprodukowanej energii do sieci powoduje, że podmiot mający taką możliwość winien być uznany za przedsiębiorcę, niezależnie od jego statusu w prawie krajowym. Rynek produkcji energii jest rynkiem konkurencyjnym i otwartym, stąd dofinansowanie projektu zakładającego wytworzenie instalacji dającej możliwość wprowadzania energii do sieci może spowodować zaistnienie przesłanek zakłócenia konkurencji oraz wpływu na wymianę handlową i tym samym wszystkich przesłanek łącznych i wystąpienie pomocy publicznej w projekcie.</w:t>
      </w:r>
    </w:p>
    <w:p w14:paraId="4F27233A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 w:cs="Calibri"/>
          <w:sz w:val="22"/>
        </w:rPr>
      </w:pPr>
      <w:r w:rsidRPr="0081226C">
        <w:rPr>
          <w:rFonts w:ascii="Calibri" w:eastAsia="Arial" w:hAnsi="Calibri"/>
          <w:sz w:val="22"/>
        </w:rPr>
        <w:t xml:space="preserve">Należy jednak wskazać na zapis pkt. 207 Zawiadomienia </w:t>
      </w:r>
      <w:r w:rsidRPr="0081226C">
        <w:rPr>
          <w:rFonts w:ascii="Calibri" w:eastAsia="Arial" w:hAnsi="Calibri" w:cs="Calibri"/>
          <w:sz w:val="22"/>
        </w:rPr>
        <w:t>Komisji w sprawie pojęcia pomocy państwa w rozumieniu art. 107 ust. 1 Traktatu o funkcjonowaniu Unii Europejskiej (2016/C 262/01)</w:t>
      </w:r>
      <w:r w:rsidRPr="0081226C">
        <w:rPr>
          <w:rFonts w:ascii="Calibri" w:eastAsia="Arial" w:hAnsi="Calibri"/>
          <w:sz w:val="22"/>
        </w:rPr>
        <w:t xml:space="preserve">: </w:t>
      </w:r>
      <w:r w:rsidRPr="0081226C">
        <w:rPr>
          <w:rFonts w:ascii="Calibri" w:eastAsia="Arial" w:hAnsi="Calibri"/>
          <w:sz w:val="22"/>
        </w:rPr>
        <w:br/>
        <w:t xml:space="preserve">„W przypadkach infrastruktury podwójnego wykorzystania, jeżeli jest ona prawie wyłącznie wykorzystywana do celów działalności niegospodarczej, Komisja uważa, że finansowanie takiej infrastruktury może w całości wykraczać poza zakres zasad pomocy państwa, pod warunkiem że użytkowanie do celów działalności gospodarczej ma charakter czysto pomocniczy, tj. działalności bezpośrednio powiązanej z eksploatacją infrastruktury, koniecznej do eksploatacji infrastruktury </w:t>
      </w:r>
      <w:r w:rsidRPr="0081226C">
        <w:rPr>
          <w:rFonts w:ascii="Calibri" w:eastAsia="Arial" w:hAnsi="Calibri"/>
          <w:sz w:val="22"/>
        </w:rPr>
        <w:lastRenderedPageBreak/>
        <w:t xml:space="preserve">lub nieodłącznie związanej z podstawowym wykorzystaniem o charakterze niegospodarczym. (...) Działalność gospodarcza o charakterze pomocniczym musi mieć ograniczony zakres, w odniesieniu do wydajności infrastruktury (w tym względzie użytkowanie infrastruktury do celów gospodarczych można uznać za działalność pomocniczą, jeżeli </w:t>
      </w:r>
      <w:r w:rsidRPr="0081226C">
        <w:rPr>
          <w:rFonts w:ascii="Calibri" w:eastAsia="Arial" w:hAnsi="Calibri" w:cs="Calibri"/>
          <w:sz w:val="22"/>
        </w:rPr>
        <w:t>wydajność przydzielana co roku na taką działalność nie przekracza 20% całkowitej rocznej wydajności infrastruktury)".</w:t>
      </w:r>
    </w:p>
    <w:p w14:paraId="2B7F52EB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 xml:space="preserve">Aby wypełnić wyżej opisany warunek (działalności pomocniczej), wnioskodawca powinien zawrzeć informacje o mechanizmie monitorowania i wycofania, który pozwoli potwierdzić, że działalność gospodarcza nie przekracza warunków brzegowych działalności pomocniczej, np. opracować coroczny wskaźnik wielkości energii wprowadzonej do sieci w stosunku do całości energii wyprodukowanej za pomocą infrastruktury będącej przedmiotem projektu. </w:t>
      </w:r>
    </w:p>
    <w:p w14:paraId="4E9CDBF5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>Wówczas możliwe będzie uznanie, że wobec niespełnienia wszystkich przesłanek łącznych (tj. nie wystąpi zakłócenie konkurencji ani wpływ na wymianę handlową) w projekcie nie wystąpi pomoc publiczna.</w:t>
      </w:r>
    </w:p>
    <w:p w14:paraId="72AF36FE" w14:textId="07A7FB23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Dla instalacji podłączonej do sieci (typu on-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b/>
          <w:sz w:val="22"/>
        </w:rPr>
        <w:t>)</w:t>
      </w:r>
      <w:r w:rsidRPr="0081226C">
        <w:rPr>
          <w:rFonts w:ascii="Calibri" w:eastAsia="Arial" w:hAnsi="Calibri"/>
          <w:sz w:val="22"/>
        </w:rPr>
        <w:t xml:space="preserve"> w przypadku przedłożenia przez wnioskodawcę przeprowadzonego przez osoby uprawnione dowodu z wykorzystaniem obliczeń, </w:t>
      </w:r>
      <w:r w:rsidRPr="0081226C">
        <w:rPr>
          <w:rFonts w:ascii="Calibri" w:eastAsia="Arial" w:hAnsi="Calibri"/>
          <w:sz w:val="22"/>
        </w:rPr>
        <w:br/>
        <w:t xml:space="preserve">z którego wynika w sposób niebudzący wątpliwości, że wydajność zamontowanej instalacji fotowoltaicznej nie pozwala na wyprodukowanie nadwyżki energii (również chwilowej, w tym </w:t>
      </w:r>
      <w:r w:rsidRPr="0081226C">
        <w:rPr>
          <w:rFonts w:ascii="Calibri" w:eastAsia="Arial" w:hAnsi="Calibri"/>
          <w:sz w:val="22"/>
        </w:rPr>
        <w:br/>
        <w:t>w warunkach maksymalnego nasłonecznienia lub w warunkach zawieszenia działalności placówki, np. z powodu przerwy urlopowej) – tj. że nie istnieją techniczne możliwości wyprodukowania nadwyżki energii, możliwe będzie uznanie, że wobec niespełnienia wszystkich przesłanek łącznych (tj. nie wystąpi zakłócenie konkurencji ani wpływ na wymianę handlową) w projekcie nie wystąpi pomoc publiczna.</w:t>
      </w:r>
    </w:p>
    <w:p w14:paraId="46DDAB2E" w14:textId="26253943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W przypadku instalacji off-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sz w:val="22"/>
        </w:rPr>
        <w:t xml:space="preserve"> (niepodłączonej do sieci) w projekcie nie wystąpi pomoc publiczna.</w:t>
      </w:r>
    </w:p>
    <w:p w14:paraId="40FCD5C2" w14:textId="3241B955" w:rsidR="002416B5" w:rsidRPr="0081226C" w:rsidRDefault="002416B5" w:rsidP="00132984">
      <w:pPr>
        <w:pStyle w:val="Akapitzlist"/>
        <w:numPr>
          <w:ilvl w:val="0"/>
          <w:numId w:val="30"/>
        </w:numPr>
        <w:spacing w:after="200" w:line="276" w:lineRule="auto"/>
        <w:ind w:left="360"/>
        <w:rPr>
          <w:rFonts w:ascii="Calibri" w:hAnsi="Calibri" w:cs="Calibri"/>
          <w:sz w:val="22"/>
          <w:szCs w:val="22"/>
        </w:rPr>
      </w:pPr>
      <w:r w:rsidRPr="0081226C">
        <w:rPr>
          <w:rFonts w:ascii="Calibri" w:eastAsia="Arial" w:hAnsi="Calibri"/>
          <w:sz w:val="22"/>
        </w:rPr>
        <w:t xml:space="preserve">Jeżeli niemożliwe jest wypełnienie jednego z warunków określonych w punktach 1, 2, 3 – koszty zakupu i montażu instalacji fotowoltaicznej będą objęte pomocą publiczną– np. pomocą de </w:t>
      </w:r>
      <w:proofErr w:type="spellStart"/>
      <w:r w:rsidRPr="0081226C">
        <w:rPr>
          <w:rFonts w:ascii="Calibri" w:eastAsia="Arial" w:hAnsi="Calibri"/>
          <w:sz w:val="22"/>
        </w:rPr>
        <w:t>minimis</w:t>
      </w:r>
      <w:proofErr w:type="spellEnd"/>
      <w:r w:rsidRPr="0081226C">
        <w:rPr>
          <w:rFonts w:ascii="Calibri" w:eastAsia="Arial" w:hAnsi="Calibri"/>
          <w:sz w:val="22"/>
        </w:rPr>
        <w:t>.</w:t>
      </w:r>
    </w:p>
    <w:p w14:paraId="0C9FDF6B" w14:textId="77777777" w:rsidR="00635CA5" w:rsidRPr="00603EE9" w:rsidRDefault="008D58A1" w:rsidP="00E37701">
      <w:pPr>
        <w:pStyle w:val="Nagwek4"/>
      </w:pPr>
      <w:bookmarkStart w:id="31" w:name="_Toc243643891"/>
      <w:r>
        <w:t xml:space="preserve">1.4. </w:t>
      </w:r>
      <w:r w:rsidR="00EC6C0A" w:rsidRPr="00603EE9">
        <w:t>Zgodność</w:t>
      </w:r>
      <w:r w:rsidR="00635CA5" w:rsidRPr="00603EE9">
        <w:t xml:space="preserve"> projektu </w:t>
      </w:r>
      <w:r w:rsidR="00EC6C0A" w:rsidRPr="00603EE9">
        <w:t>z</w:t>
      </w:r>
      <w:r w:rsidR="00635CA5" w:rsidRPr="00603EE9">
        <w:t xml:space="preserve"> logik</w:t>
      </w:r>
      <w:r w:rsidR="00EC6C0A" w:rsidRPr="00603EE9">
        <w:t>ą</w:t>
      </w:r>
      <w:r w:rsidR="00635CA5" w:rsidRPr="00603EE9">
        <w:t xml:space="preserve"> interwencji</w:t>
      </w:r>
      <w:r w:rsidR="00EC6C0A" w:rsidRPr="00603EE9">
        <w:t xml:space="preserve"> Programu</w:t>
      </w:r>
      <w:bookmarkEnd w:id="29"/>
      <w:bookmarkEnd w:id="31"/>
    </w:p>
    <w:p w14:paraId="414CC01D" w14:textId="4388A4DD" w:rsidR="00DE044A" w:rsidRPr="00F37C68" w:rsidRDefault="00A82D27" w:rsidP="00F56C1A">
      <w:pPr>
        <w:spacing w:line="276" w:lineRule="auto"/>
        <w:rPr>
          <w:rFonts w:ascii="Calibri" w:hAnsi="Calibri" w:cs="Calibri"/>
          <w:sz w:val="22"/>
          <w:szCs w:val="22"/>
        </w:rPr>
      </w:pPr>
      <w:r w:rsidRPr="00EB513E">
        <w:rPr>
          <w:rFonts w:ascii="Calibri" w:hAnsi="Calibri" w:cs="Calibri"/>
          <w:sz w:val="22"/>
          <w:szCs w:val="22"/>
        </w:rPr>
        <w:t xml:space="preserve">W ramach niniejszego podrozdziału należy odnieść się do </w:t>
      </w:r>
      <w:r w:rsidR="0044324A" w:rsidRPr="00EB513E">
        <w:rPr>
          <w:rFonts w:ascii="Calibri" w:hAnsi="Calibri" w:cs="Calibri"/>
          <w:sz w:val="22"/>
          <w:szCs w:val="22"/>
        </w:rPr>
        <w:t xml:space="preserve">następujących </w:t>
      </w:r>
      <w:r w:rsidRPr="00EB513E">
        <w:rPr>
          <w:rFonts w:ascii="Calibri" w:hAnsi="Calibri" w:cs="Calibri"/>
          <w:sz w:val="22"/>
          <w:szCs w:val="22"/>
        </w:rPr>
        <w:t xml:space="preserve">kryteriów </w:t>
      </w:r>
      <w:r w:rsidR="0044324A" w:rsidRPr="00EB513E">
        <w:rPr>
          <w:rFonts w:ascii="Calibri" w:hAnsi="Calibri" w:cs="Calibri"/>
          <w:sz w:val="22"/>
          <w:szCs w:val="22"/>
        </w:rPr>
        <w:t xml:space="preserve">strategicznych </w:t>
      </w:r>
      <w:r w:rsidRPr="00EB513E">
        <w:rPr>
          <w:rFonts w:ascii="Calibri" w:hAnsi="Calibri" w:cs="Calibri"/>
          <w:sz w:val="22"/>
          <w:szCs w:val="22"/>
        </w:rPr>
        <w:t xml:space="preserve">dla </w:t>
      </w:r>
      <w:r w:rsidR="0057661F" w:rsidRPr="00EB513E">
        <w:rPr>
          <w:rFonts w:ascii="Calibri" w:hAnsi="Calibri" w:cs="Calibri"/>
          <w:sz w:val="22"/>
          <w:szCs w:val="22"/>
        </w:rPr>
        <w:t xml:space="preserve">Działania </w:t>
      </w:r>
      <w:bookmarkStart w:id="32" w:name="_Hlk147233838"/>
      <w:r w:rsidR="00625C4A">
        <w:rPr>
          <w:rFonts w:ascii="Calibri" w:hAnsi="Calibri" w:cs="Calibri"/>
          <w:sz w:val="22"/>
          <w:szCs w:val="22"/>
        </w:rPr>
        <w:t>11</w:t>
      </w:r>
      <w:r w:rsidR="003003D7" w:rsidRPr="003003D7">
        <w:rPr>
          <w:rFonts w:ascii="Calibri" w:hAnsi="Calibri" w:cs="Calibri"/>
          <w:sz w:val="22"/>
          <w:szCs w:val="22"/>
        </w:rPr>
        <w:t xml:space="preserve">.1. </w:t>
      </w:r>
      <w:r w:rsidR="00625C4A">
        <w:rPr>
          <w:rFonts w:ascii="Calibri" w:hAnsi="Calibri" w:cs="Calibri"/>
          <w:sz w:val="22"/>
          <w:szCs w:val="22"/>
        </w:rPr>
        <w:t>Bezpi</w:t>
      </w:r>
      <w:r w:rsidR="000B64DE">
        <w:rPr>
          <w:rFonts w:ascii="Calibri" w:hAnsi="Calibri" w:cs="Calibri"/>
          <w:sz w:val="22"/>
          <w:szCs w:val="22"/>
        </w:rPr>
        <w:t>e</w:t>
      </w:r>
      <w:r w:rsidR="00625C4A">
        <w:rPr>
          <w:rFonts w:ascii="Calibri" w:hAnsi="Calibri" w:cs="Calibri"/>
          <w:sz w:val="22"/>
          <w:szCs w:val="22"/>
        </w:rPr>
        <w:t>czna</w:t>
      </w:r>
      <w:r w:rsidR="00A62D49">
        <w:rPr>
          <w:rFonts w:ascii="Calibri" w:hAnsi="Calibri" w:cs="Calibri"/>
          <w:sz w:val="22"/>
          <w:szCs w:val="22"/>
        </w:rPr>
        <w:t xml:space="preserve"> gospodarka wodna</w:t>
      </w:r>
      <w:r w:rsidR="003003D7" w:rsidRPr="003003D7">
        <w:rPr>
          <w:rFonts w:ascii="Calibri" w:hAnsi="Calibri" w:cs="Calibri"/>
          <w:sz w:val="22"/>
          <w:szCs w:val="22"/>
        </w:rPr>
        <w:t xml:space="preserve"> </w:t>
      </w:r>
      <w:r w:rsidR="008D1591" w:rsidRPr="00F37C68">
        <w:rPr>
          <w:rFonts w:ascii="Calibri" w:hAnsi="Calibri" w:cs="Calibri"/>
          <w:sz w:val="22"/>
          <w:szCs w:val="22"/>
        </w:rPr>
        <w:t>FEP 2021-2027</w:t>
      </w:r>
      <w:bookmarkEnd w:id="30"/>
      <w:bookmarkEnd w:id="32"/>
      <w:r w:rsidR="00AF315F">
        <w:rPr>
          <w:rFonts w:ascii="Calibri" w:hAnsi="Calibri" w:cs="Calibri"/>
          <w:sz w:val="22"/>
          <w:szCs w:val="22"/>
        </w:rPr>
        <w:t xml:space="preserve"> </w:t>
      </w:r>
      <w:r w:rsidR="00184F0C" w:rsidRPr="00184F0C">
        <w:rPr>
          <w:rFonts w:ascii="Calibri" w:hAnsi="Calibri" w:cs="Calibri"/>
          <w:sz w:val="22"/>
          <w:szCs w:val="22"/>
        </w:rPr>
        <w:t>w zakresie projektów dotyczących bezpieczeństwa infrastruktury zaopatrzenia w wodę pitną oraz systemów monitoringu i oceny jakości wód powierzchniowych i podziemnych</w:t>
      </w:r>
      <w:r w:rsidR="00A62D49">
        <w:rPr>
          <w:rFonts w:ascii="Calibri" w:hAnsi="Calibri" w:cs="Calibri"/>
          <w:sz w:val="22"/>
          <w:szCs w:val="22"/>
        </w:rPr>
        <w:t>.</w:t>
      </w:r>
    </w:p>
    <w:p w14:paraId="0BC39DB0" w14:textId="57B6026C" w:rsidR="000C1351" w:rsidRPr="00A62D49" w:rsidRDefault="00A82A84" w:rsidP="00A62D49">
      <w:pPr>
        <w:spacing w:before="240" w:after="240" w:line="276" w:lineRule="auto"/>
        <w:rPr>
          <w:rFonts w:asciiTheme="minorHAnsi" w:hAnsiTheme="minorHAnsi" w:cstheme="minorHAns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 xml:space="preserve">1.4.1. </w:t>
      </w:r>
      <w:r w:rsidR="000C1351" w:rsidRPr="00A62D49">
        <w:rPr>
          <w:rFonts w:asciiTheme="minorHAnsi" w:hAnsiTheme="minorHAnsi" w:cstheme="minorHAnsi"/>
          <w:sz w:val="22"/>
          <w:szCs w:val="22"/>
        </w:rPr>
        <w:t>Profil projektu</w:t>
      </w:r>
    </w:p>
    <w:p w14:paraId="0633F795" w14:textId="77777777" w:rsidR="006F7E0E" w:rsidRPr="006F7E0E" w:rsidRDefault="000C1351" w:rsidP="006F7E0E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>Należy opisać</w:t>
      </w:r>
      <w:r w:rsidR="00DE1F1F" w:rsidRPr="00A62D49">
        <w:rPr>
          <w:rFonts w:asciiTheme="minorHAnsi" w:hAnsiTheme="minorHAnsi" w:cstheme="minorHAnsi"/>
          <w:sz w:val="22"/>
          <w:szCs w:val="22"/>
        </w:rPr>
        <w:t xml:space="preserve"> sposób,</w:t>
      </w:r>
      <w:r w:rsidRPr="00A62D49">
        <w:rPr>
          <w:rFonts w:asciiTheme="minorHAnsi" w:hAnsiTheme="minorHAnsi" w:cstheme="minorHAnsi"/>
          <w:sz w:val="22"/>
          <w:szCs w:val="22"/>
        </w:rPr>
        <w:t xml:space="preserve"> w jaki założenia, cele i zakres przedmiotowego projektu wpisują się w</w:t>
      </w:r>
      <w:r w:rsidR="000C4F27" w:rsidRPr="00A62D49">
        <w:rPr>
          <w:rFonts w:asciiTheme="minorHAnsi" w:hAnsiTheme="minorHAnsi" w:cstheme="minorHAnsi"/>
          <w:sz w:val="22"/>
          <w:szCs w:val="22"/>
        </w:rPr>
        <w:t> </w:t>
      </w:r>
      <w:r w:rsidRPr="00A62D49">
        <w:rPr>
          <w:rFonts w:asciiTheme="minorHAnsi" w:hAnsiTheme="minorHAnsi" w:cstheme="minorHAnsi"/>
          <w:sz w:val="22"/>
          <w:szCs w:val="22"/>
        </w:rPr>
        <w:t xml:space="preserve">wyzwania, zakres i ukierunkowanie </w:t>
      </w:r>
      <w:r w:rsidR="00EA75DA" w:rsidRPr="00A62D49">
        <w:rPr>
          <w:rFonts w:asciiTheme="minorHAnsi" w:hAnsiTheme="minorHAnsi" w:cstheme="minorHAnsi"/>
          <w:sz w:val="22"/>
          <w:szCs w:val="22"/>
        </w:rPr>
        <w:t xml:space="preserve">celu szczegółowego 2 (v) i Działania </w:t>
      </w:r>
      <w:r w:rsidR="00FD3097">
        <w:rPr>
          <w:rFonts w:asciiTheme="minorHAnsi" w:hAnsiTheme="minorHAnsi" w:cstheme="minorHAnsi"/>
          <w:sz w:val="22"/>
          <w:szCs w:val="22"/>
        </w:rPr>
        <w:t>11</w:t>
      </w:r>
      <w:r w:rsidR="00EA75DA" w:rsidRPr="00A62D49">
        <w:rPr>
          <w:rFonts w:asciiTheme="minorHAnsi" w:hAnsiTheme="minorHAnsi" w:cstheme="minorHAnsi"/>
          <w:sz w:val="22"/>
          <w:szCs w:val="22"/>
        </w:rPr>
        <w:t>.</w:t>
      </w:r>
      <w:r w:rsidR="00CF251E" w:rsidRPr="00A62D49">
        <w:rPr>
          <w:rFonts w:asciiTheme="minorHAnsi" w:hAnsiTheme="minorHAnsi" w:cstheme="minorHAnsi"/>
          <w:sz w:val="22"/>
          <w:szCs w:val="22"/>
        </w:rPr>
        <w:t>1</w:t>
      </w:r>
      <w:r w:rsidR="00EA75DA" w:rsidRPr="00A62D49">
        <w:rPr>
          <w:rFonts w:asciiTheme="minorHAnsi" w:hAnsiTheme="minorHAnsi" w:cstheme="minorHAnsi"/>
          <w:sz w:val="22"/>
          <w:szCs w:val="22"/>
        </w:rPr>
        <w:t xml:space="preserve">., </w:t>
      </w:r>
      <w:r w:rsidR="00B91EA1" w:rsidRPr="00A62D49">
        <w:rPr>
          <w:rFonts w:asciiTheme="minorHAnsi" w:hAnsiTheme="minorHAnsi" w:cstheme="minorHAnsi"/>
          <w:sz w:val="22"/>
          <w:szCs w:val="22"/>
        </w:rPr>
        <w:t xml:space="preserve">w </w:t>
      </w:r>
      <w:r w:rsidR="00F124FE">
        <w:rPr>
          <w:rFonts w:asciiTheme="minorHAnsi" w:hAnsiTheme="minorHAnsi" w:cstheme="minorHAnsi"/>
          <w:sz w:val="22"/>
          <w:szCs w:val="22"/>
        </w:rPr>
        <w:t xml:space="preserve">szczególności biorąc pod uwagę aspekt </w:t>
      </w:r>
      <w:r w:rsidR="00A62D49" w:rsidRPr="00A62D49">
        <w:rPr>
          <w:rFonts w:asciiTheme="minorHAnsi" w:hAnsiTheme="minorHAnsi" w:cstheme="minorHAnsi"/>
          <w:sz w:val="22"/>
          <w:szCs w:val="22"/>
        </w:rPr>
        <w:t xml:space="preserve">przyczyniania się </w:t>
      </w:r>
      <w:r w:rsidR="00F124FE">
        <w:rPr>
          <w:rFonts w:asciiTheme="minorHAnsi" w:hAnsiTheme="minorHAnsi" w:cstheme="minorHAnsi"/>
          <w:sz w:val="22"/>
          <w:szCs w:val="22"/>
        </w:rPr>
        <w:t xml:space="preserve">projektu </w:t>
      </w:r>
      <w:r w:rsidR="006F7E0E" w:rsidRPr="006F7E0E">
        <w:rPr>
          <w:rFonts w:asciiTheme="minorHAnsi" w:hAnsiTheme="minorHAnsi" w:cstheme="minorHAnsi"/>
          <w:sz w:val="22"/>
          <w:szCs w:val="22"/>
        </w:rPr>
        <w:t>do poprawy sytuacji w gminie w zakresie:</w:t>
      </w:r>
    </w:p>
    <w:p w14:paraId="12ADBA37" w14:textId="77777777" w:rsidR="006F7E0E" w:rsidRDefault="006F7E0E" w:rsidP="006F7E0E">
      <w:pPr>
        <w:numPr>
          <w:ilvl w:val="0"/>
          <w:numId w:val="34"/>
        </w:num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6F7E0E">
        <w:rPr>
          <w:rFonts w:asciiTheme="minorHAnsi" w:hAnsiTheme="minorHAnsi" w:cstheme="minorHAnsi"/>
          <w:sz w:val="22"/>
          <w:szCs w:val="22"/>
        </w:rPr>
        <w:t>rozwoju systemów monitoringu ilościowego i jakościowego wód podziemnych i powierzchniowych przeznaczonych do spożycia oraz prognozowania zagrożeń w wodach podziemnych,</w:t>
      </w:r>
    </w:p>
    <w:p w14:paraId="40FB0002" w14:textId="2DCD9477" w:rsidR="001A695D" w:rsidRPr="006F7E0E" w:rsidRDefault="006F7E0E" w:rsidP="006F7E0E">
      <w:pPr>
        <w:numPr>
          <w:ilvl w:val="0"/>
          <w:numId w:val="34"/>
        </w:numPr>
        <w:spacing w:after="240" w:line="276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6F7E0E">
        <w:rPr>
          <w:rFonts w:asciiTheme="minorHAnsi" w:hAnsiTheme="minorHAnsi" w:cstheme="minorHAnsi"/>
          <w:sz w:val="22"/>
          <w:szCs w:val="22"/>
        </w:rPr>
        <w:lastRenderedPageBreak/>
        <w:t xml:space="preserve">bezpieczeństwa infrastruktury zaopatrzenia w wodę pitną m. in. przed atakami sabotażowymi (w tym zabezpieczenie fizyczne, systemy mające na celu zapewnienie ciągłości działań w sytuacji wyjątkowej, systemy </w:t>
      </w:r>
      <w:proofErr w:type="spellStart"/>
      <w:r w:rsidRPr="006F7E0E">
        <w:rPr>
          <w:rFonts w:asciiTheme="minorHAnsi" w:hAnsiTheme="minorHAnsi" w:cstheme="minorHAnsi"/>
          <w:sz w:val="22"/>
          <w:szCs w:val="22"/>
        </w:rPr>
        <w:t>cyberbezpieczeństwa</w:t>
      </w:r>
      <w:proofErr w:type="spellEnd"/>
      <w:r w:rsidRPr="006F7E0E">
        <w:rPr>
          <w:rFonts w:asciiTheme="minorHAnsi" w:hAnsiTheme="minorHAnsi" w:cstheme="minorHAnsi"/>
          <w:sz w:val="22"/>
          <w:szCs w:val="22"/>
        </w:rPr>
        <w:t>, systemy sterowania i IT).</w:t>
      </w:r>
    </w:p>
    <w:p w14:paraId="5BCF2F37" w14:textId="1888DDF7" w:rsidR="00DE1F1F" w:rsidRPr="00A82A84" w:rsidRDefault="00A82A84" w:rsidP="006F7E0E">
      <w:pPr>
        <w:spacing w:before="120" w:after="120" w:line="360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1.4.2. </w:t>
      </w:r>
      <w:r w:rsidR="00DE1F1F" w:rsidRPr="00A82A84">
        <w:rPr>
          <w:rFonts w:ascii="Calibri" w:hAnsi="Calibri" w:cs="Calibri"/>
          <w:sz w:val="22"/>
          <w:szCs w:val="22"/>
        </w:rPr>
        <w:t>Wkład w zakładane efekty</w:t>
      </w:r>
    </w:p>
    <w:p w14:paraId="36532CB2" w14:textId="77777777" w:rsidR="00DE1F1F" w:rsidRPr="00A82A84" w:rsidRDefault="00DE1F1F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opisać sposób, w jaki projekt przyczynia się do realizacji zakładanych efektów Programu, tj.:</w:t>
      </w:r>
    </w:p>
    <w:p w14:paraId="2FE668BB" w14:textId="31A83C63" w:rsidR="00DE1F1F" w:rsidRPr="003E5A94" w:rsidRDefault="00DE1F1F" w:rsidP="007C36A6">
      <w:pPr>
        <w:numPr>
          <w:ilvl w:val="0"/>
          <w:numId w:val="10"/>
        </w:numPr>
        <w:spacing w:before="120" w:after="120" w:line="276" w:lineRule="auto"/>
        <w:ind w:left="426"/>
        <w:rPr>
          <w:rFonts w:ascii="Calibri" w:hAnsi="Calibri" w:cs="Calibri"/>
          <w:color w:val="FF0000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czy efekty realizacji projektu wnoszą wkład </w:t>
      </w:r>
      <w:r w:rsidR="00271A44" w:rsidRPr="00271A44">
        <w:rPr>
          <w:rFonts w:ascii="Calibri" w:hAnsi="Calibri" w:cs="Calibri"/>
          <w:sz w:val="22"/>
          <w:szCs w:val="22"/>
        </w:rPr>
        <w:t>w osiągnięcie wartości wskaźnika rezultatu (RCR041 – Ludność przyłączona do ulepszonych zbiorowych systemów zaopatrzenia w wodę) wskazanego w opisie celu szczegółowego 2 (v) w FEP 2021-2027</w:t>
      </w:r>
      <w:r w:rsidR="00FE03E2">
        <w:rPr>
          <w:rFonts w:ascii="Calibri" w:hAnsi="Calibri" w:cs="Calibri"/>
          <w:sz w:val="22"/>
          <w:szCs w:val="22"/>
        </w:rPr>
        <w:t>.</w:t>
      </w:r>
    </w:p>
    <w:p w14:paraId="54CAF6C5" w14:textId="46B637A2" w:rsidR="007477BB" w:rsidRPr="00A82A84" w:rsidRDefault="00A82A84" w:rsidP="0037549F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1.4.</w:t>
      </w:r>
      <w:r w:rsidR="000B0FA6">
        <w:rPr>
          <w:rFonts w:ascii="Calibri" w:hAnsi="Calibri" w:cs="Calibri"/>
          <w:sz w:val="22"/>
          <w:szCs w:val="22"/>
        </w:rPr>
        <w:t>3</w:t>
      </w:r>
      <w:r w:rsidRPr="00A82A84">
        <w:rPr>
          <w:rFonts w:ascii="Calibri" w:hAnsi="Calibri" w:cs="Calibri"/>
          <w:sz w:val="22"/>
          <w:szCs w:val="22"/>
        </w:rPr>
        <w:t xml:space="preserve">. </w:t>
      </w:r>
      <w:r w:rsidR="007477BB" w:rsidRPr="00A82A84">
        <w:rPr>
          <w:rFonts w:ascii="Calibri" w:hAnsi="Calibri" w:cs="Calibri"/>
          <w:sz w:val="22"/>
          <w:szCs w:val="22"/>
        </w:rPr>
        <w:t>Komplementarność projektu</w:t>
      </w:r>
    </w:p>
    <w:p w14:paraId="7795CF63" w14:textId="37985F53" w:rsidR="00E75EAF" w:rsidRPr="0037549F" w:rsidRDefault="007477BB" w:rsidP="0037549F">
      <w:pPr>
        <w:spacing w:line="276" w:lineRule="auto"/>
        <w:rPr>
          <w:rFonts w:ascii="Calibri" w:hAnsi="Calibri"/>
          <w:sz w:val="22"/>
          <w:szCs w:val="22"/>
        </w:rPr>
      </w:pPr>
      <w:r w:rsidRPr="0037549F">
        <w:rPr>
          <w:rFonts w:ascii="Calibri" w:hAnsi="Calibri" w:cs="Calibri"/>
          <w:sz w:val="22"/>
          <w:szCs w:val="22"/>
        </w:rPr>
        <w:t>Należy opisać</w:t>
      </w:r>
      <w:r w:rsidR="0037549F" w:rsidRPr="0037549F">
        <w:rPr>
          <w:rFonts w:ascii="Calibri" w:hAnsi="Calibri" w:cs="Calibri"/>
          <w:sz w:val="22"/>
          <w:szCs w:val="22"/>
        </w:rPr>
        <w:t xml:space="preserve"> </w:t>
      </w:r>
      <w:r w:rsidR="00E75EAF" w:rsidRPr="0037549F">
        <w:rPr>
          <w:rFonts w:ascii="Calibri" w:hAnsi="Calibri"/>
          <w:sz w:val="22"/>
          <w:szCs w:val="22"/>
        </w:rPr>
        <w:t xml:space="preserve">związek projektu z innymi przedsięwzięciami </w:t>
      </w:r>
      <w:r w:rsidR="00987C5F">
        <w:rPr>
          <w:rFonts w:ascii="Calibri" w:hAnsi="Calibri"/>
          <w:sz w:val="22"/>
          <w:szCs w:val="22"/>
        </w:rPr>
        <w:t>dotyczącymi</w:t>
      </w:r>
      <w:r w:rsidR="00E75EAF" w:rsidRPr="0037549F">
        <w:rPr>
          <w:rFonts w:ascii="Calibri" w:hAnsi="Calibri"/>
          <w:sz w:val="22"/>
          <w:szCs w:val="22"/>
        </w:rPr>
        <w:t xml:space="preserve"> systemów zaopatrzenia w wodę pitną lub monitoringu ilościowego i jakościowego wód podziemnych i powierzchniowych przeznaczonych do spożycia oraz prognozowania zagrożeń w wodach podziemnych </w:t>
      </w:r>
      <w:r w:rsidR="00987C5F" w:rsidRPr="00987C5F">
        <w:rPr>
          <w:rFonts w:ascii="Calibri" w:hAnsi="Calibri"/>
          <w:sz w:val="22"/>
          <w:szCs w:val="22"/>
        </w:rPr>
        <w:t xml:space="preserve">lub poprawy bezpieczeństwa infrastruktury zaopatrzenia w wodę pitną </w:t>
      </w:r>
      <w:r w:rsidR="00E75EAF" w:rsidRPr="0037549F">
        <w:rPr>
          <w:rFonts w:ascii="Calibri" w:hAnsi="Calibri"/>
          <w:sz w:val="22"/>
          <w:szCs w:val="22"/>
        </w:rPr>
        <w:t>i posiadającym</w:t>
      </w:r>
      <w:r w:rsidR="000E4BCD">
        <w:rPr>
          <w:rFonts w:ascii="Calibri" w:hAnsi="Calibri"/>
          <w:sz w:val="22"/>
          <w:szCs w:val="22"/>
        </w:rPr>
        <w:t>i</w:t>
      </w:r>
      <w:r w:rsidR="00E75EAF" w:rsidRPr="0037549F">
        <w:rPr>
          <w:rFonts w:ascii="Calibri" w:hAnsi="Calibri"/>
          <w:sz w:val="22"/>
          <w:szCs w:val="22"/>
        </w:rPr>
        <w:t xml:space="preserve"> zbliżone cele (zrealizowanymi, w trakcie realizacji, przesądzonymi do realizacji w przyszłości, niezależnie od podmiotów realizujących i źródeł finansowania) oraz </w:t>
      </w:r>
      <w:r w:rsidR="000E4BCD">
        <w:rPr>
          <w:rFonts w:ascii="Calibri" w:hAnsi="Calibri"/>
          <w:sz w:val="22"/>
          <w:szCs w:val="22"/>
        </w:rPr>
        <w:t>sposób</w:t>
      </w:r>
      <w:r w:rsidR="00E75EAF" w:rsidRPr="0037549F">
        <w:rPr>
          <w:rFonts w:ascii="Calibri" w:hAnsi="Calibri"/>
          <w:sz w:val="22"/>
          <w:szCs w:val="22"/>
        </w:rPr>
        <w:t>, w jaki analizowane projekty i ich rezultaty warunkują lub wzmacniają się nawzajem.</w:t>
      </w:r>
    </w:p>
    <w:p w14:paraId="4C1007FA" w14:textId="0E46F007" w:rsidR="00332485" w:rsidRPr="00A82A84" w:rsidRDefault="00332485" w:rsidP="00332485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1.4.</w:t>
      </w:r>
      <w:r w:rsidR="000B0FA6">
        <w:rPr>
          <w:rFonts w:ascii="Calibri" w:hAnsi="Calibri" w:cs="Calibri"/>
          <w:sz w:val="22"/>
          <w:szCs w:val="22"/>
        </w:rPr>
        <w:t>4</w:t>
      </w:r>
      <w:r w:rsidRPr="00A82A84">
        <w:rPr>
          <w:rFonts w:ascii="Calibri" w:hAnsi="Calibri" w:cs="Calibri"/>
          <w:sz w:val="22"/>
          <w:szCs w:val="22"/>
        </w:rPr>
        <w:t>. Wartość dodana projektu</w:t>
      </w:r>
    </w:p>
    <w:p w14:paraId="1E0ED5AB" w14:textId="397154CF" w:rsidR="00332485" w:rsidRDefault="00332485" w:rsidP="00332485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Należy opisać, w jaki sposób projekt wpisuje się w preferencje wskazane w ramach Obszaru C </w:t>
      </w:r>
      <w:r w:rsidRPr="00A82A84">
        <w:rPr>
          <w:rFonts w:ascii="Calibri" w:hAnsi="Calibri" w:cs="Calibri"/>
          <w:b/>
          <w:bCs/>
          <w:sz w:val="22"/>
          <w:szCs w:val="22"/>
        </w:rPr>
        <w:t>Wartość dodana</w:t>
      </w:r>
      <w:r w:rsidR="006917E8">
        <w:rPr>
          <w:rFonts w:ascii="Calibri" w:hAnsi="Calibri" w:cs="Calibri"/>
          <w:sz w:val="22"/>
          <w:szCs w:val="22"/>
        </w:rPr>
        <w:t>. W szczególności należy wskazać:</w:t>
      </w:r>
    </w:p>
    <w:p w14:paraId="4D95CDA4" w14:textId="24E1888E" w:rsidR="007C36A6" w:rsidRPr="007C36A6" w:rsidRDefault="00E03BD2" w:rsidP="00944651">
      <w:pPr>
        <w:pStyle w:val="Akapitzlist"/>
        <w:numPr>
          <w:ilvl w:val="0"/>
          <w:numId w:val="27"/>
        </w:numPr>
        <w:spacing w:before="120" w:line="276" w:lineRule="auto"/>
        <w:ind w:left="714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czy projekt jest realizowany na obszarach wiejskich lub małych miast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0A95A301" w14:textId="3C32B360" w:rsidR="007C36A6" w:rsidRPr="007C36A6" w:rsidRDefault="007C36A6" w:rsidP="007C36A6">
      <w:pPr>
        <w:pStyle w:val="Akapitzlist"/>
        <w:numPr>
          <w:ilvl w:val="0"/>
          <w:numId w:val="27"/>
        </w:numPr>
        <w:spacing w:line="276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7C36A6">
        <w:rPr>
          <w:rFonts w:asciiTheme="minorHAnsi" w:hAnsiTheme="minorHAnsi" w:cstheme="minorHAnsi"/>
          <w:sz w:val="22"/>
          <w:szCs w:val="22"/>
        </w:rPr>
        <w:t>w jaki sposób projekt wpisuje się w zalecenia związane z realizacją zasady DNSH wskazane w „Analizie spełniania zasady DNSH dla projektu programu Fundusze Europejskie dla Pomorza 2021-2027”, w szczególności takie jak:</w:t>
      </w:r>
    </w:p>
    <w:p w14:paraId="299B23A6" w14:textId="3D1DCDD1" w:rsidR="007C36A6" w:rsidRPr="007C36A6" w:rsidRDefault="00E03BD2" w:rsidP="000D523B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zastosowanie technologii i urządzeń o wysokiej efektywności energetycznej oraz instalacji OZE</w:t>
      </w:r>
      <w:r w:rsidR="007C36A6" w:rsidRPr="007C36A6">
        <w:rPr>
          <w:rFonts w:asciiTheme="minorHAnsi" w:hAnsiTheme="minorHAnsi" w:cstheme="minorHAnsi"/>
          <w:sz w:val="22"/>
          <w:szCs w:val="22"/>
        </w:rPr>
        <w:t>,</w:t>
      </w:r>
    </w:p>
    <w:p w14:paraId="3FB35951" w14:textId="348A9AB9" w:rsidR="007C36A6" w:rsidRDefault="00E03BD2" w:rsidP="000D523B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lokalizacja uwzględniająca zagrożenia klimatyczne, szczególnie związane z powodziami i podtopieniami, a także ze zjawiskami związanymi z niedoborem wody i rosnącą częstotliwością innych ekstremalnych zjawisk pogodowych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EBEAAF1" w14:textId="3D8756C2" w:rsidR="00944651" w:rsidRPr="00FB18D4" w:rsidRDefault="00E03BD2" w:rsidP="00FB18D4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 xml:space="preserve">ochrona istniejącej roślinności (zwłaszcza wysokiej) oraz wprowadzanie nowych </w:t>
      </w:r>
      <w:proofErr w:type="spellStart"/>
      <w:r w:rsidRPr="00E03BD2">
        <w:rPr>
          <w:rFonts w:asciiTheme="minorHAnsi" w:hAnsiTheme="minorHAnsi" w:cstheme="minorHAnsi"/>
          <w:sz w:val="22"/>
          <w:szCs w:val="22"/>
        </w:rPr>
        <w:t>nasadzeń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588161B5" w14:textId="6B48890C" w:rsidR="00635CA5" w:rsidRPr="00603EE9" w:rsidRDefault="008D58A1" w:rsidP="00E37701">
      <w:pPr>
        <w:pStyle w:val="Nagwek3"/>
        <w:spacing w:line="276" w:lineRule="auto"/>
      </w:pPr>
      <w:bookmarkStart w:id="33" w:name="_Toc140497415"/>
      <w:bookmarkStart w:id="34" w:name="_Toc243643892"/>
      <w:r>
        <w:t xml:space="preserve">2. </w:t>
      </w:r>
      <w:r w:rsidR="00635CA5" w:rsidRPr="00603EE9">
        <w:t>Uwarunkowania realizacji projektu</w:t>
      </w:r>
      <w:bookmarkEnd w:id="33"/>
      <w:bookmarkEnd w:id="34"/>
    </w:p>
    <w:p w14:paraId="768E5370" w14:textId="77777777" w:rsidR="00635CA5" w:rsidRPr="00603EE9" w:rsidRDefault="008D58A1" w:rsidP="00E37701">
      <w:pPr>
        <w:pStyle w:val="Nagwek4"/>
      </w:pPr>
      <w:bookmarkStart w:id="35" w:name="_Toc140497416"/>
      <w:bookmarkStart w:id="36" w:name="_Toc243643893"/>
      <w:r>
        <w:t xml:space="preserve">2.1. </w:t>
      </w:r>
      <w:r w:rsidR="00635CA5" w:rsidRPr="00603EE9">
        <w:t xml:space="preserve">Opis </w:t>
      </w:r>
      <w:r w:rsidR="00C02CD4" w:rsidRPr="00603EE9">
        <w:t>wnioskodawcy</w:t>
      </w:r>
      <w:r w:rsidR="000429A4" w:rsidRPr="00603EE9">
        <w:t xml:space="preserve"> i realizatorów projektu</w:t>
      </w:r>
      <w:bookmarkEnd w:id="35"/>
      <w:bookmarkEnd w:id="36"/>
    </w:p>
    <w:p w14:paraId="4D23E51A" w14:textId="77777777" w:rsidR="00EC4D28" w:rsidRPr="00A82A84" w:rsidRDefault="00EC4D2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Punkt ten powinien odpowiedzieć na pytanie, czy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Wnioskodawca </w:t>
      </w:r>
      <w:r w:rsidRPr="00A82A84">
        <w:rPr>
          <w:rFonts w:ascii="Calibri" w:hAnsi="Calibri" w:cs="Calibri"/>
          <w:sz w:val="22"/>
          <w:szCs w:val="22"/>
        </w:rPr>
        <w:t xml:space="preserve">posiada zdolność organizacyjną do realizacji projektu. Należy dokonać opisu aktualnego </w:t>
      </w:r>
      <w:r w:rsidR="00796A88" w:rsidRPr="00A82A84">
        <w:rPr>
          <w:rFonts w:ascii="Calibri" w:hAnsi="Calibri" w:cs="Calibri"/>
          <w:sz w:val="22"/>
          <w:szCs w:val="22"/>
        </w:rPr>
        <w:t xml:space="preserve">stanu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Wnioskodawcy </w:t>
      </w:r>
      <w:r w:rsidR="00950DC6" w:rsidRPr="00A82A84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 przedstawić podstawowe dane formalno</w:t>
      </w:r>
      <w:r w:rsidR="00874E08" w:rsidRPr="00A82A84">
        <w:rPr>
          <w:rFonts w:ascii="Calibri" w:hAnsi="Calibri" w:cs="Calibri"/>
          <w:sz w:val="22"/>
          <w:szCs w:val="22"/>
        </w:rPr>
        <w:t>-</w:t>
      </w:r>
      <w:r w:rsidRPr="00A82A84">
        <w:rPr>
          <w:rFonts w:ascii="Calibri" w:hAnsi="Calibri" w:cs="Calibri"/>
          <w:sz w:val="22"/>
          <w:szCs w:val="22"/>
        </w:rPr>
        <w:t>prawne dotyczące jego statusu.</w:t>
      </w:r>
    </w:p>
    <w:p w14:paraId="7518E232" w14:textId="77777777" w:rsidR="00EC4D28" w:rsidRPr="00A82A84" w:rsidRDefault="00EC4D2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analogiczny sposób należy opisać status wszystkich </w:t>
      </w:r>
      <w:r w:rsidR="007222A2" w:rsidRPr="00A82A84">
        <w:rPr>
          <w:rFonts w:ascii="Calibri" w:hAnsi="Calibri" w:cs="Calibri"/>
          <w:sz w:val="22"/>
          <w:szCs w:val="22"/>
        </w:rPr>
        <w:t>jednostek</w:t>
      </w:r>
      <w:r w:rsidRPr="00A82A84">
        <w:rPr>
          <w:rFonts w:ascii="Calibri" w:hAnsi="Calibri" w:cs="Calibri"/>
          <w:sz w:val="22"/>
          <w:szCs w:val="22"/>
        </w:rPr>
        <w:t xml:space="preserve"> zaangażowanych finansowo i organizacyjnie</w:t>
      </w:r>
      <w:r w:rsidR="007222A2" w:rsidRPr="00A82A84">
        <w:rPr>
          <w:rFonts w:ascii="Calibri" w:hAnsi="Calibri" w:cs="Calibri"/>
          <w:sz w:val="22"/>
          <w:szCs w:val="22"/>
        </w:rPr>
        <w:t xml:space="preserve"> </w:t>
      </w:r>
      <w:r w:rsidR="005E2183" w:rsidRPr="00A82A84">
        <w:rPr>
          <w:rFonts w:ascii="Calibri" w:hAnsi="Calibri" w:cs="Calibri"/>
          <w:sz w:val="22"/>
          <w:szCs w:val="22"/>
        </w:rPr>
        <w:t>w realizację projektu</w:t>
      </w:r>
      <w:r w:rsidR="00C17F02" w:rsidRPr="00A82A84">
        <w:rPr>
          <w:rFonts w:ascii="Calibri" w:hAnsi="Calibri" w:cs="Calibri"/>
          <w:sz w:val="22"/>
          <w:szCs w:val="22"/>
        </w:rPr>
        <w:t xml:space="preserve"> (jeśli występują)</w:t>
      </w:r>
      <w:r w:rsidR="005E2183" w:rsidRPr="00A82A84">
        <w:rPr>
          <w:rFonts w:ascii="Calibri" w:hAnsi="Calibri" w:cs="Calibri"/>
          <w:sz w:val="22"/>
          <w:szCs w:val="22"/>
        </w:rPr>
        <w:t>.</w:t>
      </w:r>
    </w:p>
    <w:p w14:paraId="56AA8A81" w14:textId="22555224" w:rsidR="0087127A" w:rsidRPr="00A82A84" w:rsidRDefault="0087127A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Cs/>
          <w:sz w:val="22"/>
          <w:szCs w:val="22"/>
        </w:rPr>
        <w:lastRenderedPageBreak/>
        <w:t xml:space="preserve">W ramach </w:t>
      </w:r>
      <w:r w:rsidR="00302801" w:rsidRPr="00A82A84">
        <w:rPr>
          <w:rFonts w:ascii="Calibri" w:hAnsi="Calibri" w:cs="Calibri"/>
          <w:bCs/>
          <w:sz w:val="22"/>
          <w:szCs w:val="22"/>
        </w:rPr>
        <w:t xml:space="preserve">niniejszego </w:t>
      </w:r>
      <w:r w:rsidRPr="00A82A84">
        <w:rPr>
          <w:rFonts w:ascii="Calibri" w:hAnsi="Calibri" w:cs="Calibri"/>
          <w:bCs/>
          <w:sz w:val="22"/>
          <w:szCs w:val="22"/>
        </w:rPr>
        <w:t>punktu należy ponadto opisać sytuacj</w:t>
      </w:r>
      <w:r w:rsidR="00236847">
        <w:rPr>
          <w:rFonts w:ascii="Calibri" w:hAnsi="Calibri" w:cs="Calibri"/>
          <w:bCs/>
          <w:sz w:val="22"/>
          <w:szCs w:val="22"/>
        </w:rPr>
        <w:t>ę</w:t>
      </w:r>
      <w:r w:rsidRPr="00A82A84">
        <w:rPr>
          <w:rFonts w:ascii="Calibri" w:hAnsi="Calibri" w:cs="Calibri"/>
          <w:bCs/>
          <w:sz w:val="22"/>
          <w:szCs w:val="22"/>
        </w:rPr>
        <w:t xml:space="preserve"> finansową </w:t>
      </w:r>
      <w:r w:rsidR="00682790" w:rsidRPr="00A82A84">
        <w:rPr>
          <w:rFonts w:ascii="Calibri" w:hAnsi="Calibri" w:cs="Calibri"/>
          <w:bCs/>
          <w:sz w:val="22"/>
          <w:szCs w:val="22"/>
        </w:rPr>
        <w:t>Wnioskodawcy</w:t>
      </w:r>
      <w:r w:rsidRPr="00A82A84">
        <w:rPr>
          <w:rFonts w:ascii="Calibri" w:hAnsi="Calibri" w:cs="Calibri"/>
          <w:bCs/>
          <w:sz w:val="22"/>
          <w:szCs w:val="22"/>
        </w:rPr>
        <w:t>, wskazując</w:t>
      </w:r>
      <w:r w:rsidR="00874E08" w:rsidRPr="00A82A84">
        <w:rPr>
          <w:rFonts w:ascii="Calibri" w:hAnsi="Calibri" w:cs="Calibri"/>
          <w:bCs/>
          <w:sz w:val="22"/>
          <w:szCs w:val="22"/>
        </w:rPr>
        <w:t>,</w:t>
      </w:r>
      <w:r w:rsidRPr="00A82A84">
        <w:rPr>
          <w:rFonts w:ascii="Calibri" w:hAnsi="Calibri" w:cs="Calibri"/>
          <w:bCs/>
          <w:sz w:val="22"/>
          <w:szCs w:val="22"/>
        </w:rPr>
        <w:t xml:space="preserve"> w jaki sposób jest on w stanie zapewnić środki niezbędne na realizację przedsięwzięcia. W przy</w:t>
      </w:r>
      <w:r w:rsidR="00950DC6" w:rsidRPr="00A82A84">
        <w:rPr>
          <w:rFonts w:ascii="Calibri" w:hAnsi="Calibri" w:cs="Calibri"/>
          <w:bCs/>
          <w:sz w:val="22"/>
          <w:szCs w:val="22"/>
        </w:rPr>
        <w:t>padku projektów partnerskich, należy przedstawić także sytuacj</w:t>
      </w:r>
      <w:r w:rsidR="00236847">
        <w:rPr>
          <w:rFonts w:ascii="Calibri" w:hAnsi="Calibri" w:cs="Calibri"/>
          <w:bCs/>
          <w:sz w:val="22"/>
          <w:szCs w:val="22"/>
        </w:rPr>
        <w:t>ę</w:t>
      </w:r>
      <w:r w:rsidR="00950DC6" w:rsidRPr="00A82A84">
        <w:rPr>
          <w:rFonts w:ascii="Calibri" w:hAnsi="Calibri" w:cs="Calibri"/>
          <w:bCs/>
          <w:sz w:val="22"/>
          <w:szCs w:val="22"/>
        </w:rPr>
        <w:t xml:space="preserve"> finansową</w:t>
      </w:r>
      <w:r w:rsidRPr="00A82A84">
        <w:rPr>
          <w:rFonts w:ascii="Calibri" w:hAnsi="Calibri" w:cs="Calibri"/>
          <w:bCs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partnerów zaangażowanych finansowo</w:t>
      </w:r>
      <w:r w:rsidR="00950DC6" w:rsidRPr="00A82A84">
        <w:rPr>
          <w:rFonts w:ascii="Calibri" w:hAnsi="Calibri" w:cs="Calibri"/>
          <w:sz w:val="22"/>
          <w:szCs w:val="22"/>
        </w:rPr>
        <w:t xml:space="preserve"> w realizację projektu</w:t>
      </w:r>
      <w:r w:rsidRPr="00A82A84">
        <w:rPr>
          <w:rFonts w:ascii="Calibri" w:hAnsi="Calibri" w:cs="Calibri"/>
          <w:sz w:val="22"/>
          <w:szCs w:val="22"/>
        </w:rPr>
        <w:t>.</w:t>
      </w:r>
    </w:p>
    <w:p w14:paraId="679057E5" w14:textId="77777777" w:rsidR="008D3EDA" w:rsidRPr="00A82A84" w:rsidRDefault="008D3EDA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przedmiotowym podrozdziale należy zawrzeć wszelkie niezbędne informacje </w:t>
      </w:r>
      <w:r w:rsidR="00C103B0" w:rsidRPr="00A82A84">
        <w:rPr>
          <w:rFonts w:ascii="Calibri" w:hAnsi="Calibri" w:cs="Calibri"/>
          <w:sz w:val="22"/>
          <w:szCs w:val="22"/>
        </w:rPr>
        <w:t>dotyczące</w:t>
      </w:r>
      <w:r w:rsidRPr="00A82A84">
        <w:rPr>
          <w:rFonts w:ascii="Calibri" w:hAnsi="Calibri" w:cs="Calibri"/>
          <w:sz w:val="22"/>
          <w:szCs w:val="22"/>
        </w:rPr>
        <w:t>:</w:t>
      </w:r>
    </w:p>
    <w:p w14:paraId="2788CEA6" w14:textId="77777777" w:rsidR="005E2183" w:rsidRPr="00A82A84" w:rsidRDefault="008D3EDA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potencjału finansowego i kadrowego </w:t>
      </w:r>
      <w:r w:rsidR="00682790" w:rsidRPr="00A82A84">
        <w:rPr>
          <w:rFonts w:ascii="Calibri" w:hAnsi="Calibri" w:cs="Calibri"/>
          <w:sz w:val="22"/>
          <w:szCs w:val="22"/>
        </w:rPr>
        <w:t>Wnioskodawcy</w:t>
      </w:r>
      <w:r w:rsidRPr="00A82A84">
        <w:rPr>
          <w:rFonts w:ascii="Calibri" w:hAnsi="Calibri" w:cs="Calibri"/>
          <w:sz w:val="22"/>
          <w:szCs w:val="22"/>
        </w:rPr>
        <w:t>/partnerów oraz ich zasobów technicznych w kontekście działań objętych zakresem projektu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66C83B5" w14:textId="02F6E967" w:rsidR="000429A4" w:rsidRPr="00A82A84" w:rsidRDefault="00C103B0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doświadczeni</w:t>
      </w:r>
      <w:r w:rsidR="00247FB1">
        <w:rPr>
          <w:rFonts w:ascii="Calibri" w:hAnsi="Calibri" w:cs="Calibri"/>
          <w:sz w:val="22"/>
          <w:szCs w:val="22"/>
        </w:rPr>
        <w:t>a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682790" w:rsidRPr="00A82A84">
        <w:rPr>
          <w:rFonts w:ascii="Calibri" w:hAnsi="Calibri" w:cs="Calibri"/>
          <w:sz w:val="22"/>
          <w:szCs w:val="22"/>
        </w:rPr>
        <w:t>Wnioskodawcy /</w:t>
      </w:r>
      <w:r w:rsidRPr="00A82A84">
        <w:rPr>
          <w:rFonts w:ascii="Calibri" w:hAnsi="Calibri" w:cs="Calibri"/>
          <w:sz w:val="22"/>
          <w:szCs w:val="22"/>
        </w:rPr>
        <w:t xml:space="preserve"> partner</w:t>
      </w:r>
      <w:r w:rsidR="00682790" w:rsidRPr="00A82A84">
        <w:rPr>
          <w:rFonts w:ascii="Calibri" w:hAnsi="Calibri" w:cs="Calibri"/>
          <w:sz w:val="22"/>
          <w:szCs w:val="22"/>
        </w:rPr>
        <w:t>ów</w:t>
      </w:r>
      <w:r w:rsidRPr="00A82A84">
        <w:rPr>
          <w:rFonts w:ascii="Calibri" w:hAnsi="Calibri" w:cs="Calibri"/>
          <w:sz w:val="22"/>
          <w:szCs w:val="22"/>
        </w:rPr>
        <w:t xml:space="preserve"> w zakresie stopnia, w jakim wskazane projekty są zgodne ze złożonym projektem pod kątem: grupy docelowej, zadań merytorycznych, obszaru (terytorium) realizacji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C058295" w14:textId="1046EB25" w:rsidR="000429A4" w:rsidRPr="005F416F" w:rsidRDefault="000429A4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sposobu wdrażania projektu (wyłącznie w zakresie istotnym dla prawidłowego wdrożenia projektu), a w szczególności należy opisać podział odpowiedzialności i zadań pomiędzy wszystkie instytucje realizujące projekt, w tym m.in. zakres ewentualnej umowy partnerskiej. Należy przy tym uzasadnić ewentualną realizację projektu w partnerstwie oraz zgodność sposobu wyłonienia ewentualnych partnerów z warunkami określonymi w art. 39 ust. 1-</w:t>
      </w:r>
      <w:r w:rsidR="00682790" w:rsidRPr="00A82A84">
        <w:rPr>
          <w:rFonts w:ascii="Calibri" w:hAnsi="Calibri" w:cs="Calibri"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4 ustawy wdrożeniowej</w:t>
      </w:r>
      <w:r w:rsidR="002252C8">
        <w:rPr>
          <w:rFonts w:ascii="Calibri" w:hAnsi="Calibri" w:cs="Calibri"/>
          <w:sz w:val="22"/>
          <w:szCs w:val="22"/>
        </w:rPr>
        <w:t xml:space="preserve"> </w:t>
      </w:r>
      <w:r w:rsidR="005F416F" w:rsidRPr="005F416F">
        <w:rPr>
          <w:rFonts w:ascii="Calibri" w:hAnsi="Calibri" w:cs="Calibri"/>
          <w:sz w:val="22"/>
          <w:szCs w:val="22"/>
        </w:rPr>
        <w:t>(</w:t>
      </w:r>
      <w:r w:rsidRPr="005F416F">
        <w:rPr>
          <w:rFonts w:ascii="Calibri" w:hAnsi="Calibri" w:cs="Calibri"/>
          <w:sz w:val="22"/>
          <w:szCs w:val="22"/>
        </w:rPr>
        <w:t>jeśli dotyczy).</w:t>
      </w:r>
    </w:p>
    <w:p w14:paraId="0A6F6114" w14:textId="77777777" w:rsidR="00635CA5" w:rsidRPr="00603EE9" w:rsidRDefault="008D58A1" w:rsidP="00E37701">
      <w:pPr>
        <w:pStyle w:val="Nagwek4"/>
      </w:pPr>
      <w:bookmarkStart w:id="37" w:name="_Toc140497417"/>
      <w:bookmarkStart w:id="38" w:name="_Toc243643894"/>
      <w:bookmarkStart w:id="39" w:name="_Hlk131439829"/>
      <w:r>
        <w:t xml:space="preserve">2.2. </w:t>
      </w:r>
      <w:r w:rsidR="00635CA5" w:rsidRPr="00603EE9">
        <w:t xml:space="preserve">Opis </w:t>
      </w:r>
      <w:r w:rsidR="00C02CD4" w:rsidRPr="00603EE9">
        <w:t xml:space="preserve">sposobu </w:t>
      </w:r>
      <w:r w:rsidR="000429A4" w:rsidRPr="00603EE9">
        <w:t>realizacji i zarządzania</w:t>
      </w:r>
      <w:r w:rsidR="00635CA5" w:rsidRPr="00603EE9">
        <w:t xml:space="preserve"> projekt</w:t>
      </w:r>
      <w:r w:rsidR="000429A4" w:rsidRPr="00603EE9">
        <w:t>em</w:t>
      </w:r>
      <w:bookmarkEnd w:id="37"/>
      <w:bookmarkEnd w:id="38"/>
    </w:p>
    <w:bookmarkEnd w:id="39"/>
    <w:p w14:paraId="6DEBF2A9" w14:textId="77777777" w:rsidR="00F453B4" w:rsidRPr="00A82A84" w:rsidRDefault="000429A4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</w:t>
      </w:r>
      <w:r w:rsidR="00F61243" w:rsidRPr="00A82A84">
        <w:rPr>
          <w:rFonts w:ascii="Calibri" w:hAnsi="Calibri" w:cs="Calibri"/>
          <w:sz w:val="22"/>
          <w:szCs w:val="22"/>
        </w:rPr>
        <w:t>ależy opisać system realizacji projektu w szczególności w jego kluczowych procesach, mechanizmy zapewniające jakość i efektywność wsparcia oraz potencjalne ryzyka.</w:t>
      </w:r>
    </w:p>
    <w:p w14:paraId="0FC938A8" w14:textId="77777777" w:rsidR="003C0A08" w:rsidRPr="00A82A84" w:rsidRDefault="003C0A0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opisać sposób zarządzania majątkiem, który powstanie w wyniku realizacji projektu z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uwzględnieniem utrzymania jego celów, tj.:</w:t>
      </w:r>
    </w:p>
    <w:p w14:paraId="358F30DE" w14:textId="77777777" w:rsidR="003C0A08" w:rsidRPr="00A82A84" w:rsidRDefault="003C0A08" w:rsidP="007C36A6">
      <w:pPr>
        <w:numPr>
          <w:ilvl w:val="1"/>
          <w:numId w:val="12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zarządzania majątkiem powstałym w wyniku realizacji projektu zapewni utrzymanie celów projektu co najmniej w okresie trwałości projektu?</w:t>
      </w:r>
    </w:p>
    <w:p w14:paraId="51527217" w14:textId="77777777" w:rsidR="003C0A08" w:rsidRPr="00A82A84" w:rsidRDefault="003C0A08" w:rsidP="007C36A6">
      <w:pPr>
        <w:numPr>
          <w:ilvl w:val="1"/>
          <w:numId w:val="12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przypadku, gdy wnioskodawca planuje przekazanie zarządzania lub własności powstałego majątku odrębnemu podmiotowi (operatorowi):</w:t>
      </w:r>
    </w:p>
    <w:p w14:paraId="62EFB418" w14:textId="77777777" w:rsidR="003C0A08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przekazania jest zgodny z obowiązującymi przepisami prawa?</w:t>
      </w:r>
    </w:p>
    <w:p w14:paraId="20DCF176" w14:textId="77777777" w:rsidR="003C0A08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zaproponowana forma prawna przekazania i struktura organizacyjna operatora zapewniają utrzymanie celów projektu co najmniej w okresie jego trwałości?</w:t>
      </w:r>
    </w:p>
    <w:p w14:paraId="5727EF31" w14:textId="77777777" w:rsidR="000429A4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sytuacja finansowa podmiotu, któremu planowane jest przekazanie majątku utworzonego w ramach projektu, zapewnia utrzymanie celów projektu co najmniej w okresie jego trwałości?</w:t>
      </w:r>
    </w:p>
    <w:p w14:paraId="321014E7" w14:textId="77777777" w:rsidR="000E4C68" w:rsidRPr="00603EE9" w:rsidRDefault="008D58A1" w:rsidP="00E37701">
      <w:pPr>
        <w:pStyle w:val="Nagwek4"/>
      </w:pPr>
      <w:bookmarkStart w:id="40" w:name="_Toc140497418"/>
      <w:bookmarkStart w:id="41" w:name="_Toc243643895"/>
      <w:bookmarkStart w:id="42" w:name="_Hlk130541265"/>
      <w:r>
        <w:t xml:space="preserve">2.3. </w:t>
      </w:r>
      <w:r w:rsidR="000E4C68" w:rsidRPr="00603EE9">
        <w:t>Zgodność projektu z zasadami horyzontalnymi</w:t>
      </w:r>
      <w:bookmarkEnd w:id="40"/>
      <w:bookmarkEnd w:id="41"/>
    </w:p>
    <w:bookmarkEnd w:id="42"/>
    <w:p w14:paraId="2DFE9D30" w14:textId="77777777" w:rsidR="002E6B89" w:rsidRPr="00A82A84" w:rsidRDefault="00B42C1B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powyższym podrozdziale należy odnieść się do następujących zagadnień</w:t>
      </w:r>
      <w:r w:rsidR="007550B7" w:rsidRPr="00A82A84">
        <w:rPr>
          <w:rFonts w:ascii="Calibri" w:hAnsi="Calibri" w:cs="Calibri"/>
          <w:sz w:val="22"/>
          <w:szCs w:val="22"/>
        </w:rPr>
        <w:t>:</w:t>
      </w:r>
    </w:p>
    <w:p w14:paraId="19AC200A" w14:textId="03713DD8" w:rsidR="005D6DD2" w:rsidRPr="00B35C89" w:rsidRDefault="00AD0007" w:rsidP="00B35C89">
      <w:pPr>
        <w:pStyle w:val="Akapitzlist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43" w:name="_Hlk130473478"/>
      <w:r w:rsidRPr="00B35C89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Należy wskazać, w jaki sposób projekt jest zgodny z zasadą równości szans i niedyskryminacji, w tym dostępności dla osób z niepełnosprawnościami, tj. w szczególności </w:t>
      </w:r>
      <w:r w:rsidR="005D6DD2" w:rsidRPr="00B35C89">
        <w:rPr>
          <w:rFonts w:asciiTheme="minorHAnsi" w:hAnsiTheme="minorHAnsi" w:cstheme="minorHAnsi"/>
          <w:sz w:val="22"/>
          <w:szCs w:val="22"/>
        </w:rPr>
        <w:t xml:space="preserve">czy wszystkie elementy (produkty i usługi) składające się na przedmiot projektu, będą dostępne dla wszystkich ich użytkowniczek oraz użytkowników i spełniają właściwy standard dostępności </w:t>
      </w:r>
      <w:r w:rsidR="005D6DD2" w:rsidRPr="00B35C89">
        <w:rPr>
          <w:rFonts w:asciiTheme="minorHAnsi" w:hAnsiTheme="minorHAnsi" w:cstheme="minorHAnsi"/>
          <w:sz w:val="22"/>
          <w:szCs w:val="22"/>
        </w:rPr>
        <w:lastRenderedPageBreak/>
        <w:t xml:space="preserve">określony w Załączniku nr 2 do Wytycznych </w:t>
      </w:r>
      <w:proofErr w:type="spellStart"/>
      <w:r w:rsidR="005D6DD2" w:rsidRPr="00B35C89">
        <w:rPr>
          <w:rFonts w:asciiTheme="minorHAnsi" w:hAnsiTheme="minorHAnsi" w:cstheme="minorHAnsi"/>
          <w:sz w:val="22"/>
          <w:szCs w:val="22"/>
        </w:rPr>
        <w:t>MFiPR</w:t>
      </w:r>
      <w:proofErr w:type="spellEnd"/>
      <w:r w:rsidR="005D6DD2" w:rsidRPr="00B35C89">
        <w:rPr>
          <w:rFonts w:asciiTheme="minorHAnsi" w:hAnsiTheme="minorHAnsi" w:cstheme="minorHAnsi"/>
          <w:sz w:val="22"/>
          <w:szCs w:val="22"/>
        </w:rPr>
        <w:t xml:space="preserve"> dotyczących realizacji zasad równościowych w ramach funduszy unijnych na lata 2021-2027 lub standard dostępności określony w innym, wskazanym przez wnioskodawcę, dokumencie właściwym dla danego typu inwestycji wskazanym na portalu funduszy europejskich</w:t>
      </w:r>
      <w:r w:rsidR="005D6DD2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="005D6DD2" w:rsidRPr="00B35C8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1119BEC" w14:textId="11F6CDB1" w:rsidR="005D6DD2" w:rsidRPr="00B35C89" w:rsidRDefault="00AD0007" w:rsidP="00B35C89">
      <w:pPr>
        <w:pStyle w:val="Akapitzlist"/>
        <w:numPr>
          <w:ilvl w:val="0"/>
          <w:numId w:val="3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B35C89">
        <w:rPr>
          <w:rFonts w:ascii="Calibri" w:eastAsia="MS Mincho" w:hAnsi="Calibri" w:cs="Calibri"/>
          <w:sz w:val="22"/>
          <w:szCs w:val="22"/>
          <w:lang w:eastAsia="en-US"/>
        </w:rPr>
        <w:t>Należy opisać zgodność projektu z zasadą równości kobiet i mężczyzn, mając na względzie zapisy Wytycznych Ministra Funduszy i Polityki Regionalnej dotyczących realizacji zasad równościowych w ramach funduszy unijnych na lata 2021-2027 w zakresie właściwym dla EFRR.</w:t>
      </w:r>
    </w:p>
    <w:bookmarkEnd w:id="43"/>
    <w:p w14:paraId="61CA4E47" w14:textId="6E9958A7" w:rsidR="005D6DD2" w:rsidRPr="00B35C89" w:rsidRDefault="00AD0007" w:rsidP="00B35C89">
      <w:pPr>
        <w:pStyle w:val="Akapitzlist"/>
        <w:numPr>
          <w:ilvl w:val="0"/>
          <w:numId w:val="3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B35C89">
        <w:rPr>
          <w:rFonts w:ascii="Calibri" w:eastAsia="MS Mincho" w:hAnsi="Calibri" w:cs="Calibri"/>
          <w:sz w:val="22"/>
          <w:szCs w:val="22"/>
          <w:lang w:eastAsia="en-US"/>
        </w:rPr>
        <w:t xml:space="preserve">Należy opisać zgodność projektu z </w:t>
      </w:r>
      <w:hyperlink r:id="rId10" w:history="1">
        <w:r w:rsidRPr="00B35C89">
          <w:rPr>
            <w:rFonts w:ascii="Calibri" w:hAnsi="Calibri" w:cs="Calibri"/>
            <w:color w:val="0000FF"/>
            <w:sz w:val="22"/>
            <w:szCs w:val="22"/>
            <w:u w:val="single"/>
          </w:rPr>
          <w:t>Kartą Praw Podstawowych Unii Europejskiej</w:t>
        </w:r>
      </w:hyperlink>
      <w:r w:rsidRPr="00AD0007">
        <w:rPr>
          <w:vertAlign w:val="superscript"/>
        </w:rPr>
        <w:footnoteReference w:id="4"/>
      </w:r>
      <w:r w:rsidRPr="00B35C89">
        <w:rPr>
          <w:rFonts w:ascii="Calibri" w:eastAsia="MS Mincho" w:hAnsi="Calibri" w:cs="Calibri"/>
          <w:sz w:val="22"/>
          <w:szCs w:val="22"/>
          <w:lang w:eastAsia="en-US"/>
        </w:rPr>
        <w:t xml:space="preserve"> (dalej: KPP UE) w zakresie odnoszącym się do sposobu jego realizacji i jego zakresu, z uwzględnieniem opisu działań na rzecz zapewnienia równości, włączenia społecznego i niedyskryminacji, wskazanych dla celu szczegółowego 2 (vii) FEP 2021-2027.</w:t>
      </w:r>
    </w:p>
    <w:p w14:paraId="23BF6788" w14:textId="77777777" w:rsidR="007550B7" w:rsidRPr="00B35C89" w:rsidRDefault="007550B7" w:rsidP="00B35C89">
      <w:pPr>
        <w:pStyle w:val="Akapitzlist"/>
        <w:numPr>
          <w:ilvl w:val="0"/>
          <w:numId w:val="3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B35C89">
        <w:rPr>
          <w:rFonts w:ascii="Calibri" w:hAnsi="Calibri" w:cs="Calibri"/>
          <w:sz w:val="22"/>
          <w:szCs w:val="22"/>
        </w:rPr>
        <w:t>Należy przedstawić zgodność projektu z Konwencją o Prawach Osób Niepełnosprawnych, sporządzoną w Nowym Jorku dnia 13 grudnia 2006 r. w zakresie odnoszącym się do sposobu jego realizacji, jego zakresu</w:t>
      </w:r>
      <w:r w:rsidRPr="00B35C89">
        <w:rPr>
          <w:rFonts w:ascii="Calibri" w:hAnsi="Calibri" w:cs="Calibri"/>
        </w:rPr>
        <w:t xml:space="preserve"> </w:t>
      </w:r>
      <w:r w:rsidRPr="00B35C89">
        <w:rPr>
          <w:rFonts w:ascii="Calibri" w:hAnsi="Calibri" w:cs="Calibri"/>
          <w:sz w:val="22"/>
          <w:szCs w:val="22"/>
        </w:rPr>
        <w:t>i wnioskodawcy.</w:t>
      </w:r>
    </w:p>
    <w:p w14:paraId="00F39DC8" w14:textId="260F6D4B" w:rsidR="00682790" w:rsidRPr="00A82A84" w:rsidRDefault="00682790" w:rsidP="00E37701">
      <w:pPr>
        <w:shd w:val="clear" w:color="auto" w:fill="F2F2F2"/>
        <w:spacing w:before="120" w:after="120" w:line="276" w:lineRule="auto"/>
        <w:rPr>
          <w:rFonts w:ascii="Calibri" w:hAnsi="Calibri" w:cs="Calibri"/>
          <w:b/>
          <w:spacing w:val="24"/>
          <w:sz w:val="22"/>
          <w:szCs w:val="22"/>
        </w:rPr>
      </w:pP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Pomocne w tym zakresie mogą być dokumenty wskazane w 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pkt 5.</w:t>
      </w:r>
      <w:r w:rsidR="00FE03E2">
        <w:rPr>
          <w:rFonts w:ascii="Calibri" w:hAnsi="Calibri" w:cs="Calibri"/>
          <w:b/>
          <w:spacing w:val="24"/>
          <w:sz w:val="22"/>
          <w:szCs w:val="22"/>
        </w:rPr>
        <w:t>6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.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 </w:t>
      </w:r>
      <w:r w:rsidR="004775C0" w:rsidRPr="00A82A84">
        <w:rPr>
          <w:rFonts w:ascii="Calibri" w:hAnsi="Calibri" w:cs="Calibri"/>
          <w:b/>
          <w:spacing w:val="24"/>
          <w:sz w:val="22"/>
          <w:szCs w:val="22"/>
        </w:rPr>
        <w:t>r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>egulaminu wyboru projektów.</w:t>
      </w:r>
    </w:p>
    <w:p w14:paraId="3767DB1F" w14:textId="6B44B12A" w:rsidR="006531E7" w:rsidRDefault="00B77EB2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Ponadto należy mieć na względzie, że w</w:t>
      </w:r>
      <w:r w:rsidR="00F90872" w:rsidRPr="00A82A84">
        <w:rPr>
          <w:rFonts w:ascii="Calibri" w:hAnsi="Calibri" w:cs="Calibri"/>
          <w:sz w:val="22"/>
          <w:szCs w:val="22"/>
        </w:rPr>
        <w:t xml:space="preserve">sparcie polityki spójności będzie udzielane wyłącznie projektom i beneficjentom, którzy przestrzegają przepisów antydyskryminacyjnych, o których mowa w art. 9 ust. 3 Rozporządzenia PE i Rady nr 2021/1060. W przypadku, gdy beneficjentem jest jednostka samorządu terytorialnego (lub podmiot przez nią kontrolowany lub od niej zależny), która podjęła jakiekolwiek działania dyskryminujące, sprzeczne z zasadami, o których mowa w art. 9 ust. 3 rozporządzenia </w:t>
      </w:r>
      <w:r w:rsidR="00351C4A" w:rsidRPr="00A82A84">
        <w:rPr>
          <w:rFonts w:ascii="Calibri" w:hAnsi="Calibri" w:cs="Calibri"/>
          <w:sz w:val="22"/>
          <w:szCs w:val="22"/>
        </w:rPr>
        <w:t>ogólnego</w:t>
      </w:r>
      <w:r w:rsidR="00F90872" w:rsidRPr="00A82A84">
        <w:rPr>
          <w:rFonts w:ascii="Calibri" w:hAnsi="Calibri" w:cs="Calibri"/>
          <w:sz w:val="22"/>
          <w:szCs w:val="22"/>
        </w:rPr>
        <w:t>, wsparcie w ramach polityki spójności nie może być udzielone.</w:t>
      </w:r>
      <w:r w:rsidRPr="00A82A84">
        <w:rPr>
          <w:rFonts w:ascii="Calibri" w:hAnsi="Calibri" w:cs="Calibri"/>
          <w:sz w:val="22"/>
          <w:szCs w:val="22"/>
        </w:rPr>
        <w:t xml:space="preserve"> W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powyższym podrozdziale należy zatem odnieść się do przestrzegania tych przepisów</w:t>
      </w:r>
      <w:r w:rsidR="00C17F02" w:rsidRPr="00A82A84">
        <w:rPr>
          <w:rFonts w:ascii="Calibri" w:hAnsi="Calibri" w:cs="Calibri"/>
          <w:sz w:val="22"/>
          <w:szCs w:val="22"/>
        </w:rPr>
        <w:t xml:space="preserve"> i potwierdzić przestrzeganie wskazanych wyżej zasad</w:t>
      </w:r>
      <w:r w:rsidRPr="00A82A84">
        <w:rPr>
          <w:rFonts w:ascii="Calibri" w:hAnsi="Calibri" w:cs="Calibri"/>
          <w:sz w:val="22"/>
          <w:szCs w:val="22"/>
        </w:rPr>
        <w:t>.</w:t>
      </w:r>
      <w:r w:rsidR="00694226" w:rsidRPr="00A82A84">
        <w:rPr>
          <w:rFonts w:ascii="Calibri" w:hAnsi="Calibri" w:cs="Calibri"/>
          <w:sz w:val="22"/>
          <w:szCs w:val="22"/>
        </w:rPr>
        <w:t xml:space="preserve"> Pozwoli to na spełnienie kryteriów </w:t>
      </w:r>
      <w:r w:rsidR="008F473B" w:rsidRPr="00A82A84">
        <w:rPr>
          <w:rFonts w:ascii="Calibri" w:hAnsi="Calibri" w:cs="Calibri"/>
          <w:sz w:val="22"/>
          <w:szCs w:val="22"/>
        </w:rPr>
        <w:t>wyboru projektów w</w:t>
      </w:r>
      <w:r w:rsidR="000C4F27">
        <w:rPr>
          <w:rFonts w:ascii="Calibri" w:hAnsi="Calibri" w:cs="Calibri"/>
          <w:sz w:val="22"/>
          <w:szCs w:val="22"/>
        </w:rPr>
        <w:t> </w:t>
      </w:r>
      <w:r w:rsidR="008F473B" w:rsidRPr="00A82A84">
        <w:rPr>
          <w:rFonts w:ascii="Calibri" w:hAnsi="Calibri" w:cs="Calibri"/>
          <w:sz w:val="22"/>
          <w:szCs w:val="22"/>
        </w:rPr>
        <w:t xml:space="preserve">zakresie </w:t>
      </w:r>
      <w:r w:rsidR="00694226" w:rsidRPr="00A82A84">
        <w:rPr>
          <w:rFonts w:ascii="Calibri" w:hAnsi="Calibri" w:cs="Calibri"/>
          <w:sz w:val="22"/>
          <w:szCs w:val="22"/>
        </w:rPr>
        <w:t>zgodności z zasadami horyzontalnymi</w:t>
      </w:r>
      <w:r w:rsidR="008F473B" w:rsidRPr="00A82A84">
        <w:rPr>
          <w:rFonts w:ascii="Calibri" w:hAnsi="Calibri" w:cs="Calibri"/>
          <w:sz w:val="22"/>
          <w:szCs w:val="22"/>
        </w:rPr>
        <w:t>, do których odnosi się FEP 2021-2027.</w:t>
      </w:r>
    </w:p>
    <w:sectPr w:rsidR="006531E7" w:rsidSect="00445419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3D480" w14:textId="77777777" w:rsidR="004B42FE" w:rsidRDefault="004B42FE">
      <w:r>
        <w:separator/>
      </w:r>
    </w:p>
  </w:endnote>
  <w:endnote w:type="continuationSeparator" w:id="0">
    <w:p w14:paraId="036C1C45" w14:textId="77777777" w:rsidR="004B42FE" w:rsidRDefault="004B42FE">
      <w:r>
        <w:continuationSeparator/>
      </w:r>
    </w:p>
  </w:endnote>
  <w:endnote w:type="continuationNotice" w:id="1">
    <w:p w14:paraId="40E0D74F" w14:textId="77777777" w:rsidR="004B42FE" w:rsidRDefault="004B42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828F" w14:textId="77777777" w:rsidR="00B04241" w:rsidRDefault="00B04241" w:rsidP="00513DB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9083F6" w14:textId="77777777" w:rsidR="00B04241" w:rsidRDefault="00B042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954E" w14:textId="77777777" w:rsidR="00B04241" w:rsidRPr="00535D01" w:rsidRDefault="00B04241" w:rsidP="00513DB3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535D01">
      <w:rPr>
        <w:rStyle w:val="Numerstrony"/>
        <w:rFonts w:ascii="Calibri" w:hAnsi="Calibri"/>
      </w:rPr>
      <w:fldChar w:fldCharType="begin"/>
    </w:r>
    <w:r w:rsidRPr="00535D01">
      <w:rPr>
        <w:rStyle w:val="Numerstrony"/>
        <w:rFonts w:ascii="Calibri" w:hAnsi="Calibri"/>
      </w:rPr>
      <w:instrText xml:space="preserve">PAGE  </w:instrText>
    </w:r>
    <w:r w:rsidRPr="00535D01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5</w:t>
    </w:r>
    <w:r w:rsidRPr="00535D01">
      <w:rPr>
        <w:rStyle w:val="Numerstrony"/>
        <w:rFonts w:ascii="Calibri" w:hAnsi="Calibri"/>
      </w:rPr>
      <w:fldChar w:fldCharType="end"/>
    </w:r>
  </w:p>
  <w:p w14:paraId="6D88AA6C" w14:textId="77777777" w:rsidR="00B04241" w:rsidRDefault="00B042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BFBE" w14:textId="77777777" w:rsidR="00B04241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E3BD3B" wp14:editId="40DF6AAF">
              <wp:simplePos x="0" y="0"/>
              <wp:positionH relativeFrom="column">
                <wp:posOffset>-636270</wp:posOffset>
              </wp:positionH>
              <wp:positionV relativeFrom="paragraph">
                <wp:posOffset>182245</wp:posOffset>
              </wp:positionV>
              <wp:extent cx="7174230" cy="635"/>
              <wp:effectExtent l="6350" t="5715" r="10795" b="1270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423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8EA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50.1pt;margin-top:14.35pt;width:564.9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KlIA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"/>
          </w:pict>
        </mc:Fallback>
      </mc:AlternateContent>
    </w:r>
  </w:p>
  <w:p w14:paraId="142EDC9A" w14:textId="77777777" w:rsidR="00B04241" w:rsidRPr="0008661E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60C84C7" wp14:editId="394EB1E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FBA38B" id="Łącznik prosty 6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B0B4B60" wp14:editId="1B5769A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F2CEA2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0B4B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3F2CEA2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37D2C53" wp14:editId="741A1AE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E4E69A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37D2C53" id="_x0000_s1029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3E4E69A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8871D4F" wp14:editId="627C303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5A88D0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8871D4F" id="_x0000_s1030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F5A88D0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FC18" w14:textId="77777777" w:rsidR="004B42FE" w:rsidRDefault="004B42FE">
      <w:r>
        <w:separator/>
      </w:r>
    </w:p>
  </w:footnote>
  <w:footnote w:type="continuationSeparator" w:id="0">
    <w:p w14:paraId="065251BA" w14:textId="77777777" w:rsidR="004B42FE" w:rsidRDefault="004B42FE">
      <w:r>
        <w:continuationSeparator/>
      </w:r>
    </w:p>
  </w:footnote>
  <w:footnote w:type="continuationNotice" w:id="1">
    <w:p w14:paraId="27DEF71F" w14:textId="77777777" w:rsidR="004B42FE" w:rsidRDefault="004B42FE"/>
  </w:footnote>
  <w:footnote w:id="2">
    <w:p w14:paraId="196960FF" w14:textId="77777777" w:rsidR="00982A76" w:rsidRPr="008D2E85" w:rsidRDefault="00982A76" w:rsidP="00B35C89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8D2E85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8D2E85">
        <w:rPr>
          <w:rFonts w:asciiTheme="minorHAnsi" w:hAnsiTheme="minorHAnsi" w:cstheme="minorHAnsi"/>
          <w:sz w:val="18"/>
          <w:szCs w:val="18"/>
        </w:rPr>
        <w:t xml:space="preserve"> Jeśli w projekcie zidentyfikowano wystąpienie pomocy de minimis.</w:t>
      </w:r>
    </w:p>
  </w:footnote>
  <w:footnote w:id="3">
    <w:p w14:paraId="0DC3140D" w14:textId="2BA0E40D" w:rsidR="005D6DD2" w:rsidRPr="00B35C89" w:rsidRDefault="005D6DD2" w:rsidP="00B35C89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B35C89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5C89">
        <w:rPr>
          <w:rFonts w:asciiTheme="minorHAnsi" w:hAnsiTheme="minorHAnsi" w:cstheme="minorHAnsi"/>
          <w:sz w:val="18"/>
          <w:szCs w:val="18"/>
        </w:rPr>
        <w:t xml:space="preserve"> W zakładce „Poznaj Fundusze Europejskie bez barier” (dział „Poradniki, standardy i modele”):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Pr="00B35C89">
          <w:rPr>
            <w:rStyle w:val="Hipercze"/>
            <w:rFonts w:asciiTheme="minorHAnsi" w:hAnsiTheme="minorHAnsi" w:cstheme="minorHAnsi"/>
            <w:sz w:val="18"/>
            <w:szCs w:val="18"/>
          </w:rPr>
          <w:t>https://www.funduszeunijne.gov.pl/strony/o-funduszach/fundusze-europejskie-bez-barier/dostepnosc/dzialania-na-rzecz-dostepnosci/</w:t>
        </w:r>
      </w:hyperlink>
    </w:p>
  </w:footnote>
  <w:footnote w:id="4">
    <w:p w14:paraId="04234AFD" w14:textId="77777777" w:rsidR="00AD0007" w:rsidRPr="003B342C" w:rsidRDefault="00AD0007" w:rsidP="00B35C89">
      <w:pPr>
        <w:pStyle w:val="Tekstprzypisudolnego"/>
        <w:tabs>
          <w:tab w:val="left" w:pos="426"/>
        </w:tabs>
        <w:spacing w:line="276" w:lineRule="auto"/>
        <w:jc w:val="left"/>
        <w:rPr>
          <w:rFonts w:cs="Calibri"/>
          <w:sz w:val="18"/>
          <w:szCs w:val="18"/>
        </w:rPr>
      </w:pPr>
      <w:r w:rsidRPr="00B35C89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5C89">
        <w:rPr>
          <w:rFonts w:asciiTheme="minorHAnsi" w:hAnsiTheme="minorHAnsi" w:cstheme="minorHAnsi"/>
          <w:sz w:val="18"/>
          <w:szCs w:val="18"/>
        </w:rPr>
        <w:t xml:space="preserve"> Dokument dostępny pod adresem: </w:t>
      </w:r>
      <w:hyperlink r:id="rId2" w:history="1">
        <w:r w:rsidRPr="00B35C89">
          <w:rPr>
            <w:rStyle w:val="Hipercze"/>
            <w:rFonts w:asciiTheme="minorHAnsi" w:hAnsiTheme="minorHAnsi" w:cstheme="minorHAnsi"/>
            <w:sz w:val="18"/>
            <w:szCs w:val="18"/>
          </w:rPr>
          <w:t>Karta Praw Podstawowych UE</w:t>
        </w:r>
      </w:hyperlink>
      <w:r w:rsidRPr="003B342C">
        <w:rPr>
          <w:rFonts w:cs="Calibri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094E" w14:textId="77777777" w:rsidR="00B04241" w:rsidRDefault="00B04241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37069C0" wp14:editId="024633AD">
          <wp:simplePos x="0" y="0"/>
          <wp:positionH relativeFrom="column">
            <wp:posOffset>-809625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4" name="Obraz 9" descr="pas logotypów: logo Fundusze Europejskie dla Pomorza; barwy Rzeczpospolitej Polskiej; flaga Unii Europejskiej z dopiskiem &quot;dofinansowane przez Unię Europejską&quot;; znak Województwa Pomorskiego z dopiskiem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9" descr="pas logotypów: logo Fundusze Europejskie dla Pomorza; barwy Rzeczpospolitej Polskiej; flaga Unii Europejskiej z dopiskiem &quot;dofinansowane przez Unię Europejską&quot;; znak Województwa Pomorskiego z dopiskiem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943"/>
    <w:multiLevelType w:val="hybridMultilevel"/>
    <w:tmpl w:val="196C9D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E92255CC">
      <w:start w:val="6"/>
      <w:numFmt w:val="decimal"/>
      <w:lvlText w:val="%4."/>
      <w:lvlJc w:val="left"/>
      <w:pPr>
        <w:ind w:left="2880" w:hanging="360"/>
      </w:pPr>
      <w:rPr>
        <w:rFonts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5E08"/>
    <w:multiLevelType w:val="hybridMultilevel"/>
    <w:tmpl w:val="31F033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728C0"/>
    <w:multiLevelType w:val="hybridMultilevel"/>
    <w:tmpl w:val="FF50463E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51BD9"/>
    <w:multiLevelType w:val="hybridMultilevel"/>
    <w:tmpl w:val="F1C246CA"/>
    <w:lvl w:ilvl="0" w:tplc="FDE28C20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F01C8"/>
    <w:multiLevelType w:val="hybridMultilevel"/>
    <w:tmpl w:val="F25A1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F3F3A"/>
    <w:multiLevelType w:val="hybridMultilevel"/>
    <w:tmpl w:val="87F6481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5457A"/>
    <w:multiLevelType w:val="hybridMultilevel"/>
    <w:tmpl w:val="2766B976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94266"/>
    <w:multiLevelType w:val="hybridMultilevel"/>
    <w:tmpl w:val="ECD6651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5482E"/>
    <w:multiLevelType w:val="hybridMultilevel"/>
    <w:tmpl w:val="54A493C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B2D82"/>
    <w:multiLevelType w:val="hybridMultilevel"/>
    <w:tmpl w:val="1E224F3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82F5B50"/>
    <w:multiLevelType w:val="hybridMultilevel"/>
    <w:tmpl w:val="F000E9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DE63DF0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4CE"/>
    <w:multiLevelType w:val="hybridMultilevel"/>
    <w:tmpl w:val="20329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11C76"/>
    <w:multiLevelType w:val="hybridMultilevel"/>
    <w:tmpl w:val="14544D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5187E"/>
    <w:multiLevelType w:val="hybridMultilevel"/>
    <w:tmpl w:val="880A49DE"/>
    <w:lvl w:ilvl="0" w:tplc="FBDE0D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04224"/>
    <w:multiLevelType w:val="hybridMultilevel"/>
    <w:tmpl w:val="2D26635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6F617C0"/>
    <w:multiLevelType w:val="hybridMultilevel"/>
    <w:tmpl w:val="06869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D6354"/>
    <w:multiLevelType w:val="hybridMultilevel"/>
    <w:tmpl w:val="8D987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26149"/>
    <w:multiLevelType w:val="hybridMultilevel"/>
    <w:tmpl w:val="EC786E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A18BA"/>
    <w:multiLevelType w:val="hybridMultilevel"/>
    <w:tmpl w:val="87541612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9" w15:restartNumberingAfterBreak="0">
    <w:nsid w:val="53D30738"/>
    <w:multiLevelType w:val="hybridMultilevel"/>
    <w:tmpl w:val="51C8D9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72241"/>
    <w:multiLevelType w:val="multilevel"/>
    <w:tmpl w:val="108286A8"/>
    <w:styleLink w:val="Styl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•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BD7F74"/>
    <w:multiLevelType w:val="hybridMultilevel"/>
    <w:tmpl w:val="068EE9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126AB"/>
    <w:multiLevelType w:val="hybridMultilevel"/>
    <w:tmpl w:val="D78258DE"/>
    <w:lvl w:ilvl="0" w:tplc="C422EB0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61A"/>
    <w:multiLevelType w:val="hybridMultilevel"/>
    <w:tmpl w:val="411AFD9A"/>
    <w:lvl w:ilvl="0" w:tplc="C8AC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D4730"/>
    <w:multiLevelType w:val="hybridMultilevel"/>
    <w:tmpl w:val="EE6889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37CEC"/>
    <w:multiLevelType w:val="hybridMultilevel"/>
    <w:tmpl w:val="79763992"/>
    <w:lvl w:ilvl="0" w:tplc="FDE28C20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B4269"/>
    <w:multiLevelType w:val="multilevel"/>
    <w:tmpl w:val="099C1CCE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%2.%3"/>
      <w:lvlJc w:val="left"/>
      <w:pPr>
        <w:tabs>
          <w:tab w:val="num" w:pos="862"/>
        </w:tabs>
        <w:ind w:left="862" w:hanging="720"/>
      </w:pPr>
      <w:rPr>
        <w:rFonts w:ascii="Calibri" w:hAnsi="Calibr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Calibri" w:hint="default"/>
        <w:color w:val="auto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B224381"/>
    <w:multiLevelType w:val="hybridMultilevel"/>
    <w:tmpl w:val="C134A01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21767"/>
    <w:multiLevelType w:val="hybridMultilevel"/>
    <w:tmpl w:val="0C2AE9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9" w15:restartNumberingAfterBreak="0">
    <w:nsid w:val="6C6D5242"/>
    <w:multiLevelType w:val="hybridMultilevel"/>
    <w:tmpl w:val="FB440804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1600F1"/>
    <w:multiLevelType w:val="hybridMultilevel"/>
    <w:tmpl w:val="D0D29842"/>
    <w:lvl w:ilvl="0" w:tplc="586C85B2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122E4"/>
    <w:multiLevelType w:val="hybridMultilevel"/>
    <w:tmpl w:val="5FFA6D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9CAEB2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77F5D"/>
    <w:multiLevelType w:val="hybridMultilevel"/>
    <w:tmpl w:val="D78258DE"/>
    <w:lvl w:ilvl="0" w:tplc="C422EB0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907FD"/>
    <w:multiLevelType w:val="hybridMultilevel"/>
    <w:tmpl w:val="455642B6"/>
    <w:lvl w:ilvl="0" w:tplc="FDE28C20">
      <w:start w:val="1"/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Book Antiqua" w:hAnsi="Book Antiqua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B6F12FB"/>
    <w:multiLevelType w:val="hybridMultilevel"/>
    <w:tmpl w:val="00307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81259"/>
    <w:multiLevelType w:val="hybridMultilevel"/>
    <w:tmpl w:val="068EE9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15284">
    <w:abstractNumId w:val="26"/>
  </w:num>
  <w:num w:numId="2" w16cid:durableId="44528956">
    <w:abstractNumId w:val="33"/>
  </w:num>
  <w:num w:numId="3" w16cid:durableId="1398163843">
    <w:abstractNumId w:val="30"/>
  </w:num>
  <w:num w:numId="4" w16cid:durableId="378868045">
    <w:abstractNumId w:val="11"/>
  </w:num>
  <w:num w:numId="5" w16cid:durableId="1684935290">
    <w:abstractNumId w:val="9"/>
  </w:num>
  <w:num w:numId="6" w16cid:durableId="23872960">
    <w:abstractNumId w:val="1"/>
  </w:num>
  <w:num w:numId="7" w16cid:durableId="1936326848">
    <w:abstractNumId w:val="28"/>
  </w:num>
  <w:num w:numId="8" w16cid:durableId="898128378">
    <w:abstractNumId w:val="27"/>
  </w:num>
  <w:num w:numId="9" w16cid:durableId="194849470">
    <w:abstractNumId w:val="18"/>
  </w:num>
  <w:num w:numId="10" w16cid:durableId="1594819216">
    <w:abstractNumId w:val="23"/>
  </w:num>
  <w:num w:numId="11" w16cid:durableId="475803301">
    <w:abstractNumId w:val="0"/>
  </w:num>
  <w:num w:numId="12" w16cid:durableId="482429132">
    <w:abstractNumId w:val="31"/>
  </w:num>
  <w:num w:numId="13" w16cid:durableId="2062943220">
    <w:abstractNumId w:val="35"/>
  </w:num>
  <w:num w:numId="14" w16cid:durableId="1971206254">
    <w:abstractNumId w:val="24"/>
  </w:num>
  <w:num w:numId="15" w16cid:durableId="442577382">
    <w:abstractNumId w:val="20"/>
  </w:num>
  <w:num w:numId="16" w16cid:durableId="1869831578">
    <w:abstractNumId w:val="21"/>
  </w:num>
  <w:num w:numId="17" w16cid:durableId="1132791577">
    <w:abstractNumId w:val="32"/>
  </w:num>
  <w:num w:numId="18" w16cid:durableId="2037850660">
    <w:abstractNumId w:val="29"/>
  </w:num>
  <w:num w:numId="19" w16cid:durableId="1119449216">
    <w:abstractNumId w:val="2"/>
  </w:num>
  <w:num w:numId="20" w16cid:durableId="1827472819">
    <w:abstractNumId w:val="19"/>
  </w:num>
  <w:num w:numId="21" w16cid:durableId="1063872625">
    <w:abstractNumId w:val="7"/>
  </w:num>
  <w:num w:numId="22" w16cid:durableId="85731892">
    <w:abstractNumId w:val="22"/>
  </w:num>
  <w:num w:numId="23" w16cid:durableId="317538148">
    <w:abstractNumId w:val="15"/>
  </w:num>
  <w:num w:numId="24" w16cid:durableId="893542132">
    <w:abstractNumId w:val="17"/>
  </w:num>
  <w:num w:numId="25" w16cid:durableId="1764910869">
    <w:abstractNumId w:val="12"/>
  </w:num>
  <w:num w:numId="26" w16cid:durableId="1028990918">
    <w:abstractNumId w:val="14"/>
  </w:num>
  <w:num w:numId="27" w16cid:durableId="859858281">
    <w:abstractNumId w:val="34"/>
  </w:num>
  <w:num w:numId="28" w16cid:durableId="871309621">
    <w:abstractNumId w:val="5"/>
  </w:num>
  <w:num w:numId="29" w16cid:durableId="1483350483">
    <w:abstractNumId w:val="6"/>
  </w:num>
  <w:num w:numId="30" w16cid:durableId="1142651525">
    <w:abstractNumId w:val="16"/>
  </w:num>
  <w:num w:numId="31" w16cid:durableId="417990648">
    <w:abstractNumId w:val="13"/>
  </w:num>
  <w:num w:numId="32" w16cid:durableId="775249149">
    <w:abstractNumId w:val="4"/>
  </w:num>
  <w:num w:numId="33" w16cid:durableId="5524635">
    <w:abstractNumId w:val="10"/>
  </w:num>
  <w:num w:numId="34" w16cid:durableId="1400133767">
    <w:abstractNumId w:val="8"/>
  </w:num>
  <w:num w:numId="35" w16cid:durableId="1667977124">
    <w:abstractNumId w:val="3"/>
  </w:num>
  <w:num w:numId="36" w16cid:durableId="777795786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FA9E6AA-C859-4DDC-BD28-68B9F3367E7F}"/>
  </w:docVars>
  <w:rsids>
    <w:rsidRoot w:val="00175A9D"/>
    <w:rsid w:val="00000B23"/>
    <w:rsid w:val="00002253"/>
    <w:rsid w:val="000023F5"/>
    <w:rsid w:val="00002F6F"/>
    <w:rsid w:val="0000439B"/>
    <w:rsid w:val="00006562"/>
    <w:rsid w:val="00006A62"/>
    <w:rsid w:val="00011FA8"/>
    <w:rsid w:val="000137C7"/>
    <w:rsid w:val="00015D02"/>
    <w:rsid w:val="000177B4"/>
    <w:rsid w:val="0002362E"/>
    <w:rsid w:val="000241F1"/>
    <w:rsid w:val="00025FAA"/>
    <w:rsid w:val="000307AD"/>
    <w:rsid w:val="000315B3"/>
    <w:rsid w:val="00040B5B"/>
    <w:rsid w:val="0004120D"/>
    <w:rsid w:val="0004250E"/>
    <w:rsid w:val="000429A4"/>
    <w:rsid w:val="000437E5"/>
    <w:rsid w:val="00044443"/>
    <w:rsid w:val="00044592"/>
    <w:rsid w:val="000456B5"/>
    <w:rsid w:val="00051D94"/>
    <w:rsid w:val="00052DB9"/>
    <w:rsid w:val="00052E80"/>
    <w:rsid w:val="00054F1B"/>
    <w:rsid w:val="00055A25"/>
    <w:rsid w:val="00056F93"/>
    <w:rsid w:val="0006129C"/>
    <w:rsid w:val="00062573"/>
    <w:rsid w:val="000626F3"/>
    <w:rsid w:val="00062F61"/>
    <w:rsid w:val="00063229"/>
    <w:rsid w:val="000636F9"/>
    <w:rsid w:val="0006572F"/>
    <w:rsid w:val="0006760E"/>
    <w:rsid w:val="0007086B"/>
    <w:rsid w:val="00071427"/>
    <w:rsid w:val="00072293"/>
    <w:rsid w:val="00073004"/>
    <w:rsid w:val="000754F2"/>
    <w:rsid w:val="000825C9"/>
    <w:rsid w:val="00082F68"/>
    <w:rsid w:val="00084281"/>
    <w:rsid w:val="0008541F"/>
    <w:rsid w:val="00085845"/>
    <w:rsid w:val="0008661E"/>
    <w:rsid w:val="00094DAA"/>
    <w:rsid w:val="00096F2E"/>
    <w:rsid w:val="000A156A"/>
    <w:rsid w:val="000A3837"/>
    <w:rsid w:val="000A3ED6"/>
    <w:rsid w:val="000B0FA6"/>
    <w:rsid w:val="000B12BD"/>
    <w:rsid w:val="000B2729"/>
    <w:rsid w:val="000B2734"/>
    <w:rsid w:val="000B5ADE"/>
    <w:rsid w:val="000B64DE"/>
    <w:rsid w:val="000B68AC"/>
    <w:rsid w:val="000B6C4B"/>
    <w:rsid w:val="000B7621"/>
    <w:rsid w:val="000C1351"/>
    <w:rsid w:val="000C1EC3"/>
    <w:rsid w:val="000C25AE"/>
    <w:rsid w:val="000C4F27"/>
    <w:rsid w:val="000C6B78"/>
    <w:rsid w:val="000D4C01"/>
    <w:rsid w:val="000D523B"/>
    <w:rsid w:val="000D6B96"/>
    <w:rsid w:val="000E40E1"/>
    <w:rsid w:val="000E4BCD"/>
    <w:rsid w:val="000E4C68"/>
    <w:rsid w:val="000F181D"/>
    <w:rsid w:val="000F4CFF"/>
    <w:rsid w:val="001011DF"/>
    <w:rsid w:val="00101CE3"/>
    <w:rsid w:val="00101DEE"/>
    <w:rsid w:val="001060E2"/>
    <w:rsid w:val="001119BC"/>
    <w:rsid w:val="00112623"/>
    <w:rsid w:val="0011278B"/>
    <w:rsid w:val="00112AE5"/>
    <w:rsid w:val="0011481A"/>
    <w:rsid w:val="001172E2"/>
    <w:rsid w:val="00117D25"/>
    <w:rsid w:val="00120A41"/>
    <w:rsid w:val="0012321D"/>
    <w:rsid w:val="001249A5"/>
    <w:rsid w:val="001261A1"/>
    <w:rsid w:val="0012654F"/>
    <w:rsid w:val="00126A89"/>
    <w:rsid w:val="00127110"/>
    <w:rsid w:val="001315B6"/>
    <w:rsid w:val="00132984"/>
    <w:rsid w:val="00132FDA"/>
    <w:rsid w:val="001346B3"/>
    <w:rsid w:val="00134FCA"/>
    <w:rsid w:val="001358EF"/>
    <w:rsid w:val="001459BD"/>
    <w:rsid w:val="00145A6F"/>
    <w:rsid w:val="00150401"/>
    <w:rsid w:val="00152519"/>
    <w:rsid w:val="00153C4C"/>
    <w:rsid w:val="00154ED9"/>
    <w:rsid w:val="00157734"/>
    <w:rsid w:val="001577E4"/>
    <w:rsid w:val="00160B44"/>
    <w:rsid w:val="001633EF"/>
    <w:rsid w:val="00166D14"/>
    <w:rsid w:val="001744AA"/>
    <w:rsid w:val="0017568E"/>
    <w:rsid w:val="00175A9D"/>
    <w:rsid w:val="00184268"/>
    <w:rsid w:val="00184F0C"/>
    <w:rsid w:val="00185172"/>
    <w:rsid w:val="00185962"/>
    <w:rsid w:val="00190A3C"/>
    <w:rsid w:val="0019189A"/>
    <w:rsid w:val="0019344D"/>
    <w:rsid w:val="00193B1C"/>
    <w:rsid w:val="00193E0E"/>
    <w:rsid w:val="00195A4D"/>
    <w:rsid w:val="0019756C"/>
    <w:rsid w:val="001A05DE"/>
    <w:rsid w:val="001A133F"/>
    <w:rsid w:val="001A1B0A"/>
    <w:rsid w:val="001A22AE"/>
    <w:rsid w:val="001A284F"/>
    <w:rsid w:val="001A3CEA"/>
    <w:rsid w:val="001A50CB"/>
    <w:rsid w:val="001A695D"/>
    <w:rsid w:val="001B012E"/>
    <w:rsid w:val="001B1125"/>
    <w:rsid w:val="001B1418"/>
    <w:rsid w:val="001B172C"/>
    <w:rsid w:val="001B2480"/>
    <w:rsid w:val="001B24AF"/>
    <w:rsid w:val="001B31BB"/>
    <w:rsid w:val="001B6355"/>
    <w:rsid w:val="001B75EA"/>
    <w:rsid w:val="001C016F"/>
    <w:rsid w:val="001C03F2"/>
    <w:rsid w:val="001C6A65"/>
    <w:rsid w:val="001D3277"/>
    <w:rsid w:val="001D5320"/>
    <w:rsid w:val="001D5C74"/>
    <w:rsid w:val="001E0C0A"/>
    <w:rsid w:val="001E14BC"/>
    <w:rsid w:val="001E16CA"/>
    <w:rsid w:val="001E1E9D"/>
    <w:rsid w:val="001F10FA"/>
    <w:rsid w:val="001F2EF9"/>
    <w:rsid w:val="001F3B11"/>
    <w:rsid w:val="001F69C2"/>
    <w:rsid w:val="001F7408"/>
    <w:rsid w:val="002024A3"/>
    <w:rsid w:val="0020258C"/>
    <w:rsid w:val="0020298C"/>
    <w:rsid w:val="00203568"/>
    <w:rsid w:val="0020378C"/>
    <w:rsid w:val="00205BBC"/>
    <w:rsid w:val="002102A4"/>
    <w:rsid w:val="002151EF"/>
    <w:rsid w:val="00216929"/>
    <w:rsid w:val="002209A6"/>
    <w:rsid w:val="00224EDF"/>
    <w:rsid w:val="002252C8"/>
    <w:rsid w:val="0022560C"/>
    <w:rsid w:val="00227148"/>
    <w:rsid w:val="00231BB4"/>
    <w:rsid w:val="00231D20"/>
    <w:rsid w:val="00231E72"/>
    <w:rsid w:val="0023504D"/>
    <w:rsid w:val="0023600A"/>
    <w:rsid w:val="002362DA"/>
    <w:rsid w:val="00236583"/>
    <w:rsid w:val="00236847"/>
    <w:rsid w:val="00236F29"/>
    <w:rsid w:val="002416B5"/>
    <w:rsid w:val="0024657A"/>
    <w:rsid w:val="00247FB1"/>
    <w:rsid w:val="00250D26"/>
    <w:rsid w:val="0025125D"/>
    <w:rsid w:val="00252C1D"/>
    <w:rsid w:val="00253D01"/>
    <w:rsid w:val="00254470"/>
    <w:rsid w:val="00255069"/>
    <w:rsid w:val="00257DA9"/>
    <w:rsid w:val="00260A4C"/>
    <w:rsid w:val="00264248"/>
    <w:rsid w:val="00267221"/>
    <w:rsid w:val="002674A8"/>
    <w:rsid w:val="00270BAF"/>
    <w:rsid w:val="00271A44"/>
    <w:rsid w:val="00271E93"/>
    <w:rsid w:val="002744FA"/>
    <w:rsid w:val="002766FC"/>
    <w:rsid w:val="00276AFC"/>
    <w:rsid w:val="00276E17"/>
    <w:rsid w:val="002773CA"/>
    <w:rsid w:val="00280B06"/>
    <w:rsid w:val="00280C80"/>
    <w:rsid w:val="00284E0B"/>
    <w:rsid w:val="00290F55"/>
    <w:rsid w:val="00291546"/>
    <w:rsid w:val="00291BE6"/>
    <w:rsid w:val="00295BFC"/>
    <w:rsid w:val="002961CF"/>
    <w:rsid w:val="002966CD"/>
    <w:rsid w:val="002A0353"/>
    <w:rsid w:val="002A084E"/>
    <w:rsid w:val="002A39AA"/>
    <w:rsid w:val="002A43B2"/>
    <w:rsid w:val="002A4916"/>
    <w:rsid w:val="002A6BC2"/>
    <w:rsid w:val="002A77A8"/>
    <w:rsid w:val="002B01A2"/>
    <w:rsid w:val="002B42F5"/>
    <w:rsid w:val="002B4830"/>
    <w:rsid w:val="002B5733"/>
    <w:rsid w:val="002C1767"/>
    <w:rsid w:val="002C274D"/>
    <w:rsid w:val="002C39DD"/>
    <w:rsid w:val="002C4CA2"/>
    <w:rsid w:val="002D681B"/>
    <w:rsid w:val="002D763E"/>
    <w:rsid w:val="002D78FD"/>
    <w:rsid w:val="002E349A"/>
    <w:rsid w:val="002E4B32"/>
    <w:rsid w:val="002E57FB"/>
    <w:rsid w:val="002E6B89"/>
    <w:rsid w:val="002E7F95"/>
    <w:rsid w:val="002F3100"/>
    <w:rsid w:val="002F3123"/>
    <w:rsid w:val="002F5765"/>
    <w:rsid w:val="002F5C3D"/>
    <w:rsid w:val="002F64A3"/>
    <w:rsid w:val="002F6EE5"/>
    <w:rsid w:val="003003D7"/>
    <w:rsid w:val="00300FE2"/>
    <w:rsid w:val="00302801"/>
    <w:rsid w:val="00304233"/>
    <w:rsid w:val="00304338"/>
    <w:rsid w:val="00304943"/>
    <w:rsid w:val="0030571A"/>
    <w:rsid w:val="0030784E"/>
    <w:rsid w:val="003078F3"/>
    <w:rsid w:val="00311965"/>
    <w:rsid w:val="00311C1E"/>
    <w:rsid w:val="0031252F"/>
    <w:rsid w:val="003130F9"/>
    <w:rsid w:val="00315B22"/>
    <w:rsid w:val="00316727"/>
    <w:rsid w:val="00320394"/>
    <w:rsid w:val="003246E4"/>
    <w:rsid w:val="00324775"/>
    <w:rsid w:val="00326852"/>
    <w:rsid w:val="00331960"/>
    <w:rsid w:val="00331E7A"/>
    <w:rsid w:val="00332485"/>
    <w:rsid w:val="003351AA"/>
    <w:rsid w:val="00337787"/>
    <w:rsid w:val="00340031"/>
    <w:rsid w:val="0034149D"/>
    <w:rsid w:val="00347B16"/>
    <w:rsid w:val="00350227"/>
    <w:rsid w:val="003505AC"/>
    <w:rsid w:val="00351C4A"/>
    <w:rsid w:val="00355F7A"/>
    <w:rsid w:val="00360278"/>
    <w:rsid w:val="00360F2B"/>
    <w:rsid w:val="00364B13"/>
    <w:rsid w:val="00364DF7"/>
    <w:rsid w:val="0037115F"/>
    <w:rsid w:val="00371228"/>
    <w:rsid w:val="00373AA1"/>
    <w:rsid w:val="0037549F"/>
    <w:rsid w:val="003773F0"/>
    <w:rsid w:val="00381482"/>
    <w:rsid w:val="00381CA4"/>
    <w:rsid w:val="00382266"/>
    <w:rsid w:val="00383A85"/>
    <w:rsid w:val="003877B7"/>
    <w:rsid w:val="00387A02"/>
    <w:rsid w:val="0039008F"/>
    <w:rsid w:val="00392515"/>
    <w:rsid w:val="00392F68"/>
    <w:rsid w:val="00394C69"/>
    <w:rsid w:val="00395C71"/>
    <w:rsid w:val="003963E4"/>
    <w:rsid w:val="0039654E"/>
    <w:rsid w:val="003967D3"/>
    <w:rsid w:val="00397529"/>
    <w:rsid w:val="00397DFC"/>
    <w:rsid w:val="003A0E3B"/>
    <w:rsid w:val="003A214C"/>
    <w:rsid w:val="003A3835"/>
    <w:rsid w:val="003A3B41"/>
    <w:rsid w:val="003A4AE9"/>
    <w:rsid w:val="003A7AFD"/>
    <w:rsid w:val="003B2BA2"/>
    <w:rsid w:val="003B3918"/>
    <w:rsid w:val="003B48BC"/>
    <w:rsid w:val="003B7266"/>
    <w:rsid w:val="003C0A08"/>
    <w:rsid w:val="003C125D"/>
    <w:rsid w:val="003C1D97"/>
    <w:rsid w:val="003C36EF"/>
    <w:rsid w:val="003C51DA"/>
    <w:rsid w:val="003C562B"/>
    <w:rsid w:val="003C5C31"/>
    <w:rsid w:val="003C6EC3"/>
    <w:rsid w:val="003C77CB"/>
    <w:rsid w:val="003D1E09"/>
    <w:rsid w:val="003D1E45"/>
    <w:rsid w:val="003D36F1"/>
    <w:rsid w:val="003D4B15"/>
    <w:rsid w:val="003D4E62"/>
    <w:rsid w:val="003D5557"/>
    <w:rsid w:val="003D69AB"/>
    <w:rsid w:val="003D6CA8"/>
    <w:rsid w:val="003E2328"/>
    <w:rsid w:val="003E243E"/>
    <w:rsid w:val="003E5A94"/>
    <w:rsid w:val="003E6CAB"/>
    <w:rsid w:val="003F1336"/>
    <w:rsid w:val="00400666"/>
    <w:rsid w:val="004011B8"/>
    <w:rsid w:val="004047ED"/>
    <w:rsid w:val="0040529E"/>
    <w:rsid w:val="00405CE5"/>
    <w:rsid w:val="0041182A"/>
    <w:rsid w:val="0041320A"/>
    <w:rsid w:val="0041333C"/>
    <w:rsid w:val="00415919"/>
    <w:rsid w:val="00415AF8"/>
    <w:rsid w:val="0041748C"/>
    <w:rsid w:val="00417E33"/>
    <w:rsid w:val="00422FC4"/>
    <w:rsid w:val="00427302"/>
    <w:rsid w:val="00430D68"/>
    <w:rsid w:val="00430F79"/>
    <w:rsid w:val="00432D0B"/>
    <w:rsid w:val="004333FD"/>
    <w:rsid w:val="0043345D"/>
    <w:rsid w:val="00433796"/>
    <w:rsid w:val="00433F2A"/>
    <w:rsid w:val="00435314"/>
    <w:rsid w:val="00437902"/>
    <w:rsid w:val="00437F1A"/>
    <w:rsid w:val="00440AE0"/>
    <w:rsid w:val="00441D1F"/>
    <w:rsid w:val="0044324A"/>
    <w:rsid w:val="004444B0"/>
    <w:rsid w:val="00445419"/>
    <w:rsid w:val="00445A0E"/>
    <w:rsid w:val="00445C11"/>
    <w:rsid w:val="00446817"/>
    <w:rsid w:val="0044766E"/>
    <w:rsid w:val="00447AA9"/>
    <w:rsid w:val="00450EC7"/>
    <w:rsid w:val="004526BE"/>
    <w:rsid w:val="0045272F"/>
    <w:rsid w:val="00452D50"/>
    <w:rsid w:val="0046110A"/>
    <w:rsid w:val="00463607"/>
    <w:rsid w:val="0046578D"/>
    <w:rsid w:val="004674D3"/>
    <w:rsid w:val="0047008A"/>
    <w:rsid w:val="004738E7"/>
    <w:rsid w:val="00474FF8"/>
    <w:rsid w:val="00476B6B"/>
    <w:rsid w:val="004775C0"/>
    <w:rsid w:val="0048208C"/>
    <w:rsid w:val="004828E2"/>
    <w:rsid w:val="00482C5F"/>
    <w:rsid w:val="00483BBF"/>
    <w:rsid w:val="0048459F"/>
    <w:rsid w:val="00486AD4"/>
    <w:rsid w:val="00487FB5"/>
    <w:rsid w:val="00490A86"/>
    <w:rsid w:val="00491561"/>
    <w:rsid w:val="00492897"/>
    <w:rsid w:val="00497BD9"/>
    <w:rsid w:val="004A16E9"/>
    <w:rsid w:val="004A2B5B"/>
    <w:rsid w:val="004A2E1C"/>
    <w:rsid w:val="004B35FA"/>
    <w:rsid w:val="004B36E0"/>
    <w:rsid w:val="004B3854"/>
    <w:rsid w:val="004B3A9B"/>
    <w:rsid w:val="004B42FE"/>
    <w:rsid w:val="004B44E2"/>
    <w:rsid w:val="004B45C9"/>
    <w:rsid w:val="004B6872"/>
    <w:rsid w:val="004B73B8"/>
    <w:rsid w:val="004B750F"/>
    <w:rsid w:val="004B7515"/>
    <w:rsid w:val="004C0CEA"/>
    <w:rsid w:val="004C1CFF"/>
    <w:rsid w:val="004C3336"/>
    <w:rsid w:val="004C4F7A"/>
    <w:rsid w:val="004C54F1"/>
    <w:rsid w:val="004C70BA"/>
    <w:rsid w:val="004C7E2C"/>
    <w:rsid w:val="004D5049"/>
    <w:rsid w:val="004D7FE3"/>
    <w:rsid w:val="004E111D"/>
    <w:rsid w:val="004E2FB5"/>
    <w:rsid w:val="004E63AE"/>
    <w:rsid w:val="004E70E7"/>
    <w:rsid w:val="004E7F56"/>
    <w:rsid w:val="004F0233"/>
    <w:rsid w:val="004F057C"/>
    <w:rsid w:val="004F2567"/>
    <w:rsid w:val="004F37BD"/>
    <w:rsid w:val="004F3CC6"/>
    <w:rsid w:val="004F6924"/>
    <w:rsid w:val="004F737F"/>
    <w:rsid w:val="005007DB"/>
    <w:rsid w:val="0050214F"/>
    <w:rsid w:val="00502296"/>
    <w:rsid w:val="00502FF6"/>
    <w:rsid w:val="0050636E"/>
    <w:rsid w:val="00510636"/>
    <w:rsid w:val="00510778"/>
    <w:rsid w:val="005118EB"/>
    <w:rsid w:val="0051305C"/>
    <w:rsid w:val="00513DB3"/>
    <w:rsid w:val="005163F6"/>
    <w:rsid w:val="005217A7"/>
    <w:rsid w:val="00522C34"/>
    <w:rsid w:val="005245A3"/>
    <w:rsid w:val="0052511B"/>
    <w:rsid w:val="00527118"/>
    <w:rsid w:val="0052718A"/>
    <w:rsid w:val="005341A7"/>
    <w:rsid w:val="00535D01"/>
    <w:rsid w:val="0053625C"/>
    <w:rsid w:val="00536DE3"/>
    <w:rsid w:val="00537F74"/>
    <w:rsid w:val="00541D8C"/>
    <w:rsid w:val="00542FA3"/>
    <w:rsid w:val="00543297"/>
    <w:rsid w:val="00543638"/>
    <w:rsid w:val="00547D96"/>
    <w:rsid w:val="0055145D"/>
    <w:rsid w:val="00551D27"/>
    <w:rsid w:val="00553A07"/>
    <w:rsid w:val="005557A7"/>
    <w:rsid w:val="00555961"/>
    <w:rsid w:val="00555E9B"/>
    <w:rsid w:val="00561D66"/>
    <w:rsid w:val="00562BE5"/>
    <w:rsid w:val="00563021"/>
    <w:rsid w:val="0056543C"/>
    <w:rsid w:val="005655A1"/>
    <w:rsid w:val="00567432"/>
    <w:rsid w:val="00573895"/>
    <w:rsid w:val="00573989"/>
    <w:rsid w:val="00574116"/>
    <w:rsid w:val="0057661F"/>
    <w:rsid w:val="00577101"/>
    <w:rsid w:val="00580CFF"/>
    <w:rsid w:val="00582016"/>
    <w:rsid w:val="005827FA"/>
    <w:rsid w:val="00582982"/>
    <w:rsid w:val="005846AC"/>
    <w:rsid w:val="00584FE7"/>
    <w:rsid w:val="00585A74"/>
    <w:rsid w:val="00587C76"/>
    <w:rsid w:val="00587F6D"/>
    <w:rsid w:val="00590A4C"/>
    <w:rsid w:val="00591397"/>
    <w:rsid w:val="00591DBB"/>
    <w:rsid w:val="00592ABC"/>
    <w:rsid w:val="00595164"/>
    <w:rsid w:val="00595DD0"/>
    <w:rsid w:val="005964D4"/>
    <w:rsid w:val="00597E9B"/>
    <w:rsid w:val="00597F25"/>
    <w:rsid w:val="005A0E16"/>
    <w:rsid w:val="005A1C25"/>
    <w:rsid w:val="005A2BE9"/>
    <w:rsid w:val="005A33C8"/>
    <w:rsid w:val="005A405C"/>
    <w:rsid w:val="005A5B42"/>
    <w:rsid w:val="005A7050"/>
    <w:rsid w:val="005A778C"/>
    <w:rsid w:val="005B0154"/>
    <w:rsid w:val="005B0ED4"/>
    <w:rsid w:val="005B1ED2"/>
    <w:rsid w:val="005B2158"/>
    <w:rsid w:val="005B63D0"/>
    <w:rsid w:val="005B6EC7"/>
    <w:rsid w:val="005B73E3"/>
    <w:rsid w:val="005C185E"/>
    <w:rsid w:val="005C5757"/>
    <w:rsid w:val="005C6298"/>
    <w:rsid w:val="005C7026"/>
    <w:rsid w:val="005C79BD"/>
    <w:rsid w:val="005D3B78"/>
    <w:rsid w:val="005D3E60"/>
    <w:rsid w:val="005D4CF3"/>
    <w:rsid w:val="005D6C19"/>
    <w:rsid w:val="005D6DD2"/>
    <w:rsid w:val="005E2183"/>
    <w:rsid w:val="005E2C2E"/>
    <w:rsid w:val="005E6CD4"/>
    <w:rsid w:val="005E7AD9"/>
    <w:rsid w:val="005F3A11"/>
    <w:rsid w:val="005F416F"/>
    <w:rsid w:val="005F4939"/>
    <w:rsid w:val="005F5463"/>
    <w:rsid w:val="005F71A3"/>
    <w:rsid w:val="006004EF"/>
    <w:rsid w:val="006015EB"/>
    <w:rsid w:val="00601721"/>
    <w:rsid w:val="00602A98"/>
    <w:rsid w:val="00603EE9"/>
    <w:rsid w:val="00606188"/>
    <w:rsid w:val="00606199"/>
    <w:rsid w:val="00607EDD"/>
    <w:rsid w:val="0061089B"/>
    <w:rsid w:val="00610D68"/>
    <w:rsid w:val="006118A8"/>
    <w:rsid w:val="00611924"/>
    <w:rsid w:val="00621B96"/>
    <w:rsid w:val="006220D5"/>
    <w:rsid w:val="00625768"/>
    <w:rsid w:val="00625C4A"/>
    <w:rsid w:val="00630F07"/>
    <w:rsid w:val="00632241"/>
    <w:rsid w:val="006354CF"/>
    <w:rsid w:val="0063568B"/>
    <w:rsid w:val="00635CA5"/>
    <w:rsid w:val="00637519"/>
    <w:rsid w:val="006400E3"/>
    <w:rsid w:val="006407E7"/>
    <w:rsid w:val="006415EB"/>
    <w:rsid w:val="00641926"/>
    <w:rsid w:val="00642197"/>
    <w:rsid w:val="00643D5B"/>
    <w:rsid w:val="00643DCB"/>
    <w:rsid w:val="00645F45"/>
    <w:rsid w:val="00647977"/>
    <w:rsid w:val="006531E7"/>
    <w:rsid w:val="00654743"/>
    <w:rsid w:val="006552CC"/>
    <w:rsid w:val="00657B8C"/>
    <w:rsid w:val="00660402"/>
    <w:rsid w:val="00663EAB"/>
    <w:rsid w:val="00664798"/>
    <w:rsid w:val="00666D66"/>
    <w:rsid w:val="006712C7"/>
    <w:rsid w:val="00671C1F"/>
    <w:rsid w:val="0067407F"/>
    <w:rsid w:val="00674285"/>
    <w:rsid w:val="00675D47"/>
    <w:rsid w:val="00676ED8"/>
    <w:rsid w:val="00682790"/>
    <w:rsid w:val="00685D72"/>
    <w:rsid w:val="00686C7F"/>
    <w:rsid w:val="006917E8"/>
    <w:rsid w:val="006940A7"/>
    <w:rsid w:val="00694226"/>
    <w:rsid w:val="006953EB"/>
    <w:rsid w:val="0069772C"/>
    <w:rsid w:val="006A5A5E"/>
    <w:rsid w:val="006A5DCB"/>
    <w:rsid w:val="006A63B8"/>
    <w:rsid w:val="006B038F"/>
    <w:rsid w:val="006B0C51"/>
    <w:rsid w:val="006B330E"/>
    <w:rsid w:val="006B5E81"/>
    <w:rsid w:val="006C1460"/>
    <w:rsid w:val="006C14B2"/>
    <w:rsid w:val="006C2D87"/>
    <w:rsid w:val="006C6163"/>
    <w:rsid w:val="006D0400"/>
    <w:rsid w:val="006D44E9"/>
    <w:rsid w:val="006D49AD"/>
    <w:rsid w:val="006D7914"/>
    <w:rsid w:val="006E3D34"/>
    <w:rsid w:val="006E4BFD"/>
    <w:rsid w:val="006E7EB1"/>
    <w:rsid w:val="006F5801"/>
    <w:rsid w:val="006F68F0"/>
    <w:rsid w:val="006F7930"/>
    <w:rsid w:val="006F7D0C"/>
    <w:rsid w:val="006F7E0E"/>
    <w:rsid w:val="007034AF"/>
    <w:rsid w:val="007047F6"/>
    <w:rsid w:val="00706986"/>
    <w:rsid w:val="007141EE"/>
    <w:rsid w:val="00715908"/>
    <w:rsid w:val="00715D2A"/>
    <w:rsid w:val="007173D2"/>
    <w:rsid w:val="007222A2"/>
    <w:rsid w:val="00722C74"/>
    <w:rsid w:val="0072353B"/>
    <w:rsid w:val="00723DD6"/>
    <w:rsid w:val="00724C29"/>
    <w:rsid w:val="00726453"/>
    <w:rsid w:val="0072764A"/>
    <w:rsid w:val="0073113B"/>
    <w:rsid w:val="0073296C"/>
    <w:rsid w:val="00733C4A"/>
    <w:rsid w:val="00733D9A"/>
    <w:rsid w:val="0073539E"/>
    <w:rsid w:val="00736291"/>
    <w:rsid w:val="00736640"/>
    <w:rsid w:val="007367DC"/>
    <w:rsid w:val="007420B6"/>
    <w:rsid w:val="00743CF1"/>
    <w:rsid w:val="00744FAB"/>
    <w:rsid w:val="00747054"/>
    <w:rsid w:val="007477BB"/>
    <w:rsid w:val="00747FC2"/>
    <w:rsid w:val="007505EF"/>
    <w:rsid w:val="007550B7"/>
    <w:rsid w:val="00760EE6"/>
    <w:rsid w:val="00761672"/>
    <w:rsid w:val="00761834"/>
    <w:rsid w:val="00764600"/>
    <w:rsid w:val="00765AAD"/>
    <w:rsid w:val="0076698D"/>
    <w:rsid w:val="007670D9"/>
    <w:rsid w:val="0077199D"/>
    <w:rsid w:val="0077530E"/>
    <w:rsid w:val="00776684"/>
    <w:rsid w:val="00776C61"/>
    <w:rsid w:val="00777DCC"/>
    <w:rsid w:val="00783C25"/>
    <w:rsid w:val="00784DF6"/>
    <w:rsid w:val="00785928"/>
    <w:rsid w:val="00787E5D"/>
    <w:rsid w:val="0079054D"/>
    <w:rsid w:val="00791026"/>
    <w:rsid w:val="00796126"/>
    <w:rsid w:val="00796A88"/>
    <w:rsid w:val="007A006A"/>
    <w:rsid w:val="007A0275"/>
    <w:rsid w:val="007A083B"/>
    <w:rsid w:val="007A0F00"/>
    <w:rsid w:val="007A2A55"/>
    <w:rsid w:val="007A44F2"/>
    <w:rsid w:val="007A46FF"/>
    <w:rsid w:val="007A682C"/>
    <w:rsid w:val="007A7155"/>
    <w:rsid w:val="007B2200"/>
    <w:rsid w:val="007B3722"/>
    <w:rsid w:val="007B4B0D"/>
    <w:rsid w:val="007B4BC2"/>
    <w:rsid w:val="007B6614"/>
    <w:rsid w:val="007B688D"/>
    <w:rsid w:val="007C36A6"/>
    <w:rsid w:val="007C596C"/>
    <w:rsid w:val="007C6141"/>
    <w:rsid w:val="007D10A5"/>
    <w:rsid w:val="007D3537"/>
    <w:rsid w:val="007D3F8B"/>
    <w:rsid w:val="007D412E"/>
    <w:rsid w:val="007D53EB"/>
    <w:rsid w:val="007D7546"/>
    <w:rsid w:val="007E019C"/>
    <w:rsid w:val="007E08AC"/>
    <w:rsid w:val="007E5B48"/>
    <w:rsid w:val="007E6229"/>
    <w:rsid w:val="007E7786"/>
    <w:rsid w:val="007E78FA"/>
    <w:rsid w:val="007F0A47"/>
    <w:rsid w:val="007F1DC1"/>
    <w:rsid w:val="007F2BFC"/>
    <w:rsid w:val="007F3463"/>
    <w:rsid w:val="007F34D8"/>
    <w:rsid w:val="007F4ABF"/>
    <w:rsid w:val="007F576D"/>
    <w:rsid w:val="007F639E"/>
    <w:rsid w:val="007F7193"/>
    <w:rsid w:val="008011FD"/>
    <w:rsid w:val="00801A69"/>
    <w:rsid w:val="00803EF9"/>
    <w:rsid w:val="00804A38"/>
    <w:rsid w:val="008077EC"/>
    <w:rsid w:val="008107CD"/>
    <w:rsid w:val="00810ABB"/>
    <w:rsid w:val="0081226C"/>
    <w:rsid w:val="008149E2"/>
    <w:rsid w:val="008206DD"/>
    <w:rsid w:val="00820C30"/>
    <w:rsid w:val="0082116A"/>
    <w:rsid w:val="008223D9"/>
    <w:rsid w:val="00823B64"/>
    <w:rsid w:val="00823D67"/>
    <w:rsid w:val="008261EB"/>
    <w:rsid w:val="00831FE5"/>
    <w:rsid w:val="00833D81"/>
    <w:rsid w:val="00840276"/>
    <w:rsid w:val="0084032B"/>
    <w:rsid w:val="00842664"/>
    <w:rsid w:val="008556B4"/>
    <w:rsid w:val="008562E4"/>
    <w:rsid w:val="0086056B"/>
    <w:rsid w:val="008625C6"/>
    <w:rsid w:val="00864459"/>
    <w:rsid w:val="0086505D"/>
    <w:rsid w:val="008654FD"/>
    <w:rsid w:val="00866CEA"/>
    <w:rsid w:val="0087127A"/>
    <w:rsid w:val="0087181F"/>
    <w:rsid w:val="008728EB"/>
    <w:rsid w:val="00873463"/>
    <w:rsid w:val="00874CD5"/>
    <w:rsid w:val="00874E08"/>
    <w:rsid w:val="008767B0"/>
    <w:rsid w:val="00876A72"/>
    <w:rsid w:val="00877838"/>
    <w:rsid w:val="00877E6B"/>
    <w:rsid w:val="00884A36"/>
    <w:rsid w:val="00891FA3"/>
    <w:rsid w:val="0089254B"/>
    <w:rsid w:val="008927B2"/>
    <w:rsid w:val="008950C1"/>
    <w:rsid w:val="008A033E"/>
    <w:rsid w:val="008A317A"/>
    <w:rsid w:val="008A3ADD"/>
    <w:rsid w:val="008A53FE"/>
    <w:rsid w:val="008A6482"/>
    <w:rsid w:val="008B3673"/>
    <w:rsid w:val="008B4A7C"/>
    <w:rsid w:val="008B4D53"/>
    <w:rsid w:val="008B522C"/>
    <w:rsid w:val="008B5E52"/>
    <w:rsid w:val="008B6B13"/>
    <w:rsid w:val="008B7490"/>
    <w:rsid w:val="008C2512"/>
    <w:rsid w:val="008C2AD4"/>
    <w:rsid w:val="008C4455"/>
    <w:rsid w:val="008C7176"/>
    <w:rsid w:val="008D1591"/>
    <w:rsid w:val="008D1F84"/>
    <w:rsid w:val="008D25B0"/>
    <w:rsid w:val="008D2E85"/>
    <w:rsid w:val="008D3EDA"/>
    <w:rsid w:val="008D58A1"/>
    <w:rsid w:val="008D6A54"/>
    <w:rsid w:val="008E19BB"/>
    <w:rsid w:val="008E535D"/>
    <w:rsid w:val="008E6B2C"/>
    <w:rsid w:val="008F063D"/>
    <w:rsid w:val="008F159F"/>
    <w:rsid w:val="008F1D78"/>
    <w:rsid w:val="008F1E38"/>
    <w:rsid w:val="008F218F"/>
    <w:rsid w:val="008F28BB"/>
    <w:rsid w:val="008F28DF"/>
    <w:rsid w:val="008F3BE5"/>
    <w:rsid w:val="008F472B"/>
    <w:rsid w:val="008F473B"/>
    <w:rsid w:val="008F75E0"/>
    <w:rsid w:val="009033D1"/>
    <w:rsid w:val="00903FA6"/>
    <w:rsid w:val="009051E9"/>
    <w:rsid w:val="009077B9"/>
    <w:rsid w:val="009121DB"/>
    <w:rsid w:val="00912513"/>
    <w:rsid w:val="009134DB"/>
    <w:rsid w:val="0091530B"/>
    <w:rsid w:val="0092009D"/>
    <w:rsid w:val="009218A3"/>
    <w:rsid w:val="00923FC8"/>
    <w:rsid w:val="00924115"/>
    <w:rsid w:val="00933D09"/>
    <w:rsid w:val="00934863"/>
    <w:rsid w:val="009348CD"/>
    <w:rsid w:val="00935858"/>
    <w:rsid w:val="00936930"/>
    <w:rsid w:val="00936AB8"/>
    <w:rsid w:val="00941B8F"/>
    <w:rsid w:val="00941FD6"/>
    <w:rsid w:val="00944651"/>
    <w:rsid w:val="00946687"/>
    <w:rsid w:val="009505D9"/>
    <w:rsid w:val="00950DC6"/>
    <w:rsid w:val="00951527"/>
    <w:rsid w:val="009519B5"/>
    <w:rsid w:val="009541AA"/>
    <w:rsid w:val="00955059"/>
    <w:rsid w:val="00956DE5"/>
    <w:rsid w:val="00957D29"/>
    <w:rsid w:val="009621A5"/>
    <w:rsid w:val="009630A0"/>
    <w:rsid w:val="00963761"/>
    <w:rsid w:val="00963F8A"/>
    <w:rsid w:val="00964BDD"/>
    <w:rsid w:val="00966136"/>
    <w:rsid w:val="009678FA"/>
    <w:rsid w:val="00967CCD"/>
    <w:rsid w:val="009705A6"/>
    <w:rsid w:val="0097338B"/>
    <w:rsid w:val="009754AF"/>
    <w:rsid w:val="00975652"/>
    <w:rsid w:val="00975C54"/>
    <w:rsid w:val="00975EBD"/>
    <w:rsid w:val="00977066"/>
    <w:rsid w:val="009801FB"/>
    <w:rsid w:val="00982A76"/>
    <w:rsid w:val="009830E9"/>
    <w:rsid w:val="009838B3"/>
    <w:rsid w:val="0098451D"/>
    <w:rsid w:val="00984BCF"/>
    <w:rsid w:val="00984E64"/>
    <w:rsid w:val="009868CB"/>
    <w:rsid w:val="00986B87"/>
    <w:rsid w:val="00987C5F"/>
    <w:rsid w:val="00990300"/>
    <w:rsid w:val="0099382F"/>
    <w:rsid w:val="00994554"/>
    <w:rsid w:val="00996819"/>
    <w:rsid w:val="009A07A0"/>
    <w:rsid w:val="009A2012"/>
    <w:rsid w:val="009A3B97"/>
    <w:rsid w:val="009A6F6E"/>
    <w:rsid w:val="009A767D"/>
    <w:rsid w:val="009B024F"/>
    <w:rsid w:val="009B16FB"/>
    <w:rsid w:val="009C08DF"/>
    <w:rsid w:val="009C0C52"/>
    <w:rsid w:val="009C443D"/>
    <w:rsid w:val="009C5898"/>
    <w:rsid w:val="009C6C2A"/>
    <w:rsid w:val="009C6E3A"/>
    <w:rsid w:val="009C788F"/>
    <w:rsid w:val="009D0B7E"/>
    <w:rsid w:val="009D12FB"/>
    <w:rsid w:val="009D4FD2"/>
    <w:rsid w:val="009D6193"/>
    <w:rsid w:val="009D7054"/>
    <w:rsid w:val="009E1A58"/>
    <w:rsid w:val="009E522A"/>
    <w:rsid w:val="009E6DF5"/>
    <w:rsid w:val="009F1646"/>
    <w:rsid w:val="009F375F"/>
    <w:rsid w:val="009F3FBC"/>
    <w:rsid w:val="009F4257"/>
    <w:rsid w:val="009F532A"/>
    <w:rsid w:val="009F5ABC"/>
    <w:rsid w:val="009F652E"/>
    <w:rsid w:val="009F71C3"/>
    <w:rsid w:val="009F71DC"/>
    <w:rsid w:val="009F7DAF"/>
    <w:rsid w:val="00A032E7"/>
    <w:rsid w:val="00A03F44"/>
    <w:rsid w:val="00A04185"/>
    <w:rsid w:val="00A049C8"/>
    <w:rsid w:val="00A054B5"/>
    <w:rsid w:val="00A073FB"/>
    <w:rsid w:val="00A10134"/>
    <w:rsid w:val="00A10866"/>
    <w:rsid w:val="00A11081"/>
    <w:rsid w:val="00A1157F"/>
    <w:rsid w:val="00A24E42"/>
    <w:rsid w:val="00A251AA"/>
    <w:rsid w:val="00A25DAE"/>
    <w:rsid w:val="00A265CE"/>
    <w:rsid w:val="00A273F7"/>
    <w:rsid w:val="00A27E7D"/>
    <w:rsid w:val="00A30776"/>
    <w:rsid w:val="00A30791"/>
    <w:rsid w:val="00A32097"/>
    <w:rsid w:val="00A3220C"/>
    <w:rsid w:val="00A324A1"/>
    <w:rsid w:val="00A3588E"/>
    <w:rsid w:val="00A35A07"/>
    <w:rsid w:val="00A41D80"/>
    <w:rsid w:val="00A44021"/>
    <w:rsid w:val="00A4467E"/>
    <w:rsid w:val="00A44E59"/>
    <w:rsid w:val="00A46DBD"/>
    <w:rsid w:val="00A50517"/>
    <w:rsid w:val="00A51DCF"/>
    <w:rsid w:val="00A51FCF"/>
    <w:rsid w:val="00A53AFF"/>
    <w:rsid w:val="00A540E3"/>
    <w:rsid w:val="00A54DA7"/>
    <w:rsid w:val="00A54E27"/>
    <w:rsid w:val="00A62D49"/>
    <w:rsid w:val="00A65B4F"/>
    <w:rsid w:val="00A665D8"/>
    <w:rsid w:val="00A67BA3"/>
    <w:rsid w:val="00A7144B"/>
    <w:rsid w:val="00A71E31"/>
    <w:rsid w:val="00A72B19"/>
    <w:rsid w:val="00A73A3D"/>
    <w:rsid w:val="00A75910"/>
    <w:rsid w:val="00A768AE"/>
    <w:rsid w:val="00A76E4B"/>
    <w:rsid w:val="00A777CB"/>
    <w:rsid w:val="00A77E2F"/>
    <w:rsid w:val="00A82A84"/>
    <w:rsid w:val="00A82D27"/>
    <w:rsid w:val="00A84983"/>
    <w:rsid w:val="00A84FF9"/>
    <w:rsid w:val="00A879D7"/>
    <w:rsid w:val="00A905E9"/>
    <w:rsid w:val="00A92806"/>
    <w:rsid w:val="00A93FE0"/>
    <w:rsid w:val="00A97A8F"/>
    <w:rsid w:val="00A97D6D"/>
    <w:rsid w:val="00AA11F9"/>
    <w:rsid w:val="00AA686D"/>
    <w:rsid w:val="00AA6A41"/>
    <w:rsid w:val="00AB17F3"/>
    <w:rsid w:val="00AB5237"/>
    <w:rsid w:val="00AC0B5D"/>
    <w:rsid w:val="00AC29D7"/>
    <w:rsid w:val="00AC3F79"/>
    <w:rsid w:val="00AD0007"/>
    <w:rsid w:val="00AD11FE"/>
    <w:rsid w:val="00AD1330"/>
    <w:rsid w:val="00AD37C9"/>
    <w:rsid w:val="00AD6A57"/>
    <w:rsid w:val="00AD6C74"/>
    <w:rsid w:val="00AD7EED"/>
    <w:rsid w:val="00AE03C7"/>
    <w:rsid w:val="00AE11B4"/>
    <w:rsid w:val="00AE1F1F"/>
    <w:rsid w:val="00AE3DEA"/>
    <w:rsid w:val="00AE4C25"/>
    <w:rsid w:val="00AE545F"/>
    <w:rsid w:val="00AE54F7"/>
    <w:rsid w:val="00AE6581"/>
    <w:rsid w:val="00AE7539"/>
    <w:rsid w:val="00AF05A2"/>
    <w:rsid w:val="00AF0E9D"/>
    <w:rsid w:val="00AF293B"/>
    <w:rsid w:val="00AF2EC8"/>
    <w:rsid w:val="00AF315F"/>
    <w:rsid w:val="00B005AD"/>
    <w:rsid w:val="00B00FE2"/>
    <w:rsid w:val="00B033EF"/>
    <w:rsid w:val="00B04241"/>
    <w:rsid w:val="00B04AD3"/>
    <w:rsid w:val="00B07272"/>
    <w:rsid w:val="00B1099A"/>
    <w:rsid w:val="00B10F12"/>
    <w:rsid w:val="00B15C4E"/>
    <w:rsid w:val="00B15EA3"/>
    <w:rsid w:val="00B17943"/>
    <w:rsid w:val="00B22D72"/>
    <w:rsid w:val="00B24FE0"/>
    <w:rsid w:val="00B27A20"/>
    <w:rsid w:val="00B30648"/>
    <w:rsid w:val="00B3275E"/>
    <w:rsid w:val="00B3344B"/>
    <w:rsid w:val="00B338AE"/>
    <w:rsid w:val="00B33F1E"/>
    <w:rsid w:val="00B34232"/>
    <w:rsid w:val="00B344C0"/>
    <w:rsid w:val="00B35C89"/>
    <w:rsid w:val="00B36BFD"/>
    <w:rsid w:val="00B3768A"/>
    <w:rsid w:val="00B37FAF"/>
    <w:rsid w:val="00B4064A"/>
    <w:rsid w:val="00B41AD3"/>
    <w:rsid w:val="00B42758"/>
    <w:rsid w:val="00B42C1B"/>
    <w:rsid w:val="00B45662"/>
    <w:rsid w:val="00B46855"/>
    <w:rsid w:val="00B50194"/>
    <w:rsid w:val="00B509CF"/>
    <w:rsid w:val="00B50AE9"/>
    <w:rsid w:val="00B5253B"/>
    <w:rsid w:val="00B55598"/>
    <w:rsid w:val="00B57D2B"/>
    <w:rsid w:val="00B60E42"/>
    <w:rsid w:val="00B61358"/>
    <w:rsid w:val="00B62131"/>
    <w:rsid w:val="00B622AE"/>
    <w:rsid w:val="00B627FF"/>
    <w:rsid w:val="00B66534"/>
    <w:rsid w:val="00B66870"/>
    <w:rsid w:val="00B671EE"/>
    <w:rsid w:val="00B70FB5"/>
    <w:rsid w:val="00B73ADF"/>
    <w:rsid w:val="00B73E5E"/>
    <w:rsid w:val="00B749FF"/>
    <w:rsid w:val="00B76446"/>
    <w:rsid w:val="00B77B0B"/>
    <w:rsid w:val="00B77EB2"/>
    <w:rsid w:val="00B80790"/>
    <w:rsid w:val="00B81C23"/>
    <w:rsid w:val="00B824E3"/>
    <w:rsid w:val="00B826F1"/>
    <w:rsid w:val="00B8478F"/>
    <w:rsid w:val="00B87EB9"/>
    <w:rsid w:val="00B900B2"/>
    <w:rsid w:val="00B918AC"/>
    <w:rsid w:val="00B91985"/>
    <w:rsid w:val="00B91BB7"/>
    <w:rsid w:val="00B91EA1"/>
    <w:rsid w:val="00B94525"/>
    <w:rsid w:val="00B976AE"/>
    <w:rsid w:val="00BA4DF5"/>
    <w:rsid w:val="00BA6938"/>
    <w:rsid w:val="00BB118D"/>
    <w:rsid w:val="00BB1474"/>
    <w:rsid w:val="00BB4F05"/>
    <w:rsid w:val="00BB5389"/>
    <w:rsid w:val="00BB5FD4"/>
    <w:rsid w:val="00BB686A"/>
    <w:rsid w:val="00BC6C68"/>
    <w:rsid w:val="00BD40A1"/>
    <w:rsid w:val="00BD6947"/>
    <w:rsid w:val="00BD7EF5"/>
    <w:rsid w:val="00BE0A03"/>
    <w:rsid w:val="00BE0E54"/>
    <w:rsid w:val="00BE137F"/>
    <w:rsid w:val="00BE25C3"/>
    <w:rsid w:val="00BE6008"/>
    <w:rsid w:val="00BE7DB6"/>
    <w:rsid w:val="00BF2B34"/>
    <w:rsid w:val="00BF35DE"/>
    <w:rsid w:val="00BF75AB"/>
    <w:rsid w:val="00C02732"/>
    <w:rsid w:val="00C028DA"/>
    <w:rsid w:val="00C02CD4"/>
    <w:rsid w:val="00C103B0"/>
    <w:rsid w:val="00C10F32"/>
    <w:rsid w:val="00C11CCF"/>
    <w:rsid w:val="00C13288"/>
    <w:rsid w:val="00C1397D"/>
    <w:rsid w:val="00C16E07"/>
    <w:rsid w:val="00C17F02"/>
    <w:rsid w:val="00C21B2C"/>
    <w:rsid w:val="00C23244"/>
    <w:rsid w:val="00C23595"/>
    <w:rsid w:val="00C23EFE"/>
    <w:rsid w:val="00C27C4E"/>
    <w:rsid w:val="00C305AE"/>
    <w:rsid w:val="00C34F1B"/>
    <w:rsid w:val="00C35182"/>
    <w:rsid w:val="00C364E4"/>
    <w:rsid w:val="00C41A42"/>
    <w:rsid w:val="00C4209B"/>
    <w:rsid w:val="00C42E8D"/>
    <w:rsid w:val="00C44256"/>
    <w:rsid w:val="00C44EDF"/>
    <w:rsid w:val="00C457F5"/>
    <w:rsid w:val="00C4602C"/>
    <w:rsid w:val="00C53C28"/>
    <w:rsid w:val="00C57A71"/>
    <w:rsid w:val="00C61A11"/>
    <w:rsid w:val="00C62BB9"/>
    <w:rsid w:val="00C6535E"/>
    <w:rsid w:val="00C653B9"/>
    <w:rsid w:val="00C65F96"/>
    <w:rsid w:val="00C74B31"/>
    <w:rsid w:val="00C76B21"/>
    <w:rsid w:val="00C76F02"/>
    <w:rsid w:val="00C7701A"/>
    <w:rsid w:val="00C77080"/>
    <w:rsid w:val="00C80CF7"/>
    <w:rsid w:val="00C83246"/>
    <w:rsid w:val="00C83507"/>
    <w:rsid w:val="00C83E5D"/>
    <w:rsid w:val="00C85D48"/>
    <w:rsid w:val="00C86BBC"/>
    <w:rsid w:val="00C9019F"/>
    <w:rsid w:val="00C915BA"/>
    <w:rsid w:val="00C936F4"/>
    <w:rsid w:val="00C96CFA"/>
    <w:rsid w:val="00CA0B1D"/>
    <w:rsid w:val="00CA2986"/>
    <w:rsid w:val="00CA6693"/>
    <w:rsid w:val="00CA7E37"/>
    <w:rsid w:val="00CB1C9A"/>
    <w:rsid w:val="00CB253A"/>
    <w:rsid w:val="00CB60F2"/>
    <w:rsid w:val="00CB691D"/>
    <w:rsid w:val="00CC03D6"/>
    <w:rsid w:val="00CC3EDC"/>
    <w:rsid w:val="00CC4380"/>
    <w:rsid w:val="00CC4B0F"/>
    <w:rsid w:val="00CC52D0"/>
    <w:rsid w:val="00CC6C0C"/>
    <w:rsid w:val="00CD01DC"/>
    <w:rsid w:val="00CD0423"/>
    <w:rsid w:val="00CD050A"/>
    <w:rsid w:val="00CD0A67"/>
    <w:rsid w:val="00CD2DAF"/>
    <w:rsid w:val="00CD3F15"/>
    <w:rsid w:val="00CD4352"/>
    <w:rsid w:val="00CD55E1"/>
    <w:rsid w:val="00CD68C3"/>
    <w:rsid w:val="00CE2929"/>
    <w:rsid w:val="00CE5177"/>
    <w:rsid w:val="00CF0295"/>
    <w:rsid w:val="00CF1B18"/>
    <w:rsid w:val="00CF251E"/>
    <w:rsid w:val="00CF7BA6"/>
    <w:rsid w:val="00D002DC"/>
    <w:rsid w:val="00D00B00"/>
    <w:rsid w:val="00D05A16"/>
    <w:rsid w:val="00D1160D"/>
    <w:rsid w:val="00D11D43"/>
    <w:rsid w:val="00D16B52"/>
    <w:rsid w:val="00D20BFE"/>
    <w:rsid w:val="00D234CD"/>
    <w:rsid w:val="00D24D4E"/>
    <w:rsid w:val="00D25458"/>
    <w:rsid w:val="00D32A11"/>
    <w:rsid w:val="00D34220"/>
    <w:rsid w:val="00D34630"/>
    <w:rsid w:val="00D40467"/>
    <w:rsid w:val="00D40D74"/>
    <w:rsid w:val="00D43B21"/>
    <w:rsid w:val="00D443C4"/>
    <w:rsid w:val="00D45F25"/>
    <w:rsid w:val="00D463EF"/>
    <w:rsid w:val="00D469BB"/>
    <w:rsid w:val="00D47FC3"/>
    <w:rsid w:val="00D511C2"/>
    <w:rsid w:val="00D5186E"/>
    <w:rsid w:val="00D53204"/>
    <w:rsid w:val="00D5542C"/>
    <w:rsid w:val="00D55B84"/>
    <w:rsid w:val="00D579B6"/>
    <w:rsid w:val="00D60BAC"/>
    <w:rsid w:val="00D6151D"/>
    <w:rsid w:val="00D64CC3"/>
    <w:rsid w:val="00D65B08"/>
    <w:rsid w:val="00D66CD2"/>
    <w:rsid w:val="00D7028E"/>
    <w:rsid w:val="00D70481"/>
    <w:rsid w:val="00D74EA7"/>
    <w:rsid w:val="00D772C1"/>
    <w:rsid w:val="00D85040"/>
    <w:rsid w:val="00D90F4E"/>
    <w:rsid w:val="00D918B8"/>
    <w:rsid w:val="00D97519"/>
    <w:rsid w:val="00DA184A"/>
    <w:rsid w:val="00DA1F40"/>
    <w:rsid w:val="00DA4FFC"/>
    <w:rsid w:val="00DA753F"/>
    <w:rsid w:val="00DA7FC2"/>
    <w:rsid w:val="00DB2DA5"/>
    <w:rsid w:val="00DB2EE7"/>
    <w:rsid w:val="00DB3524"/>
    <w:rsid w:val="00DB5281"/>
    <w:rsid w:val="00DB556F"/>
    <w:rsid w:val="00DB576D"/>
    <w:rsid w:val="00DB6871"/>
    <w:rsid w:val="00DB7700"/>
    <w:rsid w:val="00DC7A95"/>
    <w:rsid w:val="00DC7C67"/>
    <w:rsid w:val="00DD2058"/>
    <w:rsid w:val="00DD5390"/>
    <w:rsid w:val="00DD653A"/>
    <w:rsid w:val="00DE044A"/>
    <w:rsid w:val="00DE1F1F"/>
    <w:rsid w:val="00DE211C"/>
    <w:rsid w:val="00DE2C4D"/>
    <w:rsid w:val="00DE416F"/>
    <w:rsid w:val="00DE4B1F"/>
    <w:rsid w:val="00DE5EC4"/>
    <w:rsid w:val="00DE78DC"/>
    <w:rsid w:val="00DE7FCA"/>
    <w:rsid w:val="00DF0F27"/>
    <w:rsid w:val="00DF1255"/>
    <w:rsid w:val="00DF2151"/>
    <w:rsid w:val="00DF41DD"/>
    <w:rsid w:val="00DF4535"/>
    <w:rsid w:val="00DF4E79"/>
    <w:rsid w:val="00E00B23"/>
    <w:rsid w:val="00E019C3"/>
    <w:rsid w:val="00E03BD2"/>
    <w:rsid w:val="00E124C2"/>
    <w:rsid w:val="00E12514"/>
    <w:rsid w:val="00E12B7F"/>
    <w:rsid w:val="00E1417E"/>
    <w:rsid w:val="00E15D7D"/>
    <w:rsid w:val="00E15E96"/>
    <w:rsid w:val="00E223C7"/>
    <w:rsid w:val="00E238E7"/>
    <w:rsid w:val="00E239F1"/>
    <w:rsid w:val="00E23A39"/>
    <w:rsid w:val="00E26282"/>
    <w:rsid w:val="00E26914"/>
    <w:rsid w:val="00E26C68"/>
    <w:rsid w:val="00E31D01"/>
    <w:rsid w:val="00E36874"/>
    <w:rsid w:val="00E37701"/>
    <w:rsid w:val="00E37E37"/>
    <w:rsid w:val="00E40A6C"/>
    <w:rsid w:val="00E421E9"/>
    <w:rsid w:val="00E45B5B"/>
    <w:rsid w:val="00E45C76"/>
    <w:rsid w:val="00E4667F"/>
    <w:rsid w:val="00E470ED"/>
    <w:rsid w:val="00E47EDF"/>
    <w:rsid w:val="00E502D3"/>
    <w:rsid w:val="00E51CF9"/>
    <w:rsid w:val="00E571B2"/>
    <w:rsid w:val="00E66E03"/>
    <w:rsid w:val="00E72D50"/>
    <w:rsid w:val="00E757F0"/>
    <w:rsid w:val="00E75EAF"/>
    <w:rsid w:val="00E86326"/>
    <w:rsid w:val="00E96121"/>
    <w:rsid w:val="00E97386"/>
    <w:rsid w:val="00E97CBA"/>
    <w:rsid w:val="00EA1CB1"/>
    <w:rsid w:val="00EA267D"/>
    <w:rsid w:val="00EA75DA"/>
    <w:rsid w:val="00EB0047"/>
    <w:rsid w:val="00EB0C85"/>
    <w:rsid w:val="00EB49DD"/>
    <w:rsid w:val="00EB513E"/>
    <w:rsid w:val="00EB5496"/>
    <w:rsid w:val="00EB57D9"/>
    <w:rsid w:val="00EB5F98"/>
    <w:rsid w:val="00EB7652"/>
    <w:rsid w:val="00EC037A"/>
    <w:rsid w:val="00EC0B98"/>
    <w:rsid w:val="00EC37FA"/>
    <w:rsid w:val="00EC4D28"/>
    <w:rsid w:val="00EC5F20"/>
    <w:rsid w:val="00EC5F48"/>
    <w:rsid w:val="00EC6433"/>
    <w:rsid w:val="00EC6C0A"/>
    <w:rsid w:val="00EC7EDB"/>
    <w:rsid w:val="00ED01C4"/>
    <w:rsid w:val="00ED09F5"/>
    <w:rsid w:val="00ED2279"/>
    <w:rsid w:val="00ED2FFB"/>
    <w:rsid w:val="00ED41B7"/>
    <w:rsid w:val="00ED6EE8"/>
    <w:rsid w:val="00EE097D"/>
    <w:rsid w:val="00EE0B11"/>
    <w:rsid w:val="00EE22AD"/>
    <w:rsid w:val="00EE2EFF"/>
    <w:rsid w:val="00EE3788"/>
    <w:rsid w:val="00EE4ECD"/>
    <w:rsid w:val="00EE661F"/>
    <w:rsid w:val="00EF03BA"/>
    <w:rsid w:val="00EF5EDB"/>
    <w:rsid w:val="00EF7AB1"/>
    <w:rsid w:val="00F01536"/>
    <w:rsid w:val="00F02F29"/>
    <w:rsid w:val="00F034B7"/>
    <w:rsid w:val="00F069C4"/>
    <w:rsid w:val="00F1111F"/>
    <w:rsid w:val="00F115D6"/>
    <w:rsid w:val="00F11A55"/>
    <w:rsid w:val="00F124FE"/>
    <w:rsid w:val="00F13BAA"/>
    <w:rsid w:val="00F14274"/>
    <w:rsid w:val="00F155BB"/>
    <w:rsid w:val="00F158B3"/>
    <w:rsid w:val="00F2064D"/>
    <w:rsid w:val="00F253D0"/>
    <w:rsid w:val="00F25829"/>
    <w:rsid w:val="00F25C1F"/>
    <w:rsid w:val="00F27A33"/>
    <w:rsid w:val="00F306E9"/>
    <w:rsid w:val="00F30AF3"/>
    <w:rsid w:val="00F319DA"/>
    <w:rsid w:val="00F37C68"/>
    <w:rsid w:val="00F37F80"/>
    <w:rsid w:val="00F41652"/>
    <w:rsid w:val="00F43CC5"/>
    <w:rsid w:val="00F449A8"/>
    <w:rsid w:val="00F453B4"/>
    <w:rsid w:val="00F519DD"/>
    <w:rsid w:val="00F53A4A"/>
    <w:rsid w:val="00F53AE2"/>
    <w:rsid w:val="00F55491"/>
    <w:rsid w:val="00F559CD"/>
    <w:rsid w:val="00F56C1A"/>
    <w:rsid w:val="00F61243"/>
    <w:rsid w:val="00F628C3"/>
    <w:rsid w:val="00F6400A"/>
    <w:rsid w:val="00F64080"/>
    <w:rsid w:val="00F6542A"/>
    <w:rsid w:val="00F6543D"/>
    <w:rsid w:val="00F663B2"/>
    <w:rsid w:val="00F66528"/>
    <w:rsid w:val="00F668D3"/>
    <w:rsid w:val="00F66EF4"/>
    <w:rsid w:val="00F66FFF"/>
    <w:rsid w:val="00F7005F"/>
    <w:rsid w:val="00F72C59"/>
    <w:rsid w:val="00F73006"/>
    <w:rsid w:val="00F75A8F"/>
    <w:rsid w:val="00F77274"/>
    <w:rsid w:val="00F80681"/>
    <w:rsid w:val="00F83691"/>
    <w:rsid w:val="00F83901"/>
    <w:rsid w:val="00F84AD0"/>
    <w:rsid w:val="00F84C5F"/>
    <w:rsid w:val="00F86120"/>
    <w:rsid w:val="00F86A9D"/>
    <w:rsid w:val="00F87E9B"/>
    <w:rsid w:val="00F90872"/>
    <w:rsid w:val="00F92355"/>
    <w:rsid w:val="00F93D72"/>
    <w:rsid w:val="00F95CF7"/>
    <w:rsid w:val="00FA0F2F"/>
    <w:rsid w:val="00FA386E"/>
    <w:rsid w:val="00FA5550"/>
    <w:rsid w:val="00FB0814"/>
    <w:rsid w:val="00FB18D4"/>
    <w:rsid w:val="00FB25FF"/>
    <w:rsid w:val="00FB3611"/>
    <w:rsid w:val="00FB526F"/>
    <w:rsid w:val="00FB5F77"/>
    <w:rsid w:val="00FC0A1F"/>
    <w:rsid w:val="00FC1465"/>
    <w:rsid w:val="00FC2997"/>
    <w:rsid w:val="00FC2DA5"/>
    <w:rsid w:val="00FC32B8"/>
    <w:rsid w:val="00FC37FA"/>
    <w:rsid w:val="00FC6057"/>
    <w:rsid w:val="00FC78FE"/>
    <w:rsid w:val="00FD2116"/>
    <w:rsid w:val="00FD3097"/>
    <w:rsid w:val="00FD7DD0"/>
    <w:rsid w:val="00FE03E2"/>
    <w:rsid w:val="00FE1CD2"/>
    <w:rsid w:val="00FE386E"/>
    <w:rsid w:val="00FE58A9"/>
    <w:rsid w:val="00FE5FF9"/>
    <w:rsid w:val="00FE6614"/>
    <w:rsid w:val="00FE6ECB"/>
    <w:rsid w:val="00FE7ED5"/>
    <w:rsid w:val="00FF008E"/>
    <w:rsid w:val="00FF08A5"/>
    <w:rsid w:val="00FF2646"/>
    <w:rsid w:val="00FF2E2A"/>
    <w:rsid w:val="00FF3109"/>
    <w:rsid w:val="00FF7B30"/>
    <w:rsid w:val="00FF7BA2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8F639"/>
  <w15:chartTrackingRefBased/>
  <w15:docId w15:val="{CB713EA6-4F0D-40D8-8736-B5611A0A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E9"/>
    <w:pPr>
      <w:keepNext/>
      <w:numPr>
        <w:numId w:val="1"/>
      </w:numPr>
      <w:tabs>
        <w:tab w:val="left" w:pos="0"/>
      </w:tabs>
      <w:spacing w:before="240" w:after="240"/>
      <w:outlineLvl w:val="0"/>
    </w:pPr>
    <w:rPr>
      <w:rFonts w:ascii="Calibri" w:hAnsi="Calibri" w:cs="Arial"/>
      <w:b/>
      <w:bCs/>
      <w:kern w:val="32"/>
      <w:sz w:val="36"/>
      <w:szCs w:val="44"/>
    </w:rPr>
  </w:style>
  <w:style w:type="paragraph" w:styleId="Nagwek2">
    <w:name w:val="heading 2"/>
    <w:next w:val="Normalny"/>
    <w:link w:val="Nagwek2Znak"/>
    <w:qFormat/>
    <w:rsid w:val="00603EE9"/>
    <w:pPr>
      <w:spacing w:before="360" w:after="240" w:line="276" w:lineRule="auto"/>
      <w:outlineLvl w:val="1"/>
    </w:pPr>
    <w:rPr>
      <w:rFonts w:ascii="Calibri" w:hAnsi="Calibri" w:cs="Arial"/>
      <w:b/>
      <w:bCs/>
      <w:sz w:val="28"/>
      <w:szCs w:val="32"/>
    </w:rPr>
  </w:style>
  <w:style w:type="paragraph" w:styleId="Nagwek3">
    <w:name w:val="heading 3"/>
    <w:next w:val="Normalny"/>
    <w:link w:val="Nagwek3Znak"/>
    <w:qFormat/>
    <w:rsid w:val="00E37701"/>
    <w:pPr>
      <w:spacing w:before="360" w:after="240"/>
      <w:outlineLvl w:val="2"/>
    </w:pPr>
    <w:rPr>
      <w:rFonts w:ascii="Calibri" w:hAnsi="Calibri"/>
      <w:b/>
      <w:bCs/>
      <w:sz w:val="24"/>
      <w:szCs w:val="28"/>
    </w:rPr>
  </w:style>
  <w:style w:type="paragraph" w:styleId="Nagwek4">
    <w:name w:val="heading 4"/>
    <w:basedOn w:val="Normalny"/>
    <w:next w:val="Normalny"/>
    <w:qFormat/>
    <w:rsid w:val="00E37701"/>
    <w:pPr>
      <w:spacing w:before="240" w:after="240" w:line="276" w:lineRule="auto"/>
      <w:outlineLvl w:val="3"/>
    </w:pPr>
    <w:rPr>
      <w:rFonts w:ascii="Calibri" w:hAnsi="Calibri"/>
      <w:b/>
      <w:bCs/>
      <w:sz w:val="22"/>
      <w:szCs w:val="28"/>
    </w:rPr>
  </w:style>
  <w:style w:type="paragraph" w:styleId="Nagwek5">
    <w:name w:val="heading 5"/>
    <w:basedOn w:val="Normalny"/>
    <w:next w:val="Normalny"/>
    <w:qFormat/>
    <w:rsid w:val="006F7D0C"/>
    <w:pPr>
      <w:keepNext/>
      <w:numPr>
        <w:ilvl w:val="4"/>
        <w:numId w:val="1"/>
      </w:numPr>
      <w:tabs>
        <w:tab w:val="left" w:pos="567"/>
      </w:tabs>
      <w:spacing w:before="60" w:line="360" w:lineRule="auto"/>
      <w:jc w:val="both"/>
      <w:outlineLvl w:val="4"/>
    </w:pPr>
    <w:rPr>
      <w:rFonts w:ascii="Verdana" w:eastAsia="Symbol" w:hAnsi="Verdana"/>
      <w:sz w:val="28"/>
      <w:szCs w:val="22"/>
    </w:rPr>
  </w:style>
  <w:style w:type="paragraph" w:styleId="Nagwek6">
    <w:name w:val="heading 6"/>
    <w:basedOn w:val="Normalny"/>
    <w:next w:val="Normalny"/>
    <w:qFormat/>
    <w:rsid w:val="006F7D0C"/>
    <w:pPr>
      <w:keepNext/>
      <w:numPr>
        <w:ilvl w:val="5"/>
        <w:numId w:val="1"/>
      </w:numPr>
      <w:spacing w:before="60" w:line="360" w:lineRule="auto"/>
      <w:jc w:val="both"/>
      <w:outlineLvl w:val="5"/>
    </w:pPr>
    <w:rPr>
      <w:rFonts w:ascii="Verdana" w:eastAsia="Symbol" w:hAnsi="Verdana"/>
      <w:sz w:val="28"/>
      <w:szCs w:val="22"/>
    </w:rPr>
  </w:style>
  <w:style w:type="paragraph" w:styleId="Nagwek7">
    <w:name w:val="heading 7"/>
    <w:basedOn w:val="Normalny"/>
    <w:next w:val="Normalny"/>
    <w:qFormat/>
    <w:rsid w:val="006F7D0C"/>
    <w:pPr>
      <w:keepNext/>
      <w:numPr>
        <w:ilvl w:val="6"/>
        <w:numId w:val="1"/>
      </w:numPr>
      <w:tabs>
        <w:tab w:val="left" w:pos="567"/>
      </w:tabs>
      <w:spacing w:before="60" w:line="360" w:lineRule="auto"/>
      <w:jc w:val="center"/>
      <w:outlineLvl w:val="6"/>
    </w:pPr>
    <w:rPr>
      <w:rFonts w:ascii="Verdana" w:eastAsia="Symbol" w:hAnsi="Verdana"/>
      <w:i/>
      <w:iCs/>
      <w:sz w:val="28"/>
      <w:szCs w:val="22"/>
    </w:rPr>
  </w:style>
  <w:style w:type="paragraph" w:styleId="Nagwek8">
    <w:name w:val="heading 8"/>
    <w:basedOn w:val="Normalny"/>
    <w:next w:val="Normalny"/>
    <w:qFormat/>
    <w:rsid w:val="006F7D0C"/>
    <w:pPr>
      <w:numPr>
        <w:ilvl w:val="7"/>
        <w:numId w:val="1"/>
      </w:numPr>
      <w:tabs>
        <w:tab w:val="left" w:pos="567"/>
      </w:tabs>
      <w:spacing w:before="240" w:after="60"/>
      <w:jc w:val="both"/>
      <w:outlineLvl w:val="7"/>
    </w:pPr>
    <w:rPr>
      <w:rFonts w:ascii="Symbol" w:eastAsia="Symbol" w:hAnsi="Symbol"/>
      <w:i/>
      <w:iCs/>
    </w:rPr>
  </w:style>
  <w:style w:type="paragraph" w:styleId="Nagwek9">
    <w:name w:val="heading 9"/>
    <w:basedOn w:val="Normalny"/>
    <w:next w:val="Normalny"/>
    <w:qFormat/>
    <w:rsid w:val="006F7D0C"/>
    <w:pPr>
      <w:numPr>
        <w:ilvl w:val="8"/>
        <w:numId w:val="1"/>
      </w:numPr>
      <w:tabs>
        <w:tab w:val="left" w:pos="567"/>
      </w:tabs>
      <w:spacing w:before="240" w:after="60"/>
      <w:jc w:val="both"/>
      <w:outlineLvl w:val="8"/>
    </w:pPr>
    <w:rPr>
      <w:rFonts w:ascii="Arial" w:eastAsia="Symbol" w:hAnsi="Arial" w:cs="Courier New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2C4CA2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semiHidden/>
    <w:qFormat/>
    <w:rsid w:val="000A156A"/>
    <w:pPr>
      <w:tabs>
        <w:tab w:val="left" w:pos="284"/>
      </w:tabs>
      <w:ind w:left="284" w:hanging="284"/>
      <w:jc w:val="both"/>
    </w:pPr>
    <w:rPr>
      <w:rFonts w:ascii="Arial" w:hAnsi="Arial"/>
      <w:sz w:val="16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A156A"/>
    <w:rPr>
      <w:vertAlign w:val="superscript"/>
    </w:rPr>
  </w:style>
  <w:style w:type="paragraph" w:customStyle="1" w:styleId="rdo">
    <w:name w:val="Źródło"/>
    <w:basedOn w:val="Legenda"/>
    <w:next w:val="Normalny"/>
    <w:rsid w:val="000A156A"/>
    <w:pPr>
      <w:tabs>
        <w:tab w:val="left" w:pos="1418"/>
      </w:tabs>
      <w:spacing w:before="120" w:after="360"/>
      <w:ind w:left="1418" w:right="-284" w:hanging="851"/>
      <w:jc w:val="both"/>
    </w:pPr>
    <w:rPr>
      <w:rFonts w:ascii="Arial" w:hAnsi="Arial"/>
      <w:b w:val="0"/>
      <w:i/>
      <w:sz w:val="14"/>
      <w:szCs w:val="14"/>
    </w:rPr>
  </w:style>
  <w:style w:type="paragraph" w:customStyle="1" w:styleId="Przykad">
    <w:name w:val="Przykład"/>
    <w:basedOn w:val="Normalny"/>
    <w:rsid w:val="000A156A"/>
    <w:pPr>
      <w:pBdr>
        <w:top w:val="single" w:sz="4" w:space="9" w:color="0000FF"/>
        <w:left w:val="single" w:sz="4" w:space="9" w:color="0000FF"/>
        <w:bottom w:val="single" w:sz="4" w:space="9" w:color="0000FF"/>
        <w:right w:val="single" w:sz="4" w:space="9" w:color="0000FF"/>
      </w:pBdr>
      <w:shd w:val="clear" w:color="auto" w:fill="CCFFFF"/>
      <w:tabs>
        <w:tab w:val="left" w:pos="567"/>
      </w:tabs>
      <w:spacing w:before="120" w:after="120"/>
      <w:ind w:left="1418" w:right="-425"/>
      <w:jc w:val="both"/>
    </w:pPr>
    <w:rPr>
      <w:rFonts w:ascii="Arial" w:hAnsi="Arial"/>
      <w:color w:val="0000FF"/>
      <w:sz w:val="18"/>
      <w:szCs w:val="20"/>
    </w:rPr>
  </w:style>
  <w:style w:type="paragraph" w:styleId="Legenda">
    <w:name w:val="caption"/>
    <w:basedOn w:val="Normalny"/>
    <w:next w:val="Normalny"/>
    <w:qFormat/>
    <w:rsid w:val="000A156A"/>
    <w:rPr>
      <w:b/>
      <w:bCs/>
      <w:sz w:val="20"/>
      <w:szCs w:val="20"/>
    </w:rPr>
  </w:style>
  <w:style w:type="paragraph" w:styleId="Akapitzlist">
    <w:name w:val="List Paragraph"/>
    <w:aliases w:val="Wykres,Akapit z listą1,EPL lista punktowana z wyrózneniem,A_wyliczenie,K-P_odwolanie,Akapit z listą5,maz_wyliczenie,opis dzialania,1st level - Bullet List Paragraph,Lettre d'introduction,Normal bullet 2,Bullet list,Listenabsatz,Paragraph"/>
    <w:basedOn w:val="Normalny"/>
    <w:link w:val="AkapitzlistZnak"/>
    <w:uiPriority w:val="34"/>
    <w:qFormat/>
    <w:rsid w:val="00476B6B"/>
    <w:pPr>
      <w:ind w:left="720"/>
      <w:contextualSpacing/>
    </w:pPr>
  </w:style>
  <w:style w:type="paragraph" w:styleId="Stopka">
    <w:name w:val="footer"/>
    <w:basedOn w:val="Normalny"/>
    <w:rsid w:val="0044541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45419"/>
  </w:style>
  <w:style w:type="character" w:styleId="Odwoaniedokomentarza">
    <w:name w:val="annotation reference"/>
    <w:semiHidden/>
    <w:rsid w:val="002C39DD"/>
    <w:rPr>
      <w:sz w:val="16"/>
      <w:szCs w:val="16"/>
    </w:rPr>
  </w:style>
  <w:style w:type="paragraph" w:styleId="Tekstkomentarza">
    <w:name w:val="annotation text"/>
    <w:basedOn w:val="Normalny"/>
    <w:semiHidden/>
    <w:rsid w:val="002C39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C39DD"/>
    <w:rPr>
      <w:b/>
      <w:bCs/>
    </w:rPr>
  </w:style>
  <w:style w:type="paragraph" w:styleId="Tekstdymka">
    <w:name w:val="Balloon Text"/>
    <w:basedOn w:val="Normalny"/>
    <w:semiHidden/>
    <w:rsid w:val="002C39DD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rsid w:val="00603EE9"/>
    <w:rPr>
      <w:rFonts w:ascii="Calibri" w:hAnsi="Calibri" w:cs="Arial"/>
      <w:b/>
      <w:bCs/>
      <w:sz w:val="28"/>
      <w:szCs w:val="32"/>
    </w:rPr>
  </w:style>
  <w:style w:type="character" w:customStyle="1" w:styleId="Nagwek3Znak">
    <w:name w:val="Nagłówek 3 Znak"/>
    <w:link w:val="Nagwek3"/>
    <w:rsid w:val="00E37701"/>
    <w:rPr>
      <w:rFonts w:ascii="Calibri" w:hAnsi="Calibri"/>
      <w:b/>
      <w:bCs/>
      <w:sz w:val="24"/>
      <w:szCs w:val="28"/>
    </w:rPr>
  </w:style>
  <w:style w:type="paragraph" w:styleId="Spistreci1">
    <w:name w:val="toc 1"/>
    <w:basedOn w:val="Normalny"/>
    <w:next w:val="Normalny"/>
    <w:autoRedefine/>
    <w:uiPriority w:val="39"/>
    <w:rsid w:val="00E37701"/>
    <w:pPr>
      <w:tabs>
        <w:tab w:val="right" w:leader="dot" w:pos="9062"/>
      </w:tabs>
      <w:spacing w:before="120" w:after="120" w:line="360" w:lineRule="auto"/>
    </w:pPr>
    <w:rPr>
      <w:rFonts w:ascii="Calibri" w:hAnsi="Calibri"/>
      <w:sz w:val="22"/>
    </w:rPr>
  </w:style>
  <w:style w:type="paragraph" w:styleId="Spistreci2">
    <w:name w:val="toc 2"/>
    <w:basedOn w:val="Normalny"/>
    <w:next w:val="Normalny"/>
    <w:autoRedefine/>
    <w:uiPriority w:val="39"/>
    <w:rsid w:val="00E37701"/>
    <w:pPr>
      <w:tabs>
        <w:tab w:val="left" w:pos="720"/>
        <w:tab w:val="right" w:leader="dot" w:pos="9062"/>
      </w:tabs>
      <w:spacing w:before="120" w:after="120" w:line="360" w:lineRule="auto"/>
      <w:ind w:left="238"/>
    </w:pPr>
    <w:rPr>
      <w:rFonts w:ascii="Calibri" w:hAnsi="Calibri"/>
      <w:sz w:val="22"/>
    </w:rPr>
  </w:style>
  <w:style w:type="paragraph" w:styleId="Spistreci3">
    <w:name w:val="toc 3"/>
    <w:basedOn w:val="Normalny"/>
    <w:next w:val="Normalny"/>
    <w:autoRedefine/>
    <w:uiPriority w:val="39"/>
    <w:rsid w:val="00E37701"/>
    <w:pPr>
      <w:tabs>
        <w:tab w:val="left" w:pos="1200"/>
        <w:tab w:val="right" w:leader="dot" w:pos="9062"/>
      </w:tabs>
      <w:spacing w:before="120" w:after="120" w:line="360" w:lineRule="auto"/>
      <w:ind w:left="482"/>
    </w:pPr>
    <w:rPr>
      <w:rFonts w:ascii="Calibri" w:hAnsi="Calibri"/>
      <w:sz w:val="22"/>
    </w:rPr>
  </w:style>
  <w:style w:type="character" w:styleId="Hipercze">
    <w:name w:val="Hyperlink"/>
    <w:uiPriority w:val="99"/>
    <w:rsid w:val="00BB5FD4"/>
    <w:rPr>
      <w:color w:val="0000FF"/>
      <w:u w:val="single"/>
    </w:rPr>
  </w:style>
  <w:style w:type="paragraph" w:styleId="Nagwek">
    <w:name w:val="header"/>
    <w:basedOn w:val="Normalny"/>
    <w:rsid w:val="002151E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DD5390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semiHidden/>
    <w:locked/>
    <w:rsid w:val="002A4916"/>
    <w:rPr>
      <w:rFonts w:ascii="Arial" w:hAnsi="Arial"/>
      <w:sz w:val="16"/>
    </w:rPr>
  </w:style>
  <w:style w:type="character" w:styleId="Nierozpoznanawzmianka">
    <w:name w:val="Unresolved Mention"/>
    <w:uiPriority w:val="99"/>
    <w:semiHidden/>
    <w:unhideWhenUsed/>
    <w:rsid w:val="006C1460"/>
    <w:rPr>
      <w:color w:val="605E5C"/>
      <w:shd w:val="clear" w:color="auto" w:fill="E1DFDD"/>
    </w:rPr>
  </w:style>
  <w:style w:type="character" w:styleId="UyteHipercze">
    <w:name w:val="FollowedHyperlink"/>
    <w:rsid w:val="006C1460"/>
    <w:rPr>
      <w:color w:val="954F72"/>
      <w:u w:val="single"/>
    </w:rPr>
  </w:style>
  <w:style w:type="paragraph" w:styleId="Poprawka">
    <w:name w:val="Revision"/>
    <w:hidden/>
    <w:uiPriority w:val="99"/>
    <w:semiHidden/>
    <w:rsid w:val="00951527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03EE9"/>
    <w:pPr>
      <w:numPr>
        <w:numId w:val="0"/>
      </w:numPr>
      <w:tabs>
        <w:tab w:val="clear" w:pos="0"/>
      </w:tabs>
      <w:spacing w:after="60"/>
      <w:outlineLvl w:val="9"/>
    </w:pPr>
    <w:rPr>
      <w:rFonts w:ascii="Calibri Light" w:hAnsi="Calibri Light" w:cs="Times New Roman"/>
      <w:sz w:val="32"/>
      <w:szCs w:val="32"/>
    </w:rPr>
  </w:style>
  <w:style w:type="paragraph" w:customStyle="1" w:styleId="nagwek40">
    <w:name w:val="nagłówek 4"/>
    <w:basedOn w:val="Nagwek3"/>
    <w:link w:val="nagwek4Znak"/>
    <w:rsid w:val="007141EE"/>
    <w:pPr>
      <w:spacing w:after="120" w:line="276" w:lineRule="auto"/>
    </w:pPr>
    <w:rPr>
      <w:rFonts w:cs="Calibri"/>
      <w:sz w:val="22"/>
    </w:rPr>
  </w:style>
  <w:style w:type="character" w:customStyle="1" w:styleId="nagwek4Znak">
    <w:name w:val="nagłówek 4 Znak"/>
    <w:link w:val="nagwek40"/>
    <w:rsid w:val="007141EE"/>
    <w:rPr>
      <w:rFonts w:ascii="Calibri" w:hAnsi="Calibri" w:cs="Calibri"/>
      <w:b/>
      <w:bCs/>
      <w:sz w:val="22"/>
      <w:szCs w:val="28"/>
    </w:rPr>
  </w:style>
  <w:style w:type="paragraph" w:styleId="Tekstprzypisukocowego">
    <w:name w:val="endnote text"/>
    <w:basedOn w:val="Normalny"/>
    <w:link w:val="TekstprzypisukocowegoZnak"/>
    <w:rsid w:val="000B12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12BD"/>
  </w:style>
  <w:style w:type="character" w:styleId="Odwoanieprzypisukocowego">
    <w:name w:val="endnote reference"/>
    <w:basedOn w:val="Domylnaczcionkaakapitu"/>
    <w:rsid w:val="000B12BD"/>
    <w:rPr>
      <w:vertAlign w:val="superscript"/>
    </w:rPr>
  </w:style>
  <w:style w:type="character" w:customStyle="1" w:styleId="AkapitzlistZnak">
    <w:name w:val="Akapit z listą Znak"/>
    <w:aliases w:val="Wykres Znak,Akapit z listą1 Znak,EPL lista punktowana z wyrózneniem Znak,A_wyliczenie Znak,K-P_odwolanie Znak,Akapit z listą5 Znak,maz_wyliczenie Znak,opis dzialania Znak,1st level - Bullet List Paragraph Znak,Normal bullet 2 Znak"/>
    <w:link w:val="Akapitzlist"/>
    <w:uiPriority w:val="34"/>
    <w:qFormat/>
    <w:locked/>
    <w:rsid w:val="00C9019F"/>
    <w:rPr>
      <w:sz w:val="24"/>
      <w:szCs w:val="24"/>
    </w:rPr>
  </w:style>
  <w:style w:type="numbering" w:customStyle="1" w:styleId="Styl3">
    <w:name w:val="Styl3"/>
    <w:uiPriority w:val="99"/>
    <w:rsid w:val="00B749FF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PL/TXT/?uri=celex%3A12012P%2FTX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celex%3A12012P%2FTXT" TargetMode="External"/><Relationship Id="rId1" Type="http://schemas.openxmlformats.org/officeDocument/2006/relationships/hyperlink" Target="https://www.funduszeunijne.gov.pl/strony/o-funduszach/fundusze-europejskie-bez-barier/dostepnosc/dzialania-na-rzecz-dostepnosc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��
</file>

<file path=customXml/itemProps1.xml><?xml version="1.0" encoding="utf-8"?>
<ds:datastoreItem xmlns:ds="http://schemas.openxmlformats.org/officeDocument/2006/customXml" ds:itemID="{BC21E10A-1A17-4FD8-B921-B4AE340CC49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52948D7-BC18-4F41-9345-58FC3AF8E2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A9E6AA-C859-4DDC-BD28-68B9F3367E7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3066</Words>
  <Characters>18399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21423</CharactersWithSpaces>
  <SharedDoc>false</SharedDoc>
  <HLinks>
    <vt:vector size="132" baseType="variant">
      <vt:variant>
        <vt:i4>5832796</vt:i4>
      </vt:variant>
      <vt:variant>
        <vt:i4>123</vt:i4>
      </vt:variant>
      <vt:variant>
        <vt:i4>0</vt:i4>
      </vt:variant>
      <vt:variant>
        <vt:i4>5</vt:i4>
      </vt:variant>
      <vt:variant>
        <vt:lpwstr>https://eur-lex.europa.eu/legal-content/PL/TXT/?uri=celex%3A12012P%2FTXT</vt:lpwstr>
      </vt:variant>
      <vt:variant>
        <vt:lpwstr/>
      </vt:variant>
      <vt:variant>
        <vt:i4>5767241</vt:i4>
      </vt:variant>
      <vt:variant>
        <vt:i4>120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https://www.funduszeeuropejskie.gov.pl/strony/o-funduszach/fundusze-na-lata-2021-2027/prawo-i-dokumenty/wytyczne/wytyczne-dotyczace-realizacji-zasad-rownosciowych-w-ramach-funduszy-unijnych-na-lata-2021-2027/</vt:lpwstr>
      </vt:variant>
      <vt:variant>
        <vt:lpwstr/>
      </vt:variant>
      <vt:variant>
        <vt:i4>7209011</vt:i4>
      </vt:variant>
      <vt:variant>
        <vt:i4>117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https://www.funduszeeuropejskie.gov.pl/strony/o-funduszach/fundusze-na-lata-2021-2027/prawo-i-dokumenty/wytyczne/wytyczne-dotyczace-zagadnien-zwiazanych-z-przygotowaniem-projektow-inwestycyjnych-w-tym-hybrydowych-na-lata-2021-2027/</vt:lpwstr>
      </vt:variant>
      <vt:variant>
        <vt:lpwstr/>
      </vt:variant>
      <vt:variant>
        <vt:i4>1179708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_Toc140497424</vt:lpwstr>
      </vt:variant>
      <vt:variant>
        <vt:i4>1179708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_Toc140497423</vt:lpwstr>
      </vt:variant>
      <vt:variant>
        <vt:i4>1179708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_Toc140497422</vt:lpwstr>
      </vt:variant>
      <vt:variant>
        <vt:i4>1179708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_Toc140497421</vt:lpwstr>
      </vt:variant>
      <vt:variant>
        <vt:i4>1179708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_Toc140497420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_Toc140497419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_Toc140497418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_Toc140497417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_Toc140497416</vt:lpwstr>
      </vt:variant>
      <vt:variant>
        <vt:i4>1114172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_Toc140497415</vt:lpwstr>
      </vt:variant>
      <vt:variant>
        <vt:i4>1114172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_Toc140497414</vt:lpwstr>
      </vt:variant>
      <vt:variant>
        <vt:i4>1114172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_Toc140497413</vt:lpwstr>
      </vt:variant>
      <vt:variant>
        <vt:i4>1114172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_Toc140497412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_Toc140497411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_Toc140497410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_Toc140497409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_Toc140497408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_Toc140497407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_Toc140497406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Instrukcja SW (bezp)</dc:subject>
  <dc:creator>jkowalczuk</dc:creator>
  <cp:keywords>uchwała ZWP; regulamin wyboru projektów</cp:keywords>
  <dc:description/>
  <cp:lastModifiedBy>Mróz Agata</cp:lastModifiedBy>
  <cp:revision>2</cp:revision>
  <cp:lastPrinted>2024-11-14T12:59:00Z</cp:lastPrinted>
  <dcterms:created xsi:type="dcterms:W3CDTF">2026-10-29T12:07:00Z</dcterms:created>
  <dcterms:modified xsi:type="dcterms:W3CDTF">2026-10-29T12:07:00Z</dcterms:modified>
</cp:coreProperties>
</file>